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1803B" w14:textId="77777777" w:rsidR="004C3AEC" w:rsidRDefault="00F316F5">
      <w:pPr>
        <w:spacing w:after="0"/>
        <w:ind w:left="0" w:hanging="2"/>
        <w:jc w:val="center"/>
        <w:rPr>
          <w:rFonts w:ascii="Arial" w:eastAsia="Arial" w:hAnsi="Arial" w:cs="Arial"/>
          <w:color w:val="000000"/>
          <w:sz w:val="24"/>
          <w:szCs w:val="24"/>
        </w:rPr>
      </w:pPr>
      <w:r>
        <w:rPr>
          <w:rFonts w:ascii="Arial" w:eastAsia="Arial" w:hAnsi="Arial" w:cs="Arial"/>
          <w:b/>
          <w:color w:val="000000"/>
          <w:sz w:val="24"/>
          <w:szCs w:val="24"/>
        </w:rPr>
        <w:t xml:space="preserve">AUTO TRASLADO ALEGATOS </w:t>
      </w:r>
      <w:r>
        <w:rPr>
          <w:rFonts w:ascii="Arial" w:eastAsia="Arial" w:hAnsi="Arial" w:cs="Arial"/>
          <w:b/>
          <w:sz w:val="24"/>
          <w:szCs w:val="24"/>
        </w:rPr>
        <w:t>DE CONCLUSIÓN</w:t>
      </w:r>
    </w:p>
    <w:p w14:paraId="3F04B5DF" w14:textId="77777777" w:rsidR="004C3AEC" w:rsidRDefault="00F316F5">
      <w:pPr>
        <w:spacing w:after="0"/>
        <w:ind w:left="0" w:hanging="2"/>
        <w:jc w:val="center"/>
        <w:rPr>
          <w:rFonts w:ascii="Arial" w:eastAsia="Arial" w:hAnsi="Arial" w:cs="Arial"/>
          <w:color w:val="000000"/>
          <w:sz w:val="24"/>
          <w:szCs w:val="24"/>
        </w:rPr>
      </w:pPr>
      <w:r>
        <w:rPr>
          <w:rFonts w:ascii="Arial" w:eastAsia="Arial" w:hAnsi="Arial" w:cs="Arial"/>
          <w:b/>
          <w:color w:val="000000"/>
          <w:sz w:val="24"/>
          <w:szCs w:val="24"/>
        </w:rPr>
        <w:t xml:space="preserve">N.º </w:t>
      </w:r>
      <w:r w:rsidRPr="000B7B6B">
        <w:rPr>
          <w:rFonts w:ascii="Arial" w:eastAsia="Arial" w:hAnsi="Arial" w:cs="Arial"/>
          <w:b/>
          <w:color w:val="0070C0"/>
          <w:sz w:val="24"/>
          <w:szCs w:val="24"/>
        </w:rPr>
        <w:t xml:space="preserve">XXX </w:t>
      </w:r>
    </w:p>
    <w:p w14:paraId="5DAB6C7B" w14:textId="77777777" w:rsidR="004C3AEC" w:rsidRDefault="004C3AEC">
      <w:pPr>
        <w:spacing w:after="0"/>
        <w:ind w:left="0" w:hanging="2"/>
        <w:jc w:val="center"/>
        <w:rPr>
          <w:rFonts w:ascii="Arial" w:eastAsia="Arial" w:hAnsi="Arial" w:cs="Arial"/>
          <w:color w:val="000000"/>
          <w:sz w:val="24"/>
          <w:szCs w:val="24"/>
        </w:rPr>
      </w:pPr>
    </w:p>
    <w:tbl>
      <w:tblPr>
        <w:tblStyle w:val="a"/>
        <w:tblW w:w="93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4"/>
        <w:gridCol w:w="6962"/>
      </w:tblGrid>
      <w:tr w:rsidR="004C3AEC" w14:paraId="6734F53D" w14:textId="77777777">
        <w:tc>
          <w:tcPr>
            <w:tcW w:w="2394" w:type="dxa"/>
            <w:tcBorders>
              <w:top w:val="single" w:sz="4" w:space="0" w:color="000000"/>
              <w:left w:val="single" w:sz="4" w:space="0" w:color="000000"/>
              <w:bottom w:val="single" w:sz="4" w:space="0" w:color="000000"/>
              <w:right w:val="single" w:sz="4" w:space="0" w:color="000000"/>
            </w:tcBorders>
          </w:tcPr>
          <w:p w14:paraId="77C059F4" w14:textId="77777777" w:rsidR="004C3AEC" w:rsidRDefault="00F316F5">
            <w:pP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Expediente:</w:t>
            </w:r>
          </w:p>
        </w:tc>
        <w:tc>
          <w:tcPr>
            <w:tcW w:w="6962" w:type="dxa"/>
            <w:tcBorders>
              <w:top w:val="single" w:sz="4" w:space="0" w:color="000000"/>
              <w:left w:val="single" w:sz="4" w:space="0" w:color="000000"/>
              <w:bottom w:val="single" w:sz="4" w:space="0" w:color="000000"/>
              <w:right w:val="single" w:sz="4" w:space="0" w:color="000000"/>
            </w:tcBorders>
          </w:tcPr>
          <w:p w14:paraId="1CEDF062" w14:textId="77777777" w:rsidR="004C3AEC" w:rsidRDefault="00F316F5">
            <w:pP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 xml:space="preserve">OCDI </w:t>
            </w:r>
            <w:r w:rsidRPr="000B7B6B">
              <w:rPr>
                <w:rFonts w:ascii="Arial" w:eastAsia="Arial" w:hAnsi="Arial" w:cs="Arial"/>
                <w:color w:val="0070C0"/>
                <w:sz w:val="24"/>
                <w:szCs w:val="24"/>
              </w:rPr>
              <w:t>XXX</w:t>
            </w:r>
          </w:p>
        </w:tc>
      </w:tr>
      <w:tr w:rsidR="004C3AEC" w14:paraId="0E9CDD33" w14:textId="77777777">
        <w:tc>
          <w:tcPr>
            <w:tcW w:w="2394" w:type="dxa"/>
            <w:tcBorders>
              <w:top w:val="single" w:sz="4" w:space="0" w:color="000000"/>
              <w:left w:val="single" w:sz="4" w:space="0" w:color="000000"/>
              <w:bottom w:val="single" w:sz="4" w:space="0" w:color="000000"/>
              <w:right w:val="single" w:sz="4" w:space="0" w:color="000000"/>
            </w:tcBorders>
          </w:tcPr>
          <w:p w14:paraId="53A3EC25" w14:textId="77777777" w:rsidR="004C3AEC" w:rsidRDefault="00F316F5">
            <w:pP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Investigado:</w:t>
            </w:r>
          </w:p>
        </w:tc>
        <w:tc>
          <w:tcPr>
            <w:tcW w:w="6962" w:type="dxa"/>
            <w:tcBorders>
              <w:top w:val="single" w:sz="4" w:space="0" w:color="000000"/>
              <w:left w:val="single" w:sz="4" w:space="0" w:color="000000"/>
              <w:bottom w:val="single" w:sz="4" w:space="0" w:color="000000"/>
              <w:right w:val="single" w:sz="4" w:space="0" w:color="000000"/>
            </w:tcBorders>
          </w:tcPr>
          <w:p w14:paraId="02EB378F" w14:textId="77777777" w:rsidR="004C3AEC" w:rsidRDefault="004C3AEC">
            <w:pPr>
              <w:spacing w:after="0"/>
              <w:ind w:left="0" w:hanging="2"/>
              <w:jc w:val="both"/>
              <w:rPr>
                <w:rFonts w:ascii="Arial" w:eastAsia="Arial" w:hAnsi="Arial" w:cs="Arial"/>
                <w:color w:val="000000"/>
                <w:sz w:val="24"/>
                <w:szCs w:val="24"/>
              </w:rPr>
            </w:pPr>
          </w:p>
        </w:tc>
      </w:tr>
      <w:tr w:rsidR="004C3AEC" w14:paraId="0455ECCE" w14:textId="77777777">
        <w:tc>
          <w:tcPr>
            <w:tcW w:w="2394" w:type="dxa"/>
            <w:tcBorders>
              <w:top w:val="single" w:sz="4" w:space="0" w:color="000000"/>
              <w:left w:val="single" w:sz="4" w:space="0" w:color="000000"/>
              <w:bottom w:val="single" w:sz="4" w:space="0" w:color="000000"/>
              <w:right w:val="single" w:sz="4" w:space="0" w:color="000000"/>
            </w:tcBorders>
          </w:tcPr>
          <w:p w14:paraId="31617DD2" w14:textId="77777777" w:rsidR="004C3AEC" w:rsidRDefault="00F316F5">
            <w:pP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Quejoso:</w:t>
            </w:r>
          </w:p>
        </w:tc>
        <w:tc>
          <w:tcPr>
            <w:tcW w:w="6962" w:type="dxa"/>
            <w:tcBorders>
              <w:top w:val="single" w:sz="4" w:space="0" w:color="000000"/>
              <w:left w:val="single" w:sz="4" w:space="0" w:color="000000"/>
              <w:bottom w:val="single" w:sz="4" w:space="0" w:color="000000"/>
              <w:right w:val="single" w:sz="4" w:space="0" w:color="000000"/>
            </w:tcBorders>
          </w:tcPr>
          <w:p w14:paraId="6A05A809" w14:textId="77777777" w:rsidR="004C3AEC" w:rsidRDefault="004C3AEC">
            <w:pPr>
              <w:spacing w:after="0"/>
              <w:ind w:left="0" w:hanging="2"/>
              <w:jc w:val="both"/>
              <w:rPr>
                <w:rFonts w:ascii="Arial" w:eastAsia="Arial" w:hAnsi="Arial" w:cs="Arial"/>
                <w:color w:val="000000"/>
                <w:sz w:val="24"/>
                <w:szCs w:val="24"/>
              </w:rPr>
            </w:pPr>
          </w:p>
        </w:tc>
      </w:tr>
      <w:tr w:rsidR="004C3AEC" w14:paraId="46891D4C" w14:textId="77777777">
        <w:trPr>
          <w:trHeight w:val="308"/>
        </w:trPr>
        <w:tc>
          <w:tcPr>
            <w:tcW w:w="2394" w:type="dxa"/>
            <w:tcBorders>
              <w:top w:val="single" w:sz="4" w:space="0" w:color="000000"/>
              <w:left w:val="single" w:sz="4" w:space="0" w:color="000000"/>
              <w:bottom w:val="single" w:sz="4" w:space="0" w:color="000000"/>
              <w:right w:val="single" w:sz="4" w:space="0" w:color="000000"/>
            </w:tcBorders>
          </w:tcPr>
          <w:p w14:paraId="70D0F479" w14:textId="77777777" w:rsidR="004C3AEC" w:rsidRDefault="00F316F5">
            <w:pPr>
              <w:spacing w:after="0"/>
              <w:ind w:left="0" w:hanging="2"/>
              <w:rPr>
                <w:rFonts w:ascii="Arial" w:eastAsia="Arial" w:hAnsi="Arial" w:cs="Arial"/>
                <w:color w:val="000000"/>
                <w:sz w:val="24"/>
                <w:szCs w:val="24"/>
              </w:rPr>
            </w:pPr>
            <w:r>
              <w:rPr>
                <w:rFonts w:ascii="Arial" w:eastAsia="Arial" w:hAnsi="Arial" w:cs="Arial"/>
                <w:color w:val="000000"/>
                <w:sz w:val="24"/>
                <w:szCs w:val="24"/>
              </w:rPr>
              <w:t>Fecha de la queja:</w:t>
            </w:r>
          </w:p>
        </w:tc>
        <w:tc>
          <w:tcPr>
            <w:tcW w:w="6962" w:type="dxa"/>
            <w:tcBorders>
              <w:top w:val="single" w:sz="4" w:space="0" w:color="000000"/>
              <w:left w:val="single" w:sz="4" w:space="0" w:color="000000"/>
              <w:bottom w:val="single" w:sz="4" w:space="0" w:color="000000"/>
              <w:right w:val="single" w:sz="4" w:space="0" w:color="000000"/>
            </w:tcBorders>
          </w:tcPr>
          <w:p w14:paraId="5A39BBE3" w14:textId="77777777" w:rsidR="004C3AEC" w:rsidRDefault="004C3AEC">
            <w:pPr>
              <w:spacing w:after="0"/>
              <w:ind w:left="0" w:hanging="2"/>
              <w:rPr>
                <w:rFonts w:ascii="Arial" w:eastAsia="Arial" w:hAnsi="Arial" w:cs="Arial"/>
                <w:color w:val="000000"/>
                <w:sz w:val="24"/>
                <w:szCs w:val="24"/>
              </w:rPr>
            </w:pPr>
          </w:p>
        </w:tc>
      </w:tr>
      <w:tr w:rsidR="004C3AEC" w14:paraId="0C17AC95" w14:textId="77777777">
        <w:trPr>
          <w:trHeight w:val="332"/>
        </w:trPr>
        <w:tc>
          <w:tcPr>
            <w:tcW w:w="2394" w:type="dxa"/>
            <w:tcBorders>
              <w:top w:val="single" w:sz="4" w:space="0" w:color="000000"/>
              <w:left w:val="single" w:sz="4" w:space="0" w:color="000000"/>
              <w:bottom w:val="single" w:sz="4" w:space="0" w:color="000000"/>
              <w:right w:val="single" w:sz="4" w:space="0" w:color="000000"/>
            </w:tcBorders>
          </w:tcPr>
          <w:p w14:paraId="37D48DF5" w14:textId="77777777" w:rsidR="004C3AEC" w:rsidRDefault="00F316F5">
            <w:pPr>
              <w:spacing w:after="0"/>
              <w:ind w:left="0" w:hanging="2"/>
              <w:jc w:val="both"/>
              <w:rPr>
                <w:rFonts w:ascii="Arial" w:eastAsia="Arial" w:hAnsi="Arial" w:cs="Arial"/>
                <w:color w:val="000000"/>
                <w:sz w:val="24"/>
                <w:szCs w:val="24"/>
              </w:rPr>
            </w:pPr>
            <w:r>
              <w:rPr>
                <w:rFonts w:ascii="Arial" w:eastAsia="Arial" w:hAnsi="Arial" w:cs="Arial"/>
                <w:color w:val="000000"/>
                <w:sz w:val="24"/>
                <w:szCs w:val="24"/>
              </w:rPr>
              <w:t>Fecha hechos:</w:t>
            </w:r>
          </w:p>
        </w:tc>
        <w:tc>
          <w:tcPr>
            <w:tcW w:w="6962" w:type="dxa"/>
            <w:tcBorders>
              <w:top w:val="single" w:sz="4" w:space="0" w:color="000000"/>
              <w:left w:val="single" w:sz="4" w:space="0" w:color="000000"/>
              <w:bottom w:val="single" w:sz="4" w:space="0" w:color="000000"/>
              <w:right w:val="single" w:sz="4" w:space="0" w:color="000000"/>
            </w:tcBorders>
          </w:tcPr>
          <w:p w14:paraId="41C8F396" w14:textId="77777777" w:rsidR="004C3AEC" w:rsidRDefault="004C3AEC">
            <w:pPr>
              <w:spacing w:after="0"/>
              <w:ind w:left="0" w:hanging="2"/>
              <w:jc w:val="both"/>
              <w:rPr>
                <w:rFonts w:ascii="Arial" w:eastAsia="Arial" w:hAnsi="Arial" w:cs="Arial"/>
                <w:color w:val="000000"/>
                <w:sz w:val="24"/>
                <w:szCs w:val="24"/>
              </w:rPr>
            </w:pPr>
          </w:p>
        </w:tc>
      </w:tr>
    </w:tbl>
    <w:p w14:paraId="72A3D3EC" w14:textId="77777777" w:rsidR="004C3AEC" w:rsidRDefault="004C3AEC">
      <w:pPr>
        <w:spacing w:after="0"/>
        <w:ind w:left="0" w:hanging="2"/>
        <w:rPr>
          <w:rFonts w:ascii="Arial" w:eastAsia="Arial" w:hAnsi="Arial" w:cs="Arial"/>
          <w:sz w:val="24"/>
          <w:szCs w:val="24"/>
        </w:rPr>
      </w:pPr>
    </w:p>
    <w:p w14:paraId="57F0523C" w14:textId="137A37B1" w:rsidR="000B7B6B" w:rsidRDefault="000B7B6B">
      <w:pPr>
        <w:spacing w:after="0"/>
        <w:ind w:left="0" w:hanging="2"/>
        <w:rPr>
          <w:rFonts w:ascii="Arial" w:eastAsia="Arial" w:hAnsi="Arial" w:cs="Arial"/>
          <w:sz w:val="24"/>
          <w:szCs w:val="24"/>
        </w:rPr>
      </w:pPr>
      <w:r>
        <w:rPr>
          <w:rStyle w:val="normaltextrun"/>
          <w:rFonts w:ascii="Arial" w:hAnsi="Arial" w:cs="Arial"/>
          <w:color w:val="0070C0"/>
          <w:shd w:val="clear" w:color="auto" w:fill="FFFFFF"/>
        </w:rPr>
        <w:t>(Nota: Las instrucciones de diligenciamiento se encuentran marcadas en color azul. Por favor eliminar esta nota y el texto azul cuando haga uso del formato.)</w:t>
      </w:r>
      <w:r>
        <w:rPr>
          <w:rStyle w:val="eop"/>
          <w:rFonts w:ascii="Arial" w:hAnsi="Arial" w:cs="Arial"/>
          <w:color w:val="0070C0"/>
          <w:shd w:val="clear" w:color="auto" w:fill="FFFFFF"/>
        </w:rPr>
        <w:t> </w:t>
      </w:r>
    </w:p>
    <w:p w14:paraId="60AF3569" w14:textId="2A1738F2" w:rsidR="004C3AEC" w:rsidRDefault="00F316F5">
      <w:pPr>
        <w:spacing w:after="0"/>
        <w:ind w:left="0" w:hanging="2"/>
        <w:rPr>
          <w:rFonts w:ascii="Arial" w:eastAsia="Arial" w:hAnsi="Arial" w:cs="Arial"/>
          <w:sz w:val="24"/>
          <w:szCs w:val="24"/>
        </w:rPr>
      </w:pPr>
      <w:r>
        <w:rPr>
          <w:rFonts w:ascii="Arial" w:eastAsia="Arial" w:hAnsi="Arial" w:cs="Arial"/>
          <w:sz w:val="24"/>
          <w:szCs w:val="24"/>
        </w:rPr>
        <w:t xml:space="preserve">Bogotá D.C., </w:t>
      </w:r>
      <w:r w:rsidRPr="000B7B6B">
        <w:rPr>
          <w:rFonts w:ascii="Arial" w:eastAsia="Arial" w:hAnsi="Arial" w:cs="Arial"/>
          <w:color w:val="0070C0"/>
          <w:sz w:val="24"/>
          <w:szCs w:val="24"/>
        </w:rPr>
        <w:t>XXXXX</w:t>
      </w:r>
    </w:p>
    <w:p w14:paraId="0D0B940D" w14:textId="77777777" w:rsidR="004C3AEC" w:rsidRDefault="004C3AEC">
      <w:pPr>
        <w:spacing w:after="0"/>
        <w:ind w:left="0" w:hanging="2"/>
        <w:rPr>
          <w:rFonts w:ascii="Arial" w:eastAsia="Arial" w:hAnsi="Arial" w:cs="Arial"/>
          <w:sz w:val="24"/>
          <w:szCs w:val="24"/>
        </w:rPr>
      </w:pPr>
    </w:p>
    <w:p w14:paraId="171E8793" w14:textId="77777777" w:rsidR="004C3AEC" w:rsidRDefault="00F316F5">
      <w:pPr>
        <w:numPr>
          <w:ilvl w:val="0"/>
          <w:numId w:val="1"/>
        </w:numPr>
        <w:spacing w:after="0"/>
        <w:ind w:left="0" w:hanging="2"/>
        <w:jc w:val="center"/>
        <w:rPr>
          <w:rFonts w:ascii="Arial" w:eastAsia="Arial" w:hAnsi="Arial" w:cs="Arial"/>
          <w:sz w:val="24"/>
          <w:szCs w:val="24"/>
        </w:rPr>
      </w:pPr>
      <w:r>
        <w:rPr>
          <w:rFonts w:ascii="Arial" w:eastAsia="Arial" w:hAnsi="Arial" w:cs="Arial"/>
          <w:b/>
          <w:sz w:val="24"/>
          <w:szCs w:val="24"/>
        </w:rPr>
        <w:t>ASUNTO POR DECIDIR</w:t>
      </w:r>
    </w:p>
    <w:p w14:paraId="0E27B00A" w14:textId="77777777" w:rsidR="004C3AEC" w:rsidRDefault="004C3AEC">
      <w:pPr>
        <w:spacing w:after="0"/>
        <w:ind w:left="0" w:hanging="2"/>
        <w:jc w:val="center"/>
        <w:rPr>
          <w:rFonts w:ascii="Arial" w:eastAsia="Arial" w:hAnsi="Arial" w:cs="Arial"/>
          <w:sz w:val="24"/>
          <w:szCs w:val="24"/>
        </w:rPr>
      </w:pPr>
    </w:p>
    <w:p w14:paraId="6AA03146" w14:textId="77777777" w:rsidR="004C3AEC" w:rsidRDefault="00F316F5">
      <w:pPr>
        <w:spacing w:after="0"/>
        <w:ind w:left="0" w:hanging="2"/>
        <w:jc w:val="both"/>
        <w:rPr>
          <w:rFonts w:ascii="Arial" w:eastAsia="Arial" w:hAnsi="Arial" w:cs="Arial"/>
          <w:sz w:val="24"/>
          <w:szCs w:val="24"/>
        </w:rPr>
      </w:pPr>
      <w:r>
        <w:rPr>
          <w:rFonts w:ascii="Arial" w:eastAsia="Arial" w:hAnsi="Arial" w:cs="Arial"/>
          <w:sz w:val="24"/>
          <w:szCs w:val="24"/>
        </w:rPr>
        <w:t xml:space="preserve">Este Despacho en ejercicio de sus facultades y competencias legales, en especial las que le confiere la Ley 1952 de 2019, modificada por la Ley 2094 de 2021, procede a correr traslado para alegatos de conclusión. </w:t>
      </w:r>
    </w:p>
    <w:p w14:paraId="72EA81E3" w14:textId="77777777" w:rsidR="004D21A7" w:rsidRDefault="004D21A7" w:rsidP="000B7B6B">
      <w:pPr>
        <w:widowControl w:val="0"/>
        <w:spacing w:after="0"/>
        <w:ind w:leftChars="0" w:left="0" w:firstLineChars="0" w:firstLine="0"/>
        <w:jc w:val="both"/>
        <w:rPr>
          <w:rFonts w:ascii="Arial" w:eastAsia="Arial" w:hAnsi="Arial" w:cs="Arial"/>
          <w:color w:val="000000"/>
          <w:sz w:val="24"/>
          <w:szCs w:val="24"/>
        </w:rPr>
      </w:pPr>
    </w:p>
    <w:p w14:paraId="4A72C4D5" w14:textId="77777777" w:rsidR="004C3AEC" w:rsidRDefault="00F316F5">
      <w:pPr>
        <w:widowControl w:val="0"/>
        <w:numPr>
          <w:ilvl w:val="0"/>
          <w:numId w:val="1"/>
        </w:numPr>
        <w:spacing w:after="0"/>
        <w:ind w:left="0" w:hanging="2"/>
        <w:jc w:val="center"/>
        <w:rPr>
          <w:rFonts w:ascii="Arial" w:eastAsia="Arial" w:hAnsi="Arial" w:cs="Arial"/>
          <w:sz w:val="24"/>
          <w:szCs w:val="24"/>
        </w:rPr>
      </w:pPr>
      <w:r>
        <w:rPr>
          <w:rFonts w:ascii="Arial" w:eastAsia="Arial" w:hAnsi="Arial" w:cs="Arial"/>
          <w:b/>
          <w:sz w:val="24"/>
          <w:szCs w:val="24"/>
        </w:rPr>
        <w:t xml:space="preserve">CONSIDERACIONES DEL DESPACHO </w:t>
      </w:r>
    </w:p>
    <w:p w14:paraId="44EAFD9C" w14:textId="77777777" w:rsidR="004C3AEC" w:rsidRDefault="004C3AEC">
      <w:pPr>
        <w:widowControl w:val="0"/>
        <w:spacing w:after="0"/>
        <w:ind w:left="0" w:hanging="2"/>
        <w:jc w:val="both"/>
        <w:rPr>
          <w:rFonts w:ascii="Arial" w:eastAsia="Arial" w:hAnsi="Arial" w:cs="Arial"/>
          <w:sz w:val="24"/>
          <w:szCs w:val="24"/>
        </w:rPr>
      </w:pPr>
    </w:p>
    <w:p w14:paraId="0B6DAA43" w14:textId="77777777" w:rsidR="004C3AEC" w:rsidRDefault="00F316F5">
      <w:pPr>
        <w:widowControl w:val="0"/>
        <w:spacing w:after="0"/>
        <w:ind w:left="0" w:hanging="2"/>
        <w:jc w:val="both"/>
        <w:rPr>
          <w:rFonts w:ascii="Arial" w:eastAsia="Arial" w:hAnsi="Arial" w:cs="Arial"/>
          <w:sz w:val="24"/>
          <w:szCs w:val="24"/>
        </w:rPr>
      </w:pPr>
      <w:r>
        <w:rPr>
          <w:rFonts w:ascii="Arial" w:eastAsia="Arial" w:hAnsi="Arial" w:cs="Arial"/>
          <w:sz w:val="24"/>
          <w:szCs w:val="24"/>
        </w:rPr>
        <w:t xml:space="preserve">De conformidad con el artículo 225E de la Ley 1952 de 2019 si no hubiere pruebas que practicar o habiéndose practicado las decretadas, el funcionario de conocimiento mediante auto de sustanciación ordenará el traslado común por diez (10) días; para que los sujetos procesales presenten alegatos de conclusión. </w:t>
      </w:r>
    </w:p>
    <w:p w14:paraId="4B94D5A5" w14:textId="77777777" w:rsidR="004C3AEC" w:rsidRDefault="004C3AEC">
      <w:pPr>
        <w:widowControl w:val="0"/>
        <w:spacing w:after="0"/>
        <w:ind w:left="0" w:hanging="2"/>
        <w:jc w:val="both"/>
        <w:rPr>
          <w:rFonts w:ascii="Arial" w:eastAsia="Arial" w:hAnsi="Arial" w:cs="Arial"/>
          <w:sz w:val="24"/>
          <w:szCs w:val="24"/>
        </w:rPr>
      </w:pPr>
    </w:p>
    <w:p w14:paraId="52F8D18B" w14:textId="77777777" w:rsidR="004C3AEC" w:rsidRDefault="00F316F5">
      <w:pPr>
        <w:widowControl w:val="0"/>
        <w:spacing w:after="0"/>
        <w:ind w:left="0" w:hanging="2"/>
        <w:jc w:val="both"/>
        <w:rPr>
          <w:rFonts w:ascii="Arial" w:eastAsia="Arial" w:hAnsi="Arial" w:cs="Arial"/>
          <w:sz w:val="24"/>
          <w:szCs w:val="24"/>
        </w:rPr>
      </w:pPr>
      <w:r>
        <w:rPr>
          <w:rFonts w:ascii="Arial" w:eastAsia="Arial" w:hAnsi="Arial" w:cs="Arial"/>
          <w:color w:val="000000"/>
          <w:sz w:val="24"/>
          <w:szCs w:val="24"/>
        </w:rPr>
        <w:t>En mérito de lo expuesto, y teniendo en cuenta que</w:t>
      </w:r>
      <w:r>
        <w:rPr>
          <w:rFonts w:ascii="Arial" w:eastAsia="Arial" w:hAnsi="Arial" w:cs="Arial"/>
          <w:sz w:val="24"/>
          <w:szCs w:val="24"/>
        </w:rPr>
        <w:t xml:space="preserve"> no hay pruebas que practicar / ya se han practicado todas las pruebas decretadas </w:t>
      </w:r>
      <w:r w:rsidRPr="000B7B6B">
        <w:rPr>
          <w:rFonts w:ascii="Arial" w:eastAsia="Arial" w:hAnsi="Arial" w:cs="Arial"/>
          <w:color w:val="0070C0"/>
          <w:sz w:val="24"/>
          <w:szCs w:val="24"/>
        </w:rPr>
        <w:t xml:space="preserve">(elegir dependiendo el caso) </w:t>
      </w:r>
      <w:r>
        <w:rPr>
          <w:rFonts w:ascii="Arial" w:eastAsia="Arial" w:hAnsi="Arial" w:cs="Arial"/>
          <w:sz w:val="24"/>
          <w:szCs w:val="24"/>
        </w:rPr>
        <w:t>e</w:t>
      </w:r>
      <w:r>
        <w:rPr>
          <w:rFonts w:ascii="Arial" w:eastAsia="Arial" w:hAnsi="Arial" w:cs="Arial"/>
          <w:color w:val="000000"/>
          <w:sz w:val="24"/>
          <w:szCs w:val="24"/>
        </w:rPr>
        <w:t xml:space="preserve">l </w:t>
      </w:r>
      <w:proofErr w:type="gramStart"/>
      <w:r>
        <w:rPr>
          <w:rFonts w:ascii="Arial" w:eastAsia="Arial" w:hAnsi="Arial" w:cs="Arial"/>
          <w:color w:val="000000"/>
          <w:sz w:val="24"/>
          <w:szCs w:val="24"/>
        </w:rPr>
        <w:t>Jefe</w:t>
      </w:r>
      <w:proofErr w:type="gramEnd"/>
      <w:r>
        <w:rPr>
          <w:rFonts w:ascii="Arial" w:eastAsia="Arial" w:hAnsi="Arial" w:cs="Arial"/>
          <w:color w:val="000000"/>
          <w:sz w:val="24"/>
          <w:szCs w:val="24"/>
        </w:rPr>
        <w:t xml:space="preserve"> de la Oficina Jurídica de la Agencia Distrital para la Educación Superior, la Ciencia y la Tecnología -ATENEA-, en uso de sus facultades legales y reglamentarias:</w:t>
      </w:r>
    </w:p>
    <w:p w14:paraId="3656B9AB" w14:textId="1A1B8324" w:rsidR="004C3AEC" w:rsidRDefault="004C3AEC" w:rsidP="000B7B6B">
      <w:pPr>
        <w:widowControl w:val="0"/>
        <w:spacing w:after="0"/>
        <w:ind w:leftChars="0" w:left="0" w:firstLineChars="0" w:firstLine="0"/>
        <w:jc w:val="both"/>
        <w:rPr>
          <w:rFonts w:ascii="Arial" w:eastAsia="Arial" w:hAnsi="Arial" w:cs="Arial"/>
          <w:sz w:val="24"/>
          <w:szCs w:val="24"/>
        </w:rPr>
      </w:pPr>
    </w:p>
    <w:p w14:paraId="68A3624F" w14:textId="5581C035" w:rsidR="004C3AEC" w:rsidRPr="000B7B6B" w:rsidRDefault="00F316F5" w:rsidP="000B7B6B">
      <w:pPr>
        <w:pStyle w:val="Prrafodelista"/>
        <w:widowControl w:val="0"/>
        <w:numPr>
          <w:ilvl w:val="0"/>
          <w:numId w:val="1"/>
        </w:numPr>
        <w:spacing w:after="0"/>
        <w:ind w:leftChars="0" w:firstLineChars="0"/>
        <w:jc w:val="center"/>
        <w:rPr>
          <w:rFonts w:ascii="Arial" w:eastAsia="Arial" w:hAnsi="Arial" w:cs="Arial"/>
          <w:sz w:val="24"/>
          <w:szCs w:val="24"/>
        </w:rPr>
      </w:pPr>
      <w:r w:rsidRPr="000B7B6B">
        <w:rPr>
          <w:rFonts w:ascii="Arial" w:eastAsia="Arial" w:hAnsi="Arial" w:cs="Arial"/>
          <w:b/>
          <w:sz w:val="24"/>
          <w:szCs w:val="24"/>
        </w:rPr>
        <w:t>RESUELVE</w:t>
      </w:r>
    </w:p>
    <w:p w14:paraId="45FB0818" w14:textId="77777777" w:rsidR="004C3AEC" w:rsidRDefault="004C3AEC">
      <w:pPr>
        <w:widowControl w:val="0"/>
        <w:spacing w:after="0"/>
        <w:ind w:left="0" w:hanging="2"/>
        <w:jc w:val="both"/>
        <w:rPr>
          <w:rFonts w:ascii="Arial" w:eastAsia="Arial" w:hAnsi="Arial" w:cs="Arial"/>
          <w:sz w:val="24"/>
          <w:szCs w:val="24"/>
        </w:rPr>
      </w:pPr>
    </w:p>
    <w:p w14:paraId="6026452C" w14:textId="77777777" w:rsidR="004C3AEC" w:rsidRDefault="00F316F5">
      <w:pPr>
        <w:widowControl w:val="0"/>
        <w:spacing w:after="0"/>
        <w:ind w:left="0" w:hanging="2"/>
        <w:jc w:val="both"/>
        <w:rPr>
          <w:rFonts w:ascii="Arial" w:eastAsia="Arial" w:hAnsi="Arial" w:cs="Arial"/>
          <w:sz w:val="24"/>
          <w:szCs w:val="24"/>
        </w:rPr>
      </w:pPr>
      <w:r>
        <w:rPr>
          <w:rFonts w:ascii="Arial" w:eastAsia="Arial" w:hAnsi="Arial" w:cs="Arial"/>
          <w:b/>
          <w:sz w:val="24"/>
          <w:szCs w:val="24"/>
        </w:rPr>
        <w:t>PRIMERO.</w:t>
      </w:r>
      <w:r>
        <w:rPr>
          <w:rFonts w:ascii="Arial" w:eastAsia="Arial" w:hAnsi="Arial" w:cs="Arial"/>
          <w:sz w:val="24"/>
          <w:szCs w:val="24"/>
        </w:rPr>
        <w:t xml:space="preserve"> </w:t>
      </w:r>
      <w:r>
        <w:rPr>
          <w:rFonts w:ascii="Arial" w:eastAsia="Arial" w:hAnsi="Arial" w:cs="Arial"/>
          <w:b/>
          <w:sz w:val="24"/>
          <w:szCs w:val="24"/>
        </w:rPr>
        <w:t xml:space="preserve">ORDENAR </w:t>
      </w:r>
      <w:r>
        <w:rPr>
          <w:rFonts w:ascii="Arial" w:eastAsia="Arial" w:hAnsi="Arial" w:cs="Arial"/>
          <w:sz w:val="24"/>
          <w:szCs w:val="24"/>
        </w:rPr>
        <w:t xml:space="preserve">traslado por el termino de diez (10) días con el fin de que los sujetos procesales presenten sus alegatos de conclusión. </w:t>
      </w:r>
    </w:p>
    <w:p w14:paraId="049F31CB" w14:textId="77777777" w:rsidR="004C3AEC" w:rsidRDefault="004C3AEC">
      <w:pPr>
        <w:spacing w:after="0"/>
        <w:ind w:left="0" w:hanging="2"/>
        <w:jc w:val="both"/>
        <w:rPr>
          <w:rFonts w:ascii="Arial" w:eastAsia="Arial" w:hAnsi="Arial" w:cs="Arial"/>
          <w:sz w:val="24"/>
          <w:szCs w:val="24"/>
        </w:rPr>
      </w:pPr>
    </w:p>
    <w:p w14:paraId="1A89198E" w14:textId="380550D6" w:rsidR="004C3AEC" w:rsidRDefault="00F316F5">
      <w:pPr>
        <w:spacing w:after="0"/>
        <w:ind w:left="0" w:hanging="2"/>
        <w:jc w:val="both"/>
        <w:rPr>
          <w:rFonts w:ascii="Arial" w:eastAsia="Arial" w:hAnsi="Arial" w:cs="Arial"/>
          <w:sz w:val="24"/>
          <w:szCs w:val="24"/>
        </w:rPr>
      </w:pPr>
      <w:r w:rsidRPr="2F8A03FF">
        <w:rPr>
          <w:rFonts w:ascii="Arial" w:eastAsia="Arial" w:hAnsi="Arial" w:cs="Arial"/>
          <w:b/>
          <w:bCs/>
          <w:sz w:val="24"/>
          <w:szCs w:val="24"/>
        </w:rPr>
        <w:t xml:space="preserve">TERCERO. </w:t>
      </w:r>
      <w:r w:rsidR="5A970CCD" w:rsidRPr="2F8A03FF">
        <w:rPr>
          <w:rFonts w:ascii="Arial" w:eastAsia="Arial" w:hAnsi="Arial" w:cs="Arial"/>
          <w:b/>
          <w:bCs/>
          <w:sz w:val="24"/>
          <w:szCs w:val="24"/>
        </w:rPr>
        <w:t xml:space="preserve">COMUNICAR </w:t>
      </w:r>
      <w:r w:rsidR="5A970CCD" w:rsidRPr="2F8A03FF">
        <w:rPr>
          <w:rFonts w:ascii="Arial" w:eastAsia="Arial" w:hAnsi="Arial" w:cs="Arial"/>
          <w:sz w:val="24"/>
          <w:szCs w:val="24"/>
        </w:rPr>
        <w:t>por el medio más eficaz</w:t>
      </w:r>
      <w:r w:rsidR="4052DB66" w:rsidRPr="2F8A03FF">
        <w:rPr>
          <w:rFonts w:ascii="Arial" w:eastAsia="Arial" w:hAnsi="Arial" w:cs="Arial"/>
          <w:sz w:val="24"/>
          <w:szCs w:val="24"/>
        </w:rPr>
        <w:t xml:space="preserve"> a los sujetos procesales</w:t>
      </w:r>
    </w:p>
    <w:p w14:paraId="53128261" w14:textId="77777777" w:rsidR="004C3AEC" w:rsidRDefault="004C3AEC">
      <w:pPr>
        <w:spacing w:after="0"/>
        <w:ind w:left="0" w:hanging="2"/>
        <w:jc w:val="both"/>
        <w:rPr>
          <w:rFonts w:ascii="Arial" w:eastAsia="Arial" w:hAnsi="Arial" w:cs="Arial"/>
          <w:sz w:val="24"/>
          <w:szCs w:val="24"/>
        </w:rPr>
      </w:pPr>
    </w:p>
    <w:p w14:paraId="62486C05" w14:textId="77777777" w:rsidR="004C3AEC" w:rsidRDefault="004C3AEC">
      <w:pPr>
        <w:widowControl w:val="0"/>
        <w:spacing w:after="0"/>
        <w:ind w:left="0" w:hanging="2"/>
        <w:jc w:val="both"/>
        <w:rPr>
          <w:rFonts w:ascii="Arial" w:eastAsia="Arial" w:hAnsi="Arial" w:cs="Arial"/>
          <w:sz w:val="24"/>
          <w:szCs w:val="24"/>
        </w:rPr>
      </w:pPr>
    </w:p>
    <w:p w14:paraId="3AAD0E6C" w14:textId="77777777" w:rsidR="004C3AEC" w:rsidRDefault="00F316F5">
      <w:pPr>
        <w:widowControl w:val="0"/>
        <w:spacing w:after="0"/>
        <w:ind w:left="0" w:hanging="2"/>
        <w:jc w:val="center"/>
        <w:rPr>
          <w:rFonts w:ascii="Arial" w:eastAsia="Arial" w:hAnsi="Arial" w:cs="Arial"/>
          <w:sz w:val="24"/>
          <w:szCs w:val="24"/>
        </w:rPr>
      </w:pPr>
      <w:r>
        <w:rPr>
          <w:rFonts w:ascii="Arial" w:eastAsia="Arial" w:hAnsi="Arial" w:cs="Arial"/>
          <w:b/>
          <w:sz w:val="24"/>
          <w:szCs w:val="24"/>
        </w:rPr>
        <w:t>NOTIFÍQUESE Y CÚMPLASE</w:t>
      </w:r>
    </w:p>
    <w:p w14:paraId="4101652C" w14:textId="77777777" w:rsidR="004C3AEC" w:rsidRDefault="004C3AEC">
      <w:pPr>
        <w:widowControl w:val="0"/>
        <w:spacing w:after="0"/>
        <w:ind w:left="0" w:hanging="2"/>
        <w:jc w:val="center"/>
        <w:rPr>
          <w:rFonts w:ascii="Arial" w:eastAsia="Arial" w:hAnsi="Arial" w:cs="Arial"/>
          <w:sz w:val="24"/>
          <w:szCs w:val="24"/>
        </w:rPr>
      </w:pPr>
    </w:p>
    <w:p w14:paraId="4DDBEF00" w14:textId="77777777" w:rsidR="004C3AEC" w:rsidRDefault="004C3AEC">
      <w:pPr>
        <w:spacing w:after="0"/>
        <w:ind w:left="0" w:hanging="2"/>
        <w:jc w:val="center"/>
        <w:rPr>
          <w:rFonts w:ascii="Arial" w:eastAsia="Arial" w:hAnsi="Arial" w:cs="Arial"/>
          <w:sz w:val="24"/>
          <w:szCs w:val="24"/>
        </w:rPr>
      </w:pPr>
    </w:p>
    <w:p w14:paraId="20C4FFE0" w14:textId="77777777" w:rsidR="004C3AEC" w:rsidRPr="000B7B6B" w:rsidRDefault="00F316F5">
      <w:pPr>
        <w:spacing w:after="0"/>
        <w:ind w:left="0" w:hanging="2"/>
        <w:jc w:val="center"/>
        <w:rPr>
          <w:rFonts w:ascii="Arial" w:eastAsia="Arial" w:hAnsi="Arial" w:cs="Arial"/>
          <w:color w:val="0070C0"/>
          <w:sz w:val="24"/>
          <w:szCs w:val="24"/>
        </w:rPr>
      </w:pPr>
      <w:proofErr w:type="spellStart"/>
      <w:r w:rsidRPr="000B7B6B">
        <w:rPr>
          <w:rFonts w:ascii="Arial" w:eastAsia="Arial" w:hAnsi="Arial" w:cs="Arial"/>
          <w:b/>
          <w:color w:val="0070C0"/>
          <w:sz w:val="24"/>
          <w:szCs w:val="24"/>
        </w:rPr>
        <w:t>xxxxxxxxxxx</w:t>
      </w:r>
      <w:proofErr w:type="spellEnd"/>
    </w:p>
    <w:p w14:paraId="3DA146F2" w14:textId="77777777" w:rsidR="004C3AEC" w:rsidRDefault="00F316F5">
      <w:pPr>
        <w:spacing w:after="0"/>
        <w:ind w:left="0" w:hanging="2"/>
        <w:jc w:val="center"/>
        <w:rPr>
          <w:rFonts w:ascii="Arial" w:eastAsia="Arial" w:hAnsi="Arial" w:cs="Arial"/>
          <w:sz w:val="24"/>
          <w:szCs w:val="24"/>
        </w:rPr>
      </w:pPr>
      <w:r>
        <w:rPr>
          <w:rFonts w:ascii="Arial" w:eastAsia="Arial" w:hAnsi="Arial" w:cs="Arial"/>
          <w:sz w:val="24"/>
          <w:szCs w:val="24"/>
        </w:rPr>
        <w:t>Jefe de la Oficina Jurídica</w:t>
      </w:r>
    </w:p>
    <w:sectPr w:rsidR="004C3AEC" w:rsidSect="004B016E">
      <w:headerReference w:type="even" r:id="rId8"/>
      <w:headerReference w:type="default" r:id="rId9"/>
      <w:footerReference w:type="even" r:id="rId10"/>
      <w:footerReference w:type="default" r:id="rId11"/>
      <w:headerReference w:type="first" r:id="rId12"/>
      <w:footerReference w:type="first" r:id="rId13"/>
      <w:pgSz w:w="12240" w:h="20160"/>
      <w:pgMar w:top="2077" w:right="1185" w:bottom="1135" w:left="1418" w:header="567" w:footer="1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66CD" w14:textId="77777777" w:rsidR="00022923" w:rsidRDefault="00022923">
      <w:pPr>
        <w:spacing w:after="0" w:line="240" w:lineRule="auto"/>
        <w:ind w:left="0" w:hanging="2"/>
      </w:pPr>
      <w:r>
        <w:separator/>
      </w:r>
    </w:p>
  </w:endnote>
  <w:endnote w:type="continuationSeparator" w:id="0">
    <w:p w14:paraId="6A6BF1D6" w14:textId="77777777" w:rsidR="00022923" w:rsidRDefault="0002292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asis MT Pro Black">
    <w:charset w:val="00"/>
    <w:family w:val="roman"/>
    <w:pitch w:val="variable"/>
    <w:sig w:usb0="A00000A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6EF8" w14:textId="77777777" w:rsidR="004B016E" w:rsidRDefault="004B016E">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0770" w14:textId="77777777" w:rsidR="000B7B6B" w:rsidRPr="006E1151" w:rsidRDefault="000B7B6B" w:rsidP="000B7B6B">
    <w:pPr>
      <w:pStyle w:val="Piedepgina"/>
      <w:ind w:left="0" w:hanging="2"/>
      <w:jc w:val="center"/>
      <w:rPr>
        <w:rFonts w:ascii="Amasis MT Pro Black" w:hAnsi="Amasis MT Pro Black" w:cs="Arial"/>
        <w:b/>
        <w:bCs/>
      </w:rPr>
    </w:pPr>
    <w:bookmarkStart w:id="0" w:name="_Hlk133472668"/>
    <w:bookmarkStart w:id="1" w:name="_Hlk133472669"/>
    <w:r w:rsidRPr="006E1151">
      <w:rPr>
        <w:rFonts w:ascii="Amasis MT Pro Black" w:hAnsi="Amasis MT Pro Black" w:cs="Arial"/>
        <w:b/>
        <w:bCs/>
      </w:rPr>
      <w:t>Piensa en el medio ambiente, antes de imprimir este documento.</w:t>
    </w:r>
  </w:p>
  <w:bookmarkEnd w:id="0"/>
  <w:bookmarkEnd w:id="1"/>
  <w:p w14:paraId="08C21421" w14:textId="77777777" w:rsidR="000B7B6B" w:rsidRDefault="000B7B6B" w:rsidP="000B7B6B">
    <w:pPr>
      <w:pStyle w:val="Piedepgina"/>
      <w:ind w:left="0" w:hanging="2"/>
      <w:jc w:val="center"/>
      <w:rPr>
        <w:sz w:val="16"/>
        <w:szCs w:val="16"/>
      </w:rPr>
    </w:pPr>
    <w:r w:rsidRPr="006E1151">
      <w:rPr>
        <w:sz w:val="16"/>
        <w:szCs w:val="16"/>
      </w:rPr>
      <w:t>Cualquier copia impresa de este documento se considera como COPIA NO CONTROLADA</w:t>
    </w:r>
  </w:p>
  <w:p w14:paraId="188AF18F" w14:textId="77777777" w:rsidR="000B7B6B" w:rsidRPr="008B274C" w:rsidRDefault="000B7B6B" w:rsidP="000B7B6B">
    <w:pPr>
      <w:tabs>
        <w:tab w:val="center" w:pos="4252"/>
        <w:tab w:val="right" w:pos="8504"/>
      </w:tabs>
      <w:spacing w:after="0" w:line="240" w:lineRule="auto"/>
      <w:ind w:left="0" w:hanging="2"/>
      <w:jc w:val="center"/>
      <w:rPr>
        <w:sz w:val="20"/>
        <w:szCs w:val="20"/>
        <w:lang w:eastAsia="x-none"/>
      </w:rPr>
    </w:pPr>
    <w:r>
      <w:rPr>
        <w:sz w:val="16"/>
        <w:szCs w:val="16"/>
      </w:rPr>
      <w:t>LOS DATOS PROPORCIONADOS SERÁN TRATADOS DE ACUERDO CON LA LEY 1581 DE 2012 Y LA POLITICA DE TRATAMIENTOS DE DATOS PERSONALES DE LA AGENCIA PUBLICADA EN LA PÁGINA WE</w:t>
    </w:r>
    <w:r w:rsidRPr="00DB6F3E">
      <w:rPr>
        <w:sz w:val="16"/>
        <w:szCs w:val="16"/>
      </w:rPr>
      <w:t xml:space="preserve">B </w:t>
    </w:r>
    <w:hyperlink r:id="rId1" w:history="1">
      <w:r w:rsidRPr="00802BF0">
        <w:rPr>
          <w:rStyle w:val="Hipervnculo"/>
          <w:sz w:val="16"/>
          <w:szCs w:val="16"/>
        </w:rPr>
        <w:t>https://agenciaatenea.gov.co/</w:t>
      </w:r>
    </w:hyperlink>
  </w:p>
  <w:p w14:paraId="61CDCEAD" w14:textId="77777777" w:rsidR="004C3AEC" w:rsidRPr="000B7B6B" w:rsidRDefault="004C3AEC" w:rsidP="000B7B6B">
    <w:pPr>
      <w:pStyle w:val="Piedep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B8E7" w14:textId="77777777" w:rsidR="004B016E" w:rsidRDefault="004B016E">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5EB0" w14:textId="77777777" w:rsidR="00022923" w:rsidRDefault="00022923">
      <w:pPr>
        <w:spacing w:after="0" w:line="240" w:lineRule="auto"/>
        <w:ind w:left="0" w:hanging="2"/>
      </w:pPr>
      <w:r>
        <w:separator/>
      </w:r>
    </w:p>
  </w:footnote>
  <w:footnote w:type="continuationSeparator" w:id="0">
    <w:p w14:paraId="5736C599" w14:textId="77777777" w:rsidR="00022923" w:rsidRDefault="0002292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FDD2" w14:textId="1CAA585C" w:rsidR="004B016E" w:rsidRDefault="00EC0F1B">
    <w:pPr>
      <w:pStyle w:val="Encabezado"/>
      <w:ind w:left="0" w:hanging="2"/>
    </w:pPr>
    <w:r>
      <w:rPr>
        <w:noProof/>
      </w:rPr>
      <w:pict w14:anchorId="77308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465657" o:spid="_x0000_s1026" type="#_x0000_t136" style="position:absolute;margin-left:0;margin-top:0;width:572.05pt;height:107.25pt;rotation:315;z-index:-251654144;mso-position-horizontal:center;mso-position-horizontal-relative:margin;mso-position-vertical:center;mso-position-vertical-relative:margin" o:allowincell="f" fillcolor="silver" stroked="f">
          <v:fill opacity=".5"/>
          <v:textpath style="font-family:&quot;Calibri&quot;;font-size:1pt" string="PÚBLICA RESERV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4A459A09" w:rsidR="004C3AEC" w:rsidRPr="004B016E" w:rsidRDefault="00EC0F1B">
    <w:pPr>
      <w:widowControl w:val="0"/>
      <w:pBdr>
        <w:top w:val="nil"/>
        <w:left w:val="nil"/>
        <w:bottom w:val="nil"/>
        <w:right w:val="nil"/>
        <w:between w:val="nil"/>
      </w:pBdr>
      <w:spacing w:after="0"/>
      <w:ind w:left="0" w:hanging="2"/>
      <w:rPr>
        <w:rFonts w:ascii="Arial" w:eastAsia="Arial" w:hAnsi="Arial" w:cs="Arial"/>
        <w:sz w:val="24"/>
        <w:szCs w:val="24"/>
      </w:rPr>
    </w:pPr>
    <w:r>
      <w:rPr>
        <w:noProof/>
      </w:rPr>
      <w:pict w14:anchorId="4E3109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465658" o:spid="_x0000_s1027" type="#_x0000_t136" style="position:absolute;margin-left:0;margin-top:0;width:572.05pt;height:107.25pt;rotation:315;z-index:-251652096;mso-position-horizontal:center;mso-position-horizontal-relative:margin;mso-position-vertical:center;mso-position-vertical-relative:margin" o:allowincell="f" fillcolor="silver" stroked="f">
          <v:fill opacity=".5"/>
          <v:textpath style="font-family:&quot;Calibri&quot;;font-size:1pt" string="PÚBLICA RESERVADA"/>
          <w10:wrap anchorx="margin" anchory="margin"/>
        </v:shape>
      </w:pict>
    </w:r>
  </w:p>
  <w:tbl>
    <w:tblPr>
      <w:tblStyle w:val="a0"/>
      <w:tblW w:w="105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3"/>
      <w:gridCol w:w="4883"/>
      <w:gridCol w:w="3050"/>
    </w:tblGrid>
    <w:tr w:rsidR="004C3AEC" w:rsidRPr="004B016E" w14:paraId="2EE7BA34" w14:textId="77777777">
      <w:trPr>
        <w:cantSplit/>
        <w:trHeight w:val="416"/>
        <w:jc w:val="center"/>
      </w:trPr>
      <w:tc>
        <w:tcPr>
          <w:tcW w:w="2663" w:type="dxa"/>
          <w:vMerge w:val="restart"/>
        </w:tcPr>
        <w:p w14:paraId="08F32F96" w14:textId="77777777" w:rsidR="004C3AEC" w:rsidRPr="004B016E" w:rsidRDefault="00F316F5">
          <w:pPr>
            <w:tabs>
              <w:tab w:val="center" w:pos="4252"/>
              <w:tab w:val="right" w:pos="8504"/>
            </w:tabs>
            <w:spacing w:after="0" w:line="240" w:lineRule="auto"/>
            <w:ind w:left="0" w:hanging="2"/>
            <w:jc w:val="center"/>
            <w:rPr>
              <w:rFonts w:ascii="Arial" w:eastAsia="Cambria" w:hAnsi="Arial" w:cs="Arial"/>
              <w:sz w:val="24"/>
              <w:szCs w:val="24"/>
            </w:rPr>
          </w:pPr>
          <w:r w:rsidRPr="004B016E">
            <w:rPr>
              <w:rFonts w:ascii="Arial" w:hAnsi="Arial" w:cs="Arial"/>
              <w:noProof/>
            </w:rPr>
            <w:drawing>
              <wp:anchor distT="0" distB="0" distL="114300" distR="114300" simplePos="0" relativeHeight="251665920" behindDoc="0" locked="0" layoutInCell="1" hidden="0" allowOverlap="1" wp14:anchorId="191B4564" wp14:editId="059AA84C">
                <wp:simplePos x="0" y="0"/>
                <wp:positionH relativeFrom="column">
                  <wp:posOffset>101691</wp:posOffset>
                </wp:positionH>
                <wp:positionV relativeFrom="paragraph">
                  <wp:posOffset>34562</wp:posOffset>
                </wp:positionV>
                <wp:extent cx="1188720" cy="1000125"/>
                <wp:effectExtent l="0" t="0" r="0" b="9525"/>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715" r="714"/>
                        <a:stretch>
                          <a:fillRect/>
                        </a:stretch>
                      </pic:blipFill>
                      <pic:spPr>
                        <a:xfrm>
                          <a:off x="0" y="0"/>
                          <a:ext cx="1188720" cy="1000125"/>
                        </a:xfrm>
                        <a:prstGeom prst="rect">
                          <a:avLst/>
                        </a:prstGeom>
                        <a:ln/>
                      </pic:spPr>
                    </pic:pic>
                  </a:graphicData>
                </a:graphic>
              </wp:anchor>
            </w:drawing>
          </w:r>
        </w:p>
      </w:tc>
      <w:tc>
        <w:tcPr>
          <w:tcW w:w="4883" w:type="dxa"/>
          <w:vMerge w:val="restart"/>
          <w:vAlign w:val="center"/>
        </w:tcPr>
        <w:p w14:paraId="34C40CBE" w14:textId="48D675F5" w:rsidR="004C3AEC" w:rsidRPr="004B016E" w:rsidRDefault="0072499B">
          <w:pPr>
            <w:tabs>
              <w:tab w:val="center" w:pos="4252"/>
              <w:tab w:val="right" w:pos="8504"/>
            </w:tabs>
            <w:spacing w:after="0" w:line="240" w:lineRule="auto"/>
            <w:ind w:left="0" w:hanging="2"/>
            <w:jc w:val="center"/>
            <w:rPr>
              <w:rFonts w:ascii="Arial" w:eastAsia="Times New Roman" w:hAnsi="Arial" w:cs="Arial"/>
              <w:sz w:val="24"/>
              <w:szCs w:val="24"/>
            </w:rPr>
          </w:pPr>
          <w:r w:rsidRPr="0072499B">
            <w:rPr>
              <w:rFonts w:ascii="Arial" w:eastAsia="Times New Roman" w:hAnsi="Arial" w:cs="Arial"/>
              <w:b/>
              <w:sz w:val="24"/>
              <w:szCs w:val="24"/>
            </w:rPr>
            <w:t>Formato Traslado Alegatos</w:t>
          </w:r>
        </w:p>
      </w:tc>
      <w:tc>
        <w:tcPr>
          <w:tcW w:w="3050" w:type="dxa"/>
          <w:vAlign w:val="center"/>
        </w:tcPr>
        <w:p w14:paraId="081DA5BF" w14:textId="4612251B" w:rsidR="004C3AEC" w:rsidRPr="004B016E" w:rsidRDefault="00F316F5">
          <w:pPr>
            <w:tabs>
              <w:tab w:val="center" w:pos="4252"/>
              <w:tab w:val="right" w:pos="8504"/>
            </w:tabs>
            <w:spacing w:after="0" w:line="240" w:lineRule="auto"/>
            <w:ind w:left="0" w:hanging="2"/>
            <w:rPr>
              <w:rFonts w:ascii="Arial" w:eastAsia="Times New Roman" w:hAnsi="Arial" w:cs="Arial"/>
              <w:sz w:val="18"/>
              <w:szCs w:val="18"/>
            </w:rPr>
          </w:pPr>
          <w:r w:rsidRPr="004B016E">
            <w:rPr>
              <w:rFonts w:ascii="Arial" w:eastAsia="Times New Roman" w:hAnsi="Arial" w:cs="Arial"/>
              <w:b/>
              <w:sz w:val="18"/>
              <w:szCs w:val="18"/>
            </w:rPr>
            <w:t>CÓDIGO:</w:t>
          </w:r>
          <w:r w:rsidR="003E45AE">
            <w:rPr>
              <w:rFonts w:ascii="Arial" w:eastAsia="Times New Roman" w:hAnsi="Arial" w:cs="Arial"/>
              <w:b/>
              <w:sz w:val="18"/>
              <w:szCs w:val="18"/>
            </w:rPr>
            <w:t xml:space="preserve"> </w:t>
          </w:r>
          <w:r w:rsidR="003E45AE">
            <w:rPr>
              <w:rFonts w:ascii="Arial" w:eastAsia="Times New Roman" w:hAnsi="Arial" w:cs="Arial"/>
              <w:b/>
              <w:bCs/>
              <w:sz w:val="18"/>
              <w:szCs w:val="18"/>
              <w:lang w:eastAsia="es-ES"/>
            </w:rPr>
            <w:t>F</w:t>
          </w:r>
          <w:r w:rsidR="003E45AE">
            <w:rPr>
              <w:rFonts w:ascii="Arial" w:eastAsia="Times New Roman" w:hAnsi="Arial" w:cs="Arial"/>
              <w:b/>
              <w:bCs/>
              <w:sz w:val="18"/>
              <w:szCs w:val="18"/>
              <w:lang w:eastAsia="es-ES"/>
            </w:rPr>
            <w:t>6</w:t>
          </w:r>
          <w:r w:rsidR="003E45AE">
            <w:rPr>
              <w:rFonts w:ascii="Arial" w:eastAsia="Times New Roman" w:hAnsi="Arial" w:cs="Arial"/>
              <w:b/>
              <w:bCs/>
              <w:sz w:val="18"/>
              <w:szCs w:val="18"/>
              <w:lang w:eastAsia="es-ES"/>
            </w:rPr>
            <w:t>_P10_J</w:t>
          </w:r>
        </w:p>
      </w:tc>
    </w:tr>
    <w:tr w:rsidR="004C3AEC" w:rsidRPr="004B016E" w14:paraId="38D37BB9" w14:textId="77777777">
      <w:trPr>
        <w:cantSplit/>
        <w:trHeight w:val="416"/>
        <w:jc w:val="center"/>
      </w:trPr>
      <w:tc>
        <w:tcPr>
          <w:tcW w:w="2663" w:type="dxa"/>
          <w:vMerge/>
        </w:tcPr>
        <w:p w14:paraId="3CF2D8B6" w14:textId="77777777" w:rsidR="004C3AEC" w:rsidRPr="004B016E" w:rsidRDefault="004C3AEC">
          <w:pPr>
            <w:widowControl w:val="0"/>
            <w:pBdr>
              <w:top w:val="nil"/>
              <w:left w:val="nil"/>
              <w:bottom w:val="nil"/>
              <w:right w:val="nil"/>
              <w:between w:val="nil"/>
            </w:pBdr>
            <w:spacing w:after="0"/>
            <w:ind w:left="0" w:hanging="2"/>
            <w:rPr>
              <w:rFonts w:ascii="Arial" w:eastAsia="Times New Roman" w:hAnsi="Arial" w:cs="Arial"/>
              <w:sz w:val="18"/>
              <w:szCs w:val="18"/>
            </w:rPr>
          </w:pPr>
        </w:p>
      </w:tc>
      <w:tc>
        <w:tcPr>
          <w:tcW w:w="4883" w:type="dxa"/>
          <w:vMerge/>
          <w:vAlign w:val="center"/>
        </w:tcPr>
        <w:p w14:paraId="0FB78278" w14:textId="77777777" w:rsidR="004C3AEC" w:rsidRPr="004B016E" w:rsidRDefault="004C3AEC">
          <w:pPr>
            <w:widowControl w:val="0"/>
            <w:pBdr>
              <w:top w:val="nil"/>
              <w:left w:val="nil"/>
              <w:bottom w:val="nil"/>
              <w:right w:val="nil"/>
              <w:between w:val="nil"/>
            </w:pBdr>
            <w:spacing w:after="0"/>
            <w:ind w:left="0" w:hanging="2"/>
            <w:rPr>
              <w:rFonts w:ascii="Arial" w:eastAsia="Times New Roman" w:hAnsi="Arial" w:cs="Arial"/>
              <w:sz w:val="18"/>
              <w:szCs w:val="18"/>
            </w:rPr>
          </w:pPr>
        </w:p>
      </w:tc>
      <w:tc>
        <w:tcPr>
          <w:tcW w:w="3050" w:type="dxa"/>
          <w:vAlign w:val="center"/>
        </w:tcPr>
        <w:p w14:paraId="46B188A5" w14:textId="76725480" w:rsidR="004C3AEC" w:rsidRPr="004B016E" w:rsidRDefault="00F316F5">
          <w:pPr>
            <w:tabs>
              <w:tab w:val="center" w:pos="4252"/>
              <w:tab w:val="right" w:pos="8504"/>
            </w:tabs>
            <w:spacing w:after="0" w:line="240" w:lineRule="auto"/>
            <w:ind w:left="0" w:hanging="2"/>
            <w:rPr>
              <w:rFonts w:ascii="Arial" w:eastAsia="Times New Roman" w:hAnsi="Arial" w:cs="Arial"/>
              <w:sz w:val="18"/>
              <w:szCs w:val="18"/>
            </w:rPr>
          </w:pPr>
          <w:r w:rsidRPr="004B016E">
            <w:rPr>
              <w:rFonts w:ascii="Arial" w:eastAsia="Times New Roman" w:hAnsi="Arial" w:cs="Arial"/>
              <w:b/>
              <w:sz w:val="18"/>
              <w:szCs w:val="18"/>
            </w:rPr>
            <w:t>VERSIÓN:</w:t>
          </w:r>
          <w:r w:rsidR="003E45AE">
            <w:rPr>
              <w:rFonts w:ascii="Arial" w:eastAsia="Times New Roman" w:hAnsi="Arial" w:cs="Arial"/>
              <w:b/>
              <w:sz w:val="18"/>
              <w:szCs w:val="18"/>
            </w:rPr>
            <w:t xml:space="preserve"> 1</w:t>
          </w:r>
        </w:p>
      </w:tc>
    </w:tr>
    <w:tr w:rsidR="004C3AEC" w:rsidRPr="004B016E" w14:paraId="066B2246" w14:textId="77777777">
      <w:trPr>
        <w:cantSplit/>
        <w:trHeight w:val="407"/>
        <w:jc w:val="center"/>
      </w:trPr>
      <w:tc>
        <w:tcPr>
          <w:tcW w:w="2663" w:type="dxa"/>
          <w:vMerge/>
        </w:tcPr>
        <w:p w14:paraId="1FC39945" w14:textId="77777777" w:rsidR="004C3AEC" w:rsidRPr="004B016E" w:rsidRDefault="004C3AEC">
          <w:pPr>
            <w:widowControl w:val="0"/>
            <w:pBdr>
              <w:top w:val="nil"/>
              <w:left w:val="nil"/>
              <w:bottom w:val="nil"/>
              <w:right w:val="nil"/>
              <w:between w:val="nil"/>
            </w:pBdr>
            <w:spacing w:after="0"/>
            <w:ind w:left="0" w:hanging="2"/>
            <w:rPr>
              <w:rFonts w:ascii="Arial" w:eastAsia="Times New Roman" w:hAnsi="Arial" w:cs="Arial"/>
              <w:sz w:val="18"/>
              <w:szCs w:val="18"/>
            </w:rPr>
          </w:pPr>
        </w:p>
      </w:tc>
      <w:tc>
        <w:tcPr>
          <w:tcW w:w="4883" w:type="dxa"/>
          <w:vMerge w:val="restart"/>
          <w:vAlign w:val="center"/>
        </w:tcPr>
        <w:p w14:paraId="7583C551" w14:textId="725581CF" w:rsidR="004C3AEC" w:rsidRPr="004B016E" w:rsidRDefault="00F316F5">
          <w:pPr>
            <w:tabs>
              <w:tab w:val="center" w:pos="4252"/>
              <w:tab w:val="right" w:pos="8504"/>
            </w:tabs>
            <w:spacing w:after="0" w:line="240" w:lineRule="auto"/>
            <w:ind w:left="0" w:hanging="2"/>
            <w:jc w:val="center"/>
            <w:rPr>
              <w:rFonts w:ascii="Arial" w:eastAsia="Times New Roman" w:hAnsi="Arial" w:cs="Arial"/>
              <w:sz w:val="24"/>
              <w:szCs w:val="24"/>
            </w:rPr>
          </w:pPr>
          <w:r w:rsidRPr="004B016E">
            <w:rPr>
              <w:rFonts w:ascii="Arial" w:eastAsia="Times New Roman" w:hAnsi="Arial" w:cs="Arial"/>
              <w:b/>
              <w:sz w:val="24"/>
              <w:szCs w:val="24"/>
            </w:rPr>
            <w:t xml:space="preserve">Gestión </w:t>
          </w:r>
          <w:r w:rsidR="004B016E">
            <w:rPr>
              <w:rFonts w:ascii="Arial" w:eastAsia="Times New Roman" w:hAnsi="Arial" w:cs="Arial"/>
              <w:b/>
              <w:sz w:val="24"/>
              <w:szCs w:val="24"/>
            </w:rPr>
            <w:t>Jurídica</w:t>
          </w:r>
        </w:p>
      </w:tc>
      <w:tc>
        <w:tcPr>
          <w:tcW w:w="3050" w:type="dxa"/>
          <w:vAlign w:val="center"/>
        </w:tcPr>
        <w:p w14:paraId="34CE0A41" w14:textId="546531D3" w:rsidR="004C3AEC" w:rsidRPr="004B016E" w:rsidRDefault="00F316F5" w:rsidP="004B016E">
          <w:pPr>
            <w:tabs>
              <w:tab w:val="center" w:pos="4252"/>
              <w:tab w:val="right" w:pos="8504"/>
            </w:tabs>
            <w:spacing w:after="0" w:line="240" w:lineRule="auto"/>
            <w:ind w:left="0" w:hanging="2"/>
            <w:rPr>
              <w:rFonts w:ascii="Arial" w:eastAsia="Times New Roman" w:hAnsi="Arial" w:cs="Arial"/>
              <w:sz w:val="18"/>
              <w:szCs w:val="18"/>
            </w:rPr>
          </w:pPr>
          <w:r w:rsidRPr="004B016E">
            <w:rPr>
              <w:rFonts w:ascii="Arial" w:eastAsia="Times New Roman" w:hAnsi="Arial" w:cs="Arial"/>
              <w:b/>
              <w:sz w:val="18"/>
              <w:szCs w:val="18"/>
            </w:rPr>
            <w:t>FECHA:</w:t>
          </w:r>
          <w:r w:rsidR="003E45AE">
            <w:rPr>
              <w:rFonts w:ascii="Arial" w:eastAsia="Times New Roman" w:hAnsi="Arial" w:cs="Arial"/>
              <w:b/>
              <w:sz w:val="18"/>
              <w:szCs w:val="18"/>
            </w:rPr>
            <w:t xml:space="preserve"> 29/12/2023</w:t>
          </w:r>
        </w:p>
      </w:tc>
    </w:tr>
    <w:tr w:rsidR="004C3AEC" w:rsidRPr="004B016E" w14:paraId="7AD019C5" w14:textId="77777777" w:rsidTr="004B016E">
      <w:trPr>
        <w:cantSplit/>
        <w:trHeight w:val="417"/>
        <w:jc w:val="center"/>
      </w:trPr>
      <w:tc>
        <w:tcPr>
          <w:tcW w:w="2663" w:type="dxa"/>
          <w:vMerge/>
        </w:tcPr>
        <w:p w14:paraId="62EBF3C5" w14:textId="77777777" w:rsidR="004C3AEC" w:rsidRPr="004B016E" w:rsidRDefault="004C3AEC">
          <w:pPr>
            <w:widowControl w:val="0"/>
            <w:pBdr>
              <w:top w:val="nil"/>
              <w:left w:val="nil"/>
              <w:bottom w:val="nil"/>
              <w:right w:val="nil"/>
              <w:between w:val="nil"/>
            </w:pBdr>
            <w:spacing w:after="0"/>
            <w:ind w:left="0" w:hanging="2"/>
            <w:rPr>
              <w:rFonts w:ascii="Arial" w:eastAsia="Times New Roman" w:hAnsi="Arial" w:cs="Arial"/>
              <w:sz w:val="18"/>
              <w:szCs w:val="18"/>
            </w:rPr>
          </w:pPr>
        </w:p>
      </w:tc>
      <w:tc>
        <w:tcPr>
          <w:tcW w:w="4883" w:type="dxa"/>
          <w:vMerge/>
          <w:vAlign w:val="center"/>
        </w:tcPr>
        <w:p w14:paraId="6D98A12B" w14:textId="77777777" w:rsidR="004C3AEC" w:rsidRPr="004B016E" w:rsidRDefault="004C3AEC">
          <w:pPr>
            <w:widowControl w:val="0"/>
            <w:pBdr>
              <w:top w:val="nil"/>
              <w:left w:val="nil"/>
              <w:bottom w:val="nil"/>
              <w:right w:val="nil"/>
              <w:between w:val="nil"/>
            </w:pBdr>
            <w:spacing w:after="0"/>
            <w:ind w:left="0" w:hanging="2"/>
            <w:rPr>
              <w:rFonts w:ascii="Arial" w:eastAsia="Times New Roman" w:hAnsi="Arial" w:cs="Arial"/>
              <w:sz w:val="18"/>
              <w:szCs w:val="18"/>
            </w:rPr>
          </w:pPr>
        </w:p>
      </w:tc>
      <w:tc>
        <w:tcPr>
          <w:tcW w:w="3050" w:type="dxa"/>
          <w:vAlign w:val="center"/>
        </w:tcPr>
        <w:p w14:paraId="2946DB82" w14:textId="17DB754F" w:rsidR="004C3AEC" w:rsidRPr="004B016E" w:rsidRDefault="00F316F5" w:rsidP="004B016E">
          <w:pPr>
            <w:tabs>
              <w:tab w:val="center" w:pos="4252"/>
              <w:tab w:val="right" w:pos="8504"/>
            </w:tabs>
            <w:spacing w:after="0" w:line="240" w:lineRule="auto"/>
            <w:ind w:left="0" w:hanging="2"/>
            <w:rPr>
              <w:rFonts w:ascii="Arial" w:eastAsia="Times New Roman" w:hAnsi="Arial" w:cs="Arial"/>
              <w:sz w:val="18"/>
              <w:szCs w:val="18"/>
            </w:rPr>
          </w:pPr>
          <w:r w:rsidRPr="004B016E">
            <w:rPr>
              <w:rFonts w:ascii="Arial" w:eastAsia="Times New Roman" w:hAnsi="Arial" w:cs="Arial"/>
              <w:b/>
              <w:sz w:val="18"/>
              <w:szCs w:val="18"/>
            </w:rPr>
            <w:t xml:space="preserve">Página </w:t>
          </w:r>
          <w:r w:rsidRPr="004B016E">
            <w:rPr>
              <w:rFonts w:ascii="Arial" w:eastAsia="Arial" w:hAnsi="Arial" w:cs="Arial"/>
              <w:b/>
              <w:sz w:val="18"/>
              <w:szCs w:val="18"/>
            </w:rPr>
            <w:fldChar w:fldCharType="begin"/>
          </w:r>
          <w:r w:rsidRPr="004B016E">
            <w:rPr>
              <w:rFonts w:ascii="Arial" w:eastAsia="Arial" w:hAnsi="Arial" w:cs="Arial"/>
              <w:b/>
              <w:sz w:val="18"/>
              <w:szCs w:val="18"/>
            </w:rPr>
            <w:instrText>PAGE</w:instrText>
          </w:r>
          <w:r w:rsidRPr="004B016E">
            <w:rPr>
              <w:rFonts w:ascii="Arial" w:eastAsia="Arial" w:hAnsi="Arial" w:cs="Arial"/>
              <w:b/>
              <w:sz w:val="18"/>
              <w:szCs w:val="18"/>
            </w:rPr>
            <w:fldChar w:fldCharType="separate"/>
          </w:r>
          <w:r w:rsidR="004B016E" w:rsidRPr="004B016E">
            <w:rPr>
              <w:rFonts w:ascii="Arial" w:eastAsia="Arial" w:hAnsi="Arial" w:cs="Arial"/>
              <w:b/>
              <w:noProof/>
              <w:sz w:val="18"/>
              <w:szCs w:val="18"/>
            </w:rPr>
            <w:t>1</w:t>
          </w:r>
          <w:r w:rsidRPr="004B016E">
            <w:rPr>
              <w:rFonts w:ascii="Arial" w:eastAsia="Arial" w:hAnsi="Arial" w:cs="Arial"/>
              <w:b/>
              <w:sz w:val="18"/>
              <w:szCs w:val="18"/>
            </w:rPr>
            <w:fldChar w:fldCharType="end"/>
          </w:r>
          <w:r w:rsidRPr="004B016E">
            <w:rPr>
              <w:rFonts w:ascii="Arial" w:eastAsia="Times New Roman" w:hAnsi="Arial" w:cs="Arial"/>
              <w:b/>
              <w:sz w:val="18"/>
              <w:szCs w:val="18"/>
            </w:rPr>
            <w:t xml:space="preserve"> de </w:t>
          </w:r>
          <w:r w:rsidRPr="004B016E">
            <w:rPr>
              <w:rFonts w:ascii="Arial" w:eastAsia="Arial" w:hAnsi="Arial" w:cs="Arial"/>
              <w:b/>
              <w:sz w:val="18"/>
              <w:szCs w:val="18"/>
            </w:rPr>
            <w:fldChar w:fldCharType="begin"/>
          </w:r>
          <w:r w:rsidRPr="004B016E">
            <w:rPr>
              <w:rFonts w:ascii="Arial" w:eastAsia="Arial" w:hAnsi="Arial" w:cs="Arial"/>
              <w:b/>
              <w:sz w:val="18"/>
              <w:szCs w:val="18"/>
            </w:rPr>
            <w:instrText>NUMPAGES</w:instrText>
          </w:r>
          <w:r w:rsidRPr="004B016E">
            <w:rPr>
              <w:rFonts w:ascii="Arial" w:eastAsia="Arial" w:hAnsi="Arial" w:cs="Arial"/>
              <w:b/>
              <w:sz w:val="18"/>
              <w:szCs w:val="18"/>
            </w:rPr>
            <w:fldChar w:fldCharType="separate"/>
          </w:r>
          <w:r w:rsidR="004B016E" w:rsidRPr="004B016E">
            <w:rPr>
              <w:rFonts w:ascii="Arial" w:eastAsia="Arial" w:hAnsi="Arial" w:cs="Arial"/>
              <w:b/>
              <w:noProof/>
              <w:sz w:val="18"/>
              <w:szCs w:val="18"/>
            </w:rPr>
            <w:t>1</w:t>
          </w:r>
          <w:r w:rsidRPr="004B016E">
            <w:rPr>
              <w:rFonts w:ascii="Arial" w:eastAsia="Arial" w:hAnsi="Arial" w:cs="Arial"/>
              <w:b/>
              <w:sz w:val="18"/>
              <w:szCs w:val="18"/>
            </w:rPr>
            <w:fldChar w:fldCharType="end"/>
          </w:r>
        </w:p>
      </w:tc>
    </w:tr>
  </w:tbl>
  <w:p w14:paraId="5997CC1D" w14:textId="77777777" w:rsidR="004C3AEC" w:rsidRPr="004B016E" w:rsidRDefault="004C3AEC" w:rsidP="004B016E">
    <w:pPr>
      <w:pBdr>
        <w:top w:val="nil"/>
        <w:left w:val="nil"/>
        <w:bottom w:val="nil"/>
        <w:right w:val="nil"/>
        <w:between w:val="nil"/>
      </w:pBdr>
      <w:ind w:left="0" w:hanging="2"/>
      <w:jc w:val="center"/>
      <w:rPr>
        <w:rFonts w:ascii="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BF62" w14:textId="5552D711" w:rsidR="004B016E" w:rsidRDefault="00EC0F1B">
    <w:pPr>
      <w:pStyle w:val="Encabezado"/>
      <w:ind w:left="0" w:hanging="2"/>
    </w:pPr>
    <w:r>
      <w:rPr>
        <w:noProof/>
      </w:rPr>
      <w:pict w14:anchorId="3A0B0F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465656" o:spid="_x0000_s1025" type="#_x0000_t136" style="position:absolute;margin-left:0;margin-top:0;width:572.05pt;height:107.25pt;rotation:315;z-index:-251656192;mso-position-horizontal:center;mso-position-horizontal-relative:margin;mso-position-vertical:center;mso-position-vertical-relative:margin" o:allowincell="f" fillcolor="silver" stroked="f">
          <v:fill opacity=".5"/>
          <v:textpath style="font-family:&quot;Calibri&quot;;font-size:1pt" string="PÚBLICA RESERV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20EC9"/>
    <w:multiLevelType w:val="multilevel"/>
    <w:tmpl w:val="123ABA0E"/>
    <w:lvl w:ilvl="0">
      <w:start w:val="1"/>
      <w:numFmt w:val="upperRoman"/>
      <w:lvlText w:val="%1."/>
      <w:lvlJc w:val="left"/>
      <w:pPr>
        <w:ind w:left="1800" w:hanging="720"/>
      </w:pPr>
      <w:rPr>
        <w:b/>
        <w:bCs/>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16cid:durableId="3948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AEC"/>
    <w:rsid w:val="00022923"/>
    <w:rsid w:val="000B7B6B"/>
    <w:rsid w:val="003E45AE"/>
    <w:rsid w:val="004B016E"/>
    <w:rsid w:val="004C3AEC"/>
    <w:rsid w:val="004D21A7"/>
    <w:rsid w:val="0072499B"/>
    <w:rsid w:val="00922290"/>
    <w:rsid w:val="00F316F5"/>
    <w:rsid w:val="2F8A03FF"/>
    <w:rsid w:val="4052DB66"/>
    <w:rsid w:val="5A970CCD"/>
    <w:rsid w:val="6A052329"/>
    <w:rsid w:val="7FCE8F8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EAD4"/>
  <w15:docId w15:val="{6548BF62-7DAD-40C3-B32F-F37C4A08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240" w:after="0"/>
    </w:pPr>
    <w:rPr>
      <w:rFonts w:ascii="Calibri Light" w:eastAsia="Times New Roman" w:hAnsi="Calibri Light" w:cs="Times New Roman"/>
      <w:color w:val="2E74B5"/>
      <w:sz w:val="32"/>
      <w:szCs w:val="32"/>
    </w:rPr>
  </w:style>
  <w:style w:type="paragraph" w:styleId="Ttulo2">
    <w:name w:val="heading 2"/>
    <w:basedOn w:val="Normal"/>
    <w:next w:val="Normal"/>
    <w:uiPriority w:val="9"/>
    <w:semiHidden/>
    <w:unhideWhenUsed/>
    <w:qFormat/>
    <w:pPr>
      <w:keepNext/>
      <w:spacing w:before="240" w:after="60"/>
      <w:outlineLvl w:val="1"/>
    </w:pPr>
    <w:rPr>
      <w:rFonts w:ascii="Calibri Light" w:eastAsia="Times New Roman" w:hAnsi="Calibri Light" w:cs="Times New Roman"/>
      <w:b/>
      <w:bCs/>
      <w:i/>
      <w:iCs/>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spacing w:before="240" w:after="60"/>
      <w:outlineLvl w:val="3"/>
    </w:pPr>
    <w:rPr>
      <w:rFonts w:eastAsia="Times New Roman" w:cs="Times New Roman"/>
      <w:b/>
      <w:bCs/>
      <w:sz w:val="28"/>
      <w:szCs w:val="28"/>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rPr>
      <w:rFonts w:ascii="Calibri Light" w:eastAsia="Times New Roman" w:hAnsi="Calibri Light" w:cs="Times New Roman"/>
      <w:color w:val="2E74B5"/>
      <w:w w:val="100"/>
      <w:position w:val="-1"/>
      <w:sz w:val="32"/>
      <w:szCs w:val="32"/>
      <w:effect w:val="none"/>
      <w:vertAlign w:val="baseline"/>
      <w:cs w:val="0"/>
      <w:em w:val="none"/>
      <w:lang w:val="es-ES"/>
    </w:rPr>
  </w:style>
  <w:style w:type="paragraph" w:styleId="Encabezado">
    <w:name w:val="header"/>
    <w:basedOn w:val="Normal"/>
    <w:rPr>
      <w:sz w:val="20"/>
      <w:szCs w:val="20"/>
    </w:rPr>
  </w:style>
  <w:style w:type="character" w:customStyle="1" w:styleId="EncabezadoCar">
    <w:name w:val="Encabezado Car"/>
    <w:rPr>
      <w:rFonts w:ascii="Calibri" w:eastAsia="Calibri" w:hAnsi="Calibri" w:cs="Times New Roman"/>
      <w:w w:val="100"/>
      <w:position w:val="-1"/>
      <w:sz w:val="20"/>
      <w:szCs w:val="20"/>
      <w:effect w:val="none"/>
      <w:vertAlign w:val="baseline"/>
      <w:cs w:val="0"/>
      <w:em w:val="none"/>
      <w:lang w:val="es-ES"/>
    </w:rPr>
  </w:style>
  <w:style w:type="paragraph" w:styleId="Piedepgina">
    <w:name w:val="footer"/>
    <w:basedOn w:val="Normal"/>
    <w:uiPriority w:val="99"/>
    <w:pPr>
      <w:spacing w:after="0" w:line="240" w:lineRule="auto"/>
    </w:pPr>
    <w:rPr>
      <w:sz w:val="20"/>
      <w:szCs w:val="20"/>
    </w:rPr>
  </w:style>
  <w:style w:type="character" w:customStyle="1" w:styleId="PiedepginaCar">
    <w:name w:val="Pie de página Car"/>
    <w:uiPriority w:val="99"/>
    <w:rPr>
      <w:rFonts w:ascii="Calibri" w:eastAsia="Calibri" w:hAnsi="Calibri" w:cs="Times New Roman"/>
      <w:w w:val="100"/>
      <w:position w:val="-1"/>
      <w:sz w:val="20"/>
      <w:szCs w:val="20"/>
      <w:effect w:val="none"/>
      <w:vertAlign w:val="baseline"/>
      <w:cs w:val="0"/>
      <w:em w:val="none"/>
      <w:lang w:val="es-ES"/>
    </w:rPr>
  </w:style>
  <w:style w:type="character" w:styleId="Hipervnculo">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Textoennegrita">
    <w:name w:val="Strong"/>
    <w:rPr>
      <w:b/>
      <w:bCs/>
      <w:w w:val="100"/>
      <w:position w:val="-1"/>
      <w:effect w:val="none"/>
      <w:vertAlign w:val="baseline"/>
      <w:cs w:val="0"/>
      <w:em w:val="none"/>
    </w:rPr>
  </w:style>
  <w:style w:type="table" w:styleId="Tablaconcuadrcula">
    <w:name w:val="Table Grid"/>
    <w:basedOn w:val="Tablanormal"/>
    <w:pPr>
      <w:suppressAutoHyphens/>
      <w:spacing w:after="0" w:line="240" w:lineRule="auto"/>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listparagraph">
    <w:name w:val="x_msolistparagraph"/>
    <w:basedOn w:val="Normal"/>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Century Gothic" w:hAnsi="Century Gothic" w:cs="Century Gothic"/>
      <w:color w:val="000000"/>
      <w:position w:val="-1"/>
      <w:sz w:val="24"/>
      <w:szCs w:val="24"/>
      <w:lang w:eastAsia="en-US"/>
    </w:rPr>
  </w:style>
  <w:style w:type="character" w:styleId="nfasis">
    <w:name w:val="Emphasis"/>
    <w:rPr>
      <w:i/>
      <w:iCs/>
      <w:w w:val="100"/>
      <w:position w:val="-1"/>
      <w:effect w:val="none"/>
      <w:vertAlign w:val="baseline"/>
      <w:cs w:val="0"/>
      <w:em w:val="none"/>
    </w:rPr>
  </w:style>
  <w:style w:type="paragraph" w:styleId="Textosinformato">
    <w:name w:val="Plain Text"/>
    <w:basedOn w:val="Normal"/>
    <w:qFormat/>
    <w:pPr>
      <w:spacing w:after="0" w:line="240" w:lineRule="auto"/>
    </w:pPr>
    <w:rPr>
      <w:szCs w:val="21"/>
      <w:lang w:val="es-CO"/>
    </w:rPr>
  </w:style>
  <w:style w:type="character" w:customStyle="1" w:styleId="TextosinformatoCar">
    <w:name w:val="Texto sin formato Car"/>
    <w:rPr>
      <w:rFonts w:ascii="Calibri" w:hAnsi="Calibri"/>
      <w:w w:val="100"/>
      <w:position w:val="-1"/>
      <w:szCs w:val="21"/>
      <w:effect w:val="none"/>
      <w:vertAlign w:val="baseline"/>
      <w:cs w:val="0"/>
      <w:em w:val="none"/>
    </w:rPr>
  </w:style>
  <w:style w:type="paragraph" w:styleId="Textoindependiente3">
    <w:name w:val="Body Text 3"/>
    <w:basedOn w:val="Normal"/>
    <w:qFormat/>
    <w:pPr>
      <w:spacing w:after="120"/>
    </w:pPr>
    <w:rPr>
      <w:sz w:val="16"/>
      <w:szCs w:val="16"/>
    </w:rPr>
  </w:style>
  <w:style w:type="character" w:customStyle="1" w:styleId="Textoindependiente3Car">
    <w:name w:val="Texto independiente 3 Car"/>
    <w:rPr>
      <w:rFonts w:ascii="Calibri" w:eastAsia="Calibri" w:hAnsi="Calibri" w:cs="Times New Roman"/>
      <w:w w:val="100"/>
      <w:position w:val="-1"/>
      <w:sz w:val="16"/>
      <w:szCs w:val="16"/>
      <w:effect w:val="none"/>
      <w:vertAlign w:val="baseline"/>
      <w:cs w:val="0"/>
      <w:em w:val="none"/>
      <w:lang w:val="es-ES"/>
    </w:rPr>
  </w:style>
  <w:style w:type="paragraph" w:styleId="Sinespaciado">
    <w:name w:val="No Spacing"/>
    <w:pPr>
      <w:suppressAutoHyphens/>
      <w:spacing w:line="1" w:lineRule="atLeast"/>
      <w:ind w:leftChars="-1" w:left="-1" w:hangingChars="1" w:hanging="1"/>
      <w:textDirection w:val="btLr"/>
      <w:textAlignment w:val="top"/>
      <w:outlineLvl w:val="0"/>
    </w:pPr>
    <w:rPr>
      <w:position w:val="-1"/>
      <w:lang w:val="es-CO" w:eastAsia="en-US"/>
    </w:rPr>
  </w:style>
  <w:style w:type="paragraph" w:styleId="Prrafodelista">
    <w:name w:val="List Paragraph"/>
    <w:basedOn w:val="Normal"/>
    <w:pPr>
      <w:ind w:left="720"/>
      <w:contextualSpacing/>
    </w:pPr>
  </w:style>
  <w:style w:type="character" w:styleId="Mencinsinresolver">
    <w:name w:val="Unresolved Mention"/>
    <w:rPr>
      <w:color w:val="605E5C"/>
      <w:w w:val="100"/>
      <w:position w:val="-1"/>
      <w:effect w:val="none"/>
      <w:shd w:val="clear" w:color="auto" w:fill="E1DFDD"/>
      <w:vertAlign w:val="baseline"/>
      <w:cs w:val="0"/>
      <w:em w:val="none"/>
    </w:rPr>
  </w:style>
  <w:style w:type="character" w:customStyle="1" w:styleId="Ttulo2Car">
    <w:name w:val="Título 2 Car"/>
    <w:rPr>
      <w:rFonts w:ascii="Calibri Light" w:eastAsia="Times New Roman" w:hAnsi="Calibri Light" w:cs="Times New Roman"/>
      <w:b/>
      <w:bCs/>
      <w:i/>
      <w:iCs/>
      <w:w w:val="100"/>
      <w:position w:val="-1"/>
      <w:sz w:val="28"/>
      <w:szCs w:val="28"/>
      <w:effect w:val="none"/>
      <w:vertAlign w:val="baseline"/>
      <w:cs w:val="0"/>
      <w:em w:val="none"/>
      <w:lang w:val="es-ES" w:eastAsia="en-US"/>
    </w:rPr>
  </w:style>
  <w:style w:type="character" w:customStyle="1" w:styleId="Ttulo4Car">
    <w:name w:val="Título 4 Car"/>
    <w:rPr>
      <w:rFonts w:ascii="Calibri" w:eastAsia="Times New Roman" w:hAnsi="Calibri" w:cs="Times New Roman"/>
      <w:b/>
      <w:bCs/>
      <w:w w:val="100"/>
      <w:position w:val="-1"/>
      <w:sz w:val="28"/>
      <w:szCs w:val="28"/>
      <w:effect w:val="none"/>
      <w:vertAlign w:val="baseline"/>
      <w:cs w:val="0"/>
      <w:em w:val="none"/>
      <w:lang w:val="es-ES" w:eastAsia="en-US"/>
    </w:rPr>
  </w:style>
  <w:style w:type="paragraph" w:styleId="Textoindependiente">
    <w:name w:val="Body Text"/>
    <w:basedOn w:val="Normal"/>
    <w:qFormat/>
    <w:pPr>
      <w:spacing w:after="120"/>
    </w:pPr>
  </w:style>
  <w:style w:type="character" w:customStyle="1" w:styleId="TextoindependienteCar">
    <w:name w:val="Texto independiente Car"/>
    <w:rPr>
      <w:w w:val="100"/>
      <w:position w:val="-1"/>
      <w:sz w:val="22"/>
      <w:szCs w:val="22"/>
      <w:effect w:val="none"/>
      <w:vertAlign w:val="baseline"/>
      <w:cs w:val="0"/>
      <w:em w:val="none"/>
      <w:lang w:val="es-ES" w:eastAsia="en-US"/>
    </w:rPr>
  </w:style>
  <w:style w:type="paragraph" w:customStyle="1" w:styleId="Refdenotaalpie1">
    <w:name w:val="Ref. de nota al pie1"/>
    <w:aliases w:val="footnote text,Footnote Text Char Char Char Char Char,Footnote Text Char Char Char Char,FA Fu,Texto nota pie Car Car Car,Texto nota pie Car Car,MI NOTA PIE DE PÁGINA (TEXTO),Footnote Text Char,texto de nota al pie,C,Footnote Text Cha"/>
    <w:basedOn w:val="Normal"/>
    <w:pPr>
      <w:spacing w:after="0" w:line="240" w:lineRule="auto"/>
    </w:pPr>
    <w:rPr>
      <w:rFonts w:ascii="Times New Roman" w:eastAsia="Times New Roman" w:hAnsi="Times New Roman"/>
      <w:sz w:val="20"/>
      <w:szCs w:val="20"/>
      <w:lang w:eastAsia="es-ES"/>
    </w:rPr>
  </w:style>
  <w:style w:type="character" w:customStyle="1" w:styleId="TextonotapieCar">
    <w:name w:val="Texto nota pie Car"/>
    <w:aliases w:val="Ref. de nota al pie1 Car,referencia nota al pie Car,Texto de nota al pie Car,Appel note de bas de page Car,Footnote Text Char Char Char Cha Car"/>
    <w:rPr>
      <w:w w:val="100"/>
      <w:position w:val="-1"/>
      <w:effect w:val="none"/>
      <w:vertAlign w:val="baseline"/>
      <w:cs w:val="0"/>
      <w:em w:val="none"/>
      <w:lang w:val="es-ES" w:eastAsia="en-US"/>
    </w:rPr>
  </w:style>
  <w:style w:type="character" w:customStyle="1" w:styleId="footnotereference0">
    <w:name w:val="footnote reference0"/>
    <w:aliases w:val="Ref,de nota al pie,FC,Appel note de bas de p,Ref. de nota al pie 2,Pie de Página,Texto de nota al p,Texto de nota al pie,Pie de Pàgina,F,Pie de P_gin,Pie de P_g,Texto de nota al pi,Pie de P_,Pie de P‡gina,Pie de P·gina,Pie de P,f,4_G"/>
    <w:rPr>
      <w:w w:val="100"/>
      <w:position w:val="-1"/>
      <w:effect w:val="none"/>
      <w:vertAlign w:val="superscript"/>
      <w:cs w:val="0"/>
      <w:em w:val="none"/>
    </w:rPr>
  </w:style>
  <w:style w:type="character" w:customStyle="1" w:styleId="FootnoteTextCharCharCharCar">
    <w:name w:val="Footnote Text Char Char Char Car"/>
    <w:aliases w:val="FA Fußnotentext Car,FA Fuﬂnotentext Car,Footnote Text Char Car,Texto nota pie Car1,Footnote Text Char Char Char Char Char Car,Footnote Text Char Char Char Char Car,Footnote reference Car,FA Fu Car,texto de nota al pie Ca"/>
    <w:rPr>
      <w:rFonts w:ascii="Times New Roman" w:eastAsia="Times New Roman" w:hAnsi="Times New Roman"/>
      <w:w w:val="100"/>
      <w:position w:val="-1"/>
      <w:effect w:val="none"/>
      <w:vertAlign w:val="baseline"/>
      <w:cs w:val="0"/>
      <w:em w:val="none"/>
      <w:lang w:val="es-ES" w:eastAsia="es-ES"/>
    </w:rPr>
  </w:style>
  <w:style w:type="paragraph" w:customStyle="1" w:styleId="Piedepagina">
    <w:name w:val="Pie de pagina"/>
    <w:basedOn w:val="Normal"/>
    <w:pPr>
      <w:spacing w:after="160" w:line="240" w:lineRule="atLeast"/>
    </w:pPr>
    <w:rPr>
      <w:sz w:val="20"/>
      <w:szCs w:val="20"/>
      <w:vertAlign w:val="superscript"/>
      <w:lang w:val="es-CO"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08" w:type="dxa"/>
        <w:right w:w="108" w:type="dxa"/>
      </w:tblCellMar>
    </w:tblPr>
  </w:style>
  <w:style w:type="table" w:customStyle="1" w:styleId="a0">
    <w:basedOn w:val="NormalTable0"/>
    <w:tblPr>
      <w:tblStyleRowBandSize w:val="1"/>
      <w:tblStyleColBandSize w:val="1"/>
      <w:tblCellMar>
        <w:left w:w="108" w:type="dxa"/>
        <w:right w:w="108" w:type="dxa"/>
      </w:tblCellMar>
    </w:tblPr>
  </w:style>
  <w:style w:type="character" w:customStyle="1" w:styleId="normaltextrun">
    <w:name w:val="normaltextrun"/>
    <w:basedOn w:val="Fuentedeprrafopredeter"/>
    <w:rsid w:val="000B7B6B"/>
  </w:style>
  <w:style w:type="character" w:customStyle="1" w:styleId="eop">
    <w:name w:val="eop"/>
    <w:basedOn w:val="Fuentedeprrafopredeter"/>
    <w:rsid w:val="000B7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agenciaatene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on/965s937nT216HXvhiifce7Q==">CgMxLjAyCGguZ2pkZ3hzMgloLjMwajB6bGwyCWguMWZvYjl0ZTgAciExT2diMjVDSDVHOGI4WkNISWNEQ0x0RHlWeHBodjBKVzk=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1276</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LUDDY OLINFFAR CAMACHO CAMACHO</dc:creator>
  <cp:lastModifiedBy>Ana María García Cañadulce</cp:lastModifiedBy>
  <cp:revision>2</cp:revision>
  <dcterms:created xsi:type="dcterms:W3CDTF">2024-01-15T16:15:00Z</dcterms:created>
  <dcterms:modified xsi:type="dcterms:W3CDTF">2024-01-15T16:15:00Z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0x010100DAF2EF36DE851E439093B1272DCA1A07</vt:lpwstr>
  </property>
</Properties>
</file>