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72"/>
      </w:tblGrid>
      <w:tr w:rsidR="00D13F5A" w:rsidRPr="00686B43" w14:paraId="4B67EF25" w14:textId="77777777" w:rsidTr="00B14324">
        <w:trPr>
          <w:trHeight w:val="287"/>
        </w:trPr>
        <w:tc>
          <w:tcPr>
            <w:tcW w:w="5000" w:type="pct"/>
            <w:tcBorders>
              <w:top w:val="nil"/>
              <w:left w:val="nil"/>
              <w:bottom w:val="single" w:sz="4" w:space="0" w:color="000000"/>
              <w:right w:val="nil"/>
            </w:tcBorders>
            <w:shd w:val="clear" w:color="auto" w:fill="auto"/>
          </w:tcPr>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5"/>
              <w:gridCol w:w="1651"/>
            </w:tblGrid>
            <w:tr w:rsidR="00902EB0" w:rsidRPr="00686B43" w14:paraId="7D6DB42F" w14:textId="77777777" w:rsidTr="00B14324">
              <w:trPr>
                <w:jc w:val="right"/>
              </w:trPr>
              <w:tc>
                <w:tcPr>
                  <w:tcW w:w="2915" w:type="dxa"/>
                  <w:shd w:val="clear" w:color="auto" w:fill="ED7D31" w:themeFill="accent2"/>
                </w:tcPr>
                <w:p w14:paraId="3B166127" w14:textId="77777777" w:rsidR="00902EB0" w:rsidRPr="00686B43" w:rsidRDefault="00902EB0" w:rsidP="00117BA2">
                  <w:pPr>
                    <w:pStyle w:val="Prrafodelista"/>
                    <w:tabs>
                      <w:tab w:val="left" w:pos="426"/>
                    </w:tabs>
                    <w:spacing w:before="120" w:after="120"/>
                    <w:ind w:left="0"/>
                    <w:rPr>
                      <w:rFonts w:ascii="Arial" w:hAnsi="Arial" w:cs="Arial"/>
                      <w:sz w:val="18"/>
                      <w:szCs w:val="18"/>
                    </w:rPr>
                  </w:pPr>
                  <w:r w:rsidRPr="00B14324">
                    <w:rPr>
                      <w:rFonts w:ascii="Arial" w:hAnsi="Arial" w:cs="Arial"/>
                      <w:color w:val="FFFFFF" w:themeColor="background1"/>
                      <w:sz w:val="18"/>
                      <w:szCs w:val="18"/>
                    </w:rPr>
                    <w:t>Fecha de Elaboración</w:t>
                  </w:r>
                </w:p>
              </w:tc>
              <w:tc>
                <w:tcPr>
                  <w:tcW w:w="1651" w:type="dxa"/>
                  <w:shd w:val="clear" w:color="auto" w:fill="auto"/>
                </w:tcPr>
                <w:p w14:paraId="6499DAD9" w14:textId="135F12C9" w:rsidR="00902EB0" w:rsidRPr="00686B43" w:rsidRDefault="0068046D" w:rsidP="00117BA2">
                  <w:pPr>
                    <w:pStyle w:val="Prrafodelista"/>
                    <w:tabs>
                      <w:tab w:val="left" w:pos="426"/>
                    </w:tabs>
                    <w:spacing w:before="120" w:after="120"/>
                    <w:ind w:left="0"/>
                    <w:jc w:val="right"/>
                    <w:rPr>
                      <w:rFonts w:ascii="Arial" w:hAnsi="Arial" w:cs="Arial"/>
                      <w:b/>
                      <w:color w:val="808080"/>
                      <w:sz w:val="18"/>
                      <w:szCs w:val="18"/>
                    </w:rPr>
                  </w:pPr>
                  <w:r w:rsidRPr="008A67B8">
                    <w:rPr>
                      <w:rFonts w:ascii="Arial" w:hAnsi="Arial" w:cs="Arial"/>
                      <w:b/>
                      <w:color w:val="D9E2F3" w:themeColor="accent1" w:themeTint="33"/>
                      <w:sz w:val="18"/>
                      <w:szCs w:val="18"/>
                    </w:rPr>
                    <w:t>(</w:t>
                  </w:r>
                  <w:proofErr w:type="spellStart"/>
                  <w:r w:rsidRPr="008A67B8">
                    <w:rPr>
                      <w:rFonts w:ascii="Arial" w:hAnsi="Arial" w:cs="Arial"/>
                      <w:b/>
                      <w:color w:val="D9E2F3" w:themeColor="accent1" w:themeTint="33"/>
                      <w:sz w:val="18"/>
                      <w:szCs w:val="18"/>
                    </w:rPr>
                    <w:t>dd</w:t>
                  </w:r>
                  <w:proofErr w:type="spellEnd"/>
                  <w:r w:rsidRPr="008A67B8">
                    <w:rPr>
                      <w:rFonts w:ascii="Arial" w:hAnsi="Arial" w:cs="Arial"/>
                      <w:b/>
                      <w:color w:val="D9E2F3" w:themeColor="accent1" w:themeTint="33"/>
                      <w:sz w:val="18"/>
                      <w:szCs w:val="18"/>
                    </w:rPr>
                    <w:t>-mm-</w:t>
                  </w:r>
                  <w:proofErr w:type="spellStart"/>
                  <w:r w:rsidRPr="008A67B8">
                    <w:rPr>
                      <w:rFonts w:ascii="Arial" w:hAnsi="Arial" w:cs="Arial"/>
                      <w:b/>
                      <w:color w:val="D9E2F3" w:themeColor="accent1" w:themeTint="33"/>
                      <w:sz w:val="18"/>
                      <w:szCs w:val="18"/>
                    </w:rPr>
                    <w:t>aaaa</w:t>
                  </w:r>
                  <w:proofErr w:type="spellEnd"/>
                  <w:r w:rsidRPr="008A67B8">
                    <w:rPr>
                      <w:rFonts w:ascii="Arial" w:hAnsi="Arial" w:cs="Arial"/>
                      <w:b/>
                      <w:color w:val="D9E2F3" w:themeColor="accent1" w:themeTint="33"/>
                      <w:sz w:val="18"/>
                      <w:szCs w:val="18"/>
                    </w:rPr>
                    <w:t>)</w:t>
                  </w:r>
                </w:p>
              </w:tc>
            </w:tr>
          </w:tbl>
          <w:p w14:paraId="74A66ADA" w14:textId="77777777" w:rsidR="00D13F5A" w:rsidRPr="00686B43" w:rsidRDefault="00D13F5A" w:rsidP="00117BA2">
            <w:pPr>
              <w:pStyle w:val="Prrafodelista"/>
              <w:tabs>
                <w:tab w:val="left" w:pos="426"/>
              </w:tabs>
              <w:spacing w:after="0" w:line="240" w:lineRule="auto"/>
              <w:ind w:left="360"/>
              <w:jc w:val="right"/>
              <w:rPr>
                <w:rFonts w:ascii="Arial" w:hAnsi="Arial" w:cs="Arial"/>
                <w:sz w:val="18"/>
                <w:szCs w:val="18"/>
              </w:rPr>
            </w:pPr>
          </w:p>
          <w:p w14:paraId="2F5E3019" w14:textId="77777777" w:rsidR="00117BA2" w:rsidRPr="00686B43" w:rsidRDefault="00117BA2" w:rsidP="00117BA2">
            <w:pPr>
              <w:pStyle w:val="Prrafodelista"/>
              <w:tabs>
                <w:tab w:val="left" w:pos="426"/>
              </w:tabs>
              <w:spacing w:after="0" w:line="240" w:lineRule="auto"/>
              <w:ind w:left="360"/>
              <w:jc w:val="right"/>
              <w:rPr>
                <w:rFonts w:ascii="Arial" w:hAnsi="Arial" w:cs="Arial"/>
                <w:sz w:val="18"/>
                <w:szCs w:val="18"/>
              </w:rPr>
            </w:pPr>
          </w:p>
        </w:tc>
      </w:tr>
      <w:tr w:rsidR="00F85BF5" w:rsidRPr="00686B43" w14:paraId="6E8F7FC8" w14:textId="77777777" w:rsidTr="00B14324">
        <w:trPr>
          <w:trHeight w:val="340"/>
        </w:trPr>
        <w:tc>
          <w:tcPr>
            <w:tcW w:w="5000" w:type="pct"/>
            <w:tcBorders>
              <w:top w:val="single" w:sz="4" w:space="0" w:color="000000"/>
            </w:tcBorders>
            <w:shd w:val="clear" w:color="auto" w:fill="ED7D31" w:themeFill="accent2"/>
            <w:vAlign w:val="center"/>
          </w:tcPr>
          <w:p w14:paraId="6D4E43E4" w14:textId="7FB8159A" w:rsidR="00F85BF5" w:rsidRPr="00B14324" w:rsidRDefault="00F85BF5" w:rsidP="00B14324">
            <w:pPr>
              <w:pStyle w:val="Prrafodelista"/>
              <w:numPr>
                <w:ilvl w:val="0"/>
                <w:numId w:val="1"/>
              </w:numPr>
              <w:tabs>
                <w:tab w:val="left" w:pos="318"/>
              </w:tabs>
              <w:spacing w:after="0" w:line="240" w:lineRule="auto"/>
              <w:ind w:left="0" w:firstLine="0"/>
              <w:jc w:val="center"/>
              <w:rPr>
                <w:rFonts w:ascii="Arial" w:hAnsi="Arial" w:cs="Arial"/>
                <w:b/>
                <w:color w:val="FFFFFF" w:themeColor="background1"/>
                <w:sz w:val="18"/>
                <w:szCs w:val="18"/>
              </w:rPr>
            </w:pPr>
            <w:r w:rsidRPr="00B14324">
              <w:rPr>
                <w:rFonts w:ascii="Arial" w:hAnsi="Arial" w:cs="Arial"/>
                <w:b/>
                <w:color w:val="FFFFFF" w:themeColor="background1"/>
                <w:sz w:val="18"/>
                <w:szCs w:val="18"/>
              </w:rPr>
              <w:t>DESCRIPCIÓN DE LA NECESIDAD</w:t>
            </w:r>
            <w:r w:rsidR="00DD2713" w:rsidRPr="00B14324">
              <w:rPr>
                <w:rFonts w:ascii="Arial" w:hAnsi="Arial" w:cs="Arial"/>
                <w:b/>
                <w:color w:val="FFFFFF" w:themeColor="background1"/>
                <w:sz w:val="18"/>
                <w:szCs w:val="18"/>
              </w:rPr>
              <w:t xml:space="preserve"> DE LA CONTRATACIÓN</w:t>
            </w:r>
          </w:p>
        </w:tc>
      </w:tr>
      <w:tr w:rsidR="00F81CEE" w:rsidRPr="00686B43" w14:paraId="7BAB7C8A" w14:textId="77777777" w:rsidTr="00B14324">
        <w:trPr>
          <w:trHeight w:val="293"/>
        </w:trPr>
        <w:tc>
          <w:tcPr>
            <w:tcW w:w="5000" w:type="pct"/>
            <w:tcBorders>
              <w:bottom w:val="single" w:sz="4" w:space="0" w:color="000000"/>
            </w:tcBorders>
          </w:tcPr>
          <w:p w14:paraId="12260289" w14:textId="69CF5D46" w:rsidR="008845C0" w:rsidRDefault="008845C0" w:rsidP="008845C0">
            <w:pPr>
              <w:pStyle w:val="Prrafodelista"/>
              <w:tabs>
                <w:tab w:val="left" w:pos="318"/>
              </w:tabs>
              <w:spacing w:after="0" w:line="240" w:lineRule="auto"/>
              <w:ind w:left="34"/>
              <w:jc w:val="both"/>
              <w:rPr>
                <w:rFonts w:ascii="Arial" w:hAnsi="Arial" w:cs="Arial"/>
                <w:bCs/>
                <w:sz w:val="18"/>
                <w:szCs w:val="18"/>
                <w:lang w:val="es-ES_tradnl"/>
              </w:rPr>
            </w:pPr>
            <w:r w:rsidRPr="00686B43">
              <w:rPr>
                <w:rFonts w:ascii="Arial" w:hAnsi="Arial" w:cs="Arial"/>
                <w:bCs/>
                <w:sz w:val="18"/>
                <w:szCs w:val="18"/>
                <w:lang w:val="es-ES_tradnl"/>
              </w:rPr>
              <w:t xml:space="preserve">Que mediante el Decreto Distrital 273 de 2020, la </w:t>
            </w:r>
            <w:proofErr w:type="gramStart"/>
            <w:r w:rsidRPr="00686B43">
              <w:rPr>
                <w:rFonts w:ascii="Arial" w:hAnsi="Arial" w:cs="Arial"/>
                <w:bCs/>
                <w:sz w:val="18"/>
                <w:szCs w:val="18"/>
                <w:lang w:val="es-ES_tradnl"/>
              </w:rPr>
              <w:t>Alcaldesa</w:t>
            </w:r>
            <w:proofErr w:type="gramEnd"/>
            <w:r w:rsidRPr="00686B43">
              <w:rPr>
                <w:rFonts w:ascii="Arial" w:hAnsi="Arial" w:cs="Arial"/>
                <w:bCs/>
                <w:sz w:val="18"/>
                <w:szCs w:val="18"/>
                <w:lang w:val="es-ES_tradnl"/>
              </w:rPr>
              <w:t xml:space="preserve"> Mayor cre</w:t>
            </w:r>
            <w:r w:rsidR="00012A5A" w:rsidRPr="00686B43">
              <w:rPr>
                <w:rFonts w:ascii="Arial" w:hAnsi="Arial" w:cs="Arial"/>
                <w:bCs/>
                <w:sz w:val="18"/>
                <w:szCs w:val="18"/>
                <w:lang w:val="es-ES_tradnl"/>
              </w:rPr>
              <w:t>ó</w:t>
            </w:r>
            <w:r w:rsidRPr="00686B43">
              <w:rPr>
                <w:rFonts w:ascii="Arial" w:hAnsi="Arial" w:cs="Arial"/>
                <w:bCs/>
                <w:sz w:val="18"/>
                <w:szCs w:val="18"/>
                <w:lang w:val="es-ES_tradnl"/>
              </w:rPr>
              <w:t xml:space="preserve"> la </w:t>
            </w:r>
            <w:r w:rsidR="00012A5A" w:rsidRPr="00686B43">
              <w:rPr>
                <w:rFonts w:ascii="Arial" w:hAnsi="Arial" w:cs="Arial"/>
                <w:bCs/>
                <w:sz w:val="18"/>
                <w:szCs w:val="18"/>
                <w:lang w:val="es-ES_tradnl"/>
              </w:rPr>
              <w:t>Agencia Distrital para la Educación Superior, la Ciencia</w:t>
            </w:r>
            <w:r w:rsidRPr="00686B43">
              <w:rPr>
                <w:rFonts w:ascii="Arial" w:hAnsi="Arial" w:cs="Arial"/>
                <w:bCs/>
                <w:sz w:val="18"/>
                <w:szCs w:val="18"/>
                <w:lang w:val="es-ES_tradnl"/>
              </w:rPr>
              <w:t xml:space="preserve"> y la Tecnología “ATENEA” con el objeto de fortalecer, promover, financiar y propiciar la oferta educativa del nivel superior, articular la oferta educativa con la demanda laboral del sector privado, el sector público y las organizaciones sociales y culturales de la ciudad y la promoción de los proyectos de investigación científica y tecnológica.</w:t>
            </w:r>
          </w:p>
          <w:p w14:paraId="533A2643" w14:textId="78DABE64" w:rsidR="0021247C" w:rsidRDefault="0021247C" w:rsidP="008845C0">
            <w:pPr>
              <w:pStyle w:val="Prrafodelista"/>
              <w:tabs>
                <w:tab w:val="left" w:pos="318"/>
              </w:tabs>
              <w:spacing w:after="0" w:line="240" w:lineRule="auto"/>
              <w:ind w:left="34"/>
              <w:jc w:val="both"/>
              <w:rPr>
                <w:rFonts w:ascii="Arial" w:hAnsi="Arial" w:cs="Arial"/>
                <w:bCs/>
                <w:sz w:val="18"/>
                <w:szCs w:val="18"/>
                <w:lang w:val="es-ES_tradnl"/>
              </w:rPr>
            </w:pPr>
          </w:p>
          <w:p w14:paraId="37569A42" w14:textId="77777777" w:rsidR="00E209FF" w:rsidRDefault="0021247C" w:rsidP="00E209FF">
            <w:pPr>
              <w:tabs>
                <w:tab w:val="left" w:pos="318"/>
              </w:tabs>
              <w:spacing w:after="0" w:line="240" w:lineRule="auto"/>
              <w:jc w:val="both"/>
              <w:rPr>
                <w:rFonts w:ascii="Arial" w:hAnsi="Arial" w:cs="Arial"/>
                <w:bCs/>
                <w:color w:val="00B0F0"/>
                <w:sz w:val="18"/>
                <w:szCs w:val="18"/>
                <w:lang w:val="es-ES_tradnl"/>
              </w:rPr>
            </w:pPr>
            <w:r w:rsidRPr="008A67B8">
              <w:rPr>
                <w:rFonts w:ascii="Arial" w:hAnsi="Arial" w:cs="Arial"/>
                <w:bCs/>
                <w:color w:val="00B0F0"/>
                <w:sz w:val="18"/>
                <w:szCs w:val="18"/>
                <w:lang w:val="es-ES_tradnl"/>
              </w:rPr>
              <w:t>Explicar la necesidad de la contratación</w:t>
            </w:r>
            <w:r w:rsidR="00E209FF">
              <w:rPr>
                <w:rFonts w:ascii="Arial" w:hAnsi="Arial" w:cs="Arial"/>
                <w:bCs/>
                <w:color w:val="00B0F0"/>
                <w:sz w:val="18"/>
                <w:szCs w:val="18"/>
                <w:lang w:val="es-ES_tradnl"/>
              </w:rPr>
              <w:t xml:space="preserve">, para lo cual se debe tener en cuenta: </w:t>
            </w:r>
          </w:p>
          <w:p w14:paraId="1BE5AE53" w14:textId="77777777" w:rsidR="00E209FF" w:rsidRDefault="00E209FF" w:rsidP="00E209FF">
            <w:pPr>
              <w:tabs>
                <w:tab w:val="left" w:pos="318"/>
              </w:tabs>
              <w:spacing w:after="0" w:line="240" w:lineRule="auto"/>
              <w:jc w:val="both"/>
              <w:rPr>
                <w:rFonts w:ascii="Arial" w:hAnsi="Arial" w:cs="Arial"/>
                <w:bCs/>
                <w:color w:val="00B0F0"/>
                <w:sz w:val="18"/>
                <w:szCs w:val="18"/>
                <w:lang w:val="es-ES_tradnl"/>
              </w:rPr>
            </w:pPr>
          </w:p>
          <w:p w14:paraId="490BFCBE" w14:textId="1A02EF95" w:rsidR="00E209FF" w:rsidRPr="008A67B8" w:rsidRDefault="00E209FF" w:rsidP="008A67B8">
            <w:pPr>
              <w:pStyle w:val="Prrafodelista"/>
              <w:numPr>
                <w:ilvl w:val="0"/>
                <w:numId w:val="24"/>
              </w:numPr>
              <w:tabs>
                <w:tab w:val="left" w:pos="318"/>
              </w:tabs>
              <w:spacing w:after="0" w:line="240" w:lineRule="auto"/>
              <w:jc w:val="both"/>
              <w:rPr>
                <w:rFonts w:ascii="Arial" w:hAnsi="Arial" w:cs="Arial"/>
                <w:bCs/>
                <w:color w:val="00B0F0"/>
                <w:sz w:val="18"/>
                <w:szCs w:val="18"/>
                <w:lang w:val="es-ES_tradnl"/>
              </w:rPr>
            </w:pPr>
            <w:r w:rsidRPr="008A67B8">
              <w:rPr>
                <w:rFonts w:ascii="Arial" w:hAnsi="Arial" w:cs="Arial"/>
                <w:bCs/>
                <w:color w:val="00B0F0"/>
                <w:sz w:val="18"/>
                <w:szCs w:val="18"/>
                <w:lang w:val="es-ES_tradnl"/>
              </w:rPr>
              <w:t xml:space="preserve">La descripción de la necesidad que la Entidad Estatal pretende satisfacer con el Proceso de Contratación, en este acápite se debe precisar: </w:t>
            </w:r>
          </w:p>
          <w:p w14:paraId="6BEBDB30" w14:textId="77777777" w:rsidR="00E209FF" w:rsidRPr="00E209FF" w:rsidRDefault="00E209FF" w:rsidP="00E209FF">
            <w:pPr>
              <w:pStyle w:val="Prrafodelista"/>
              <w:tabs>
                <w:tab w:val="left" w:pos="318"/>
              </w:tabs>
              <w:spacing w:after="0" w:line="240" w:lineRule="auto"/>
              <w:jc w:val="both"/>
              <w:rPr>
                <w:rFonts w:ascii="Arial" w:hAnsi="Arial" w:cs="Arial"/>
                <w:bCs/>
                <w:color w:val="00B0F0"/>
                <w:sz w:val="18"/>
                <w:szCs w:val="18"/>
                <w:lang w:val="es-ES_tradnl"/>
              </w:rPr>
            </w:pPr>
          </w:p>
          <w:p w14:paraId="5676DE1B" w14:textId="77777777" w:rsidR="00E209FF" w:rsidRDefault="00E209FF" w:rsidP="00E209FF">
            <w:pPr>
              <w:pStyle w:val="Prrafodelista"/>
              <w:numPr>
                <w:ilvl w:val="0"/>
                <w:numId w:val="24"/>
              </w:numPr>
              <w:tabs>
                <w:tab w:val="left" w:pos="318"/>
              </w:tabs>
              <w:spacing w:after="0" w:line="240" w:lineRule="auto"/>
              <w:jc w:val="both"/>
              <w:rPr>
                <w:rFonts w:ascii="Arial" w:hAnsi="Arial" w:cs="Arial"/>
                <w:bCs/>
                <w:color w:val="00B0F0"/>
                <w:sz w:val="18"/>
                <w:szCs w:val="18"/>
                <w:lang w:val="es-ES_tradnl"/>
              </w:rPr>
            </w:pPr>
            <w:r w:rsidRPr="008A67B8">
              <w:rPr>
                <w:rFonts w:ascii="Arial" w:hAnsi="Arial" w:cs="Arial"/>
                <w:bCs/>
                <w:color w:val="00B0F0"/>
                <w:sz w:val="18"/>
                <w:szCs w:val="18"/>
                <w:lang w:val="es-ES_tradnl"/>
              </w:rPr>
              <w:t>La definición precisa de la necesidad: ¿Para qué se necesita? y ¿Qué se quiere con esa contratación?</w:t>
            </w:r>
          </w:p>
          <w:p w14:paraId="2933A3ED" w14:textId="77777777" w:rsidR="00E209FF" w:rsidRPr="008A67B8" w:rsidRDefault="00E209FF" w:rsidP="008A67B8">
            <w:pPr>
              <w:pStyle w:val="Prrafodelista"/>
              <w:rPr>
                <w:rFonts w:ascii="Arial" w:hAnsi="Arial" w:cs="Arial"/>
                <w:bCs/>
                <w:color w:val="00B0F0"/>
                <w:sz w:val="18"/>
                <w:szCs w:val="18"/>
                <w:lang w:val="es-ES_tradnl"/>
              </w:rPr>
            </w:pPr>
          </w:p>
          <w:p w14:paraId="6E64B820" w14:textId="77777777" w:rsidR="00E209FF" w:rsidRDefault="00E209FF" w:rsidP="00E209FF">
            <w:pPr>
              <w:pStyle w:val="Prrafodelista"/>
              <w:numPr>
                <w:ilvl w:val="0"/>
                <w:numId w:val="24"/>
              </w:numPr>
              <w:tabs>
                <w:tab w:val="left" w:pos="318"/>
              </w:tabs>
              <w:spacing w:after="0" w:line="240" w:lineRule="auto"/>
              <w:jc w:val="both"/>
              <w:rPr>
                <w:rFonts w:ascii="Arial" w:hAnsi="Arial" w:cs="Arial"/>
                <w:bCs/>
                <w:color w:val="00B0F0"/>
                <w:sz w:val="18"/>
                <w:szCs w:val="18"/>
                <w:lang w:val="es-ES_tradnl"/>
              </w:rPr>
            </w:pPr>
            <w:r w:rsidRPr="008A67B8">
              <w:rPr>
                <w:rFonts w:ascii="Arial" w:hAnsi="Arial" w:cs="Arial"/>
                <w:bCs/>
                <w:color w:val="00B0F0"/>
                <w:sz w:val="18"/>
                <w:szCs w:val="18"/>
                <w:lang w:val="es-ES_tradnl"/>
              </w:rPr>
              <w:t>El análisis de su conveniencia y oportunidad: ¿Por qué lo voy a contratar? ¿Cuál es la utilidad o provecho que se obtiene con esta contratación?</w:t>
            </w:r>
          </w:p>
          <w:p w14:paraId="28F8943E" w14:textId="77777777" w:rsidR="00E209FF" w:rsidRPr="008A67B8" w:rsidRDefault="00E209FF" w:rsidP="008A67B8">
            <w:pPr>
              <w:pStyle w:val="Prrafodelista"/>
              <w:rPr>
                <w:rFonts w:ascii="Arial" w:hAnsi="Arial" w:cs="Arial"/>
                <w:bCs/>
                <w:color w:val="00B0F0"/>
                <w:sz w:val="18"/>
                <w:szCs w:val="18"/>
                <w:lang w:val="es-ES_tradnl"/>
              </w:rPr>
            </w:pPr>
          </w:p>
          <w:p w14:paraId="79116B92" w14:textId="6DE471CB" w:rsidR="00CF1147" w:rsidRPr="00686B43" w:rsidRDefault="00CF1147" w:rsidP="00CF1147">
            <w:pPr>
              <w:pStyle w:val="Prrafodelista"/>
              <w:tabs>
                <w:tab w:val="left" w:pos="318"/>
              </w:tabs>
              <w:spacing w:after="0" w:line="240" w:lineRule="auto"/>
              <w:ind w:left="0"/>
              <w:contextualSpacing w:val="0"/>
              <w:jc w:val="both"/>
              <w:rPr>
                <w:rFonts w:ascii="Arial" w:hAnsi="Arial" w:cs="Arial"/>
                <w:bCs/>
                <w:sz w:val="18"/>
                <w:szCs w:val="18"/>
                <w:lang w:val="es-ES_tradnl"/>
              </w:rPr>
            </w:pPr>
            <w:r w:rsidRPr="00462079">
              <w:rPr>
                <w:rFonts w:ascii="Arial" w:hAnsi="Arial" w:cs="Arial"/>
                <w:bCs/>
                <w:sz w:val="18"/>
                <w:szCs w:val="18"/>
                <w:lang w:val="es-ES"/>
              </w:rPr>
              <w:t>Para el caso concreto</w:t>
            </w:r>
            <w:r w:rsidRPr="00462079">
              <w:rPr>
                <w:rFonts w:ascii="Arial" w:hAnsi="Arial" w:cs="Arial"/>
                <w:bCs/>
                <w:sz w:val="18"/>
                <w:szCs w:val="18"/>
                <w:lang w:val="es-ES_tradnl"/>
              </w:rPr>
              <w:t xml:space="preserve"> la Agencia Distrital para la Educación Superior, la Ciencia y la Tecnología “ATENEA”, cuenta con personal vinculado a la planta, de 37 funcionarios, lo que resulta insuficiente para atender la prestación de los servicios para los que fue creada, en especial para XXXXXXX</w:t>
            </w:r>
          </w:p>
          <w:p w14:paraId="7AC1D4E6" w14:textId="77777777" w:rsidR="00CF1147" w:rsidRDefault="00CF1147" w:rsidP="0021247C">
            <w:pPr>
              <w:tabs>
                <w:tab w:val="left" w:pos="318"/>
              </w:tabs>
              <w:spacing w:after="0" w:line="240" w:lineRule="auto"/>
              <w:jc w:val="both"/>
              <w:rPr>
                <w:rFonts w:ascii="Arial" w:hAnsi="Arial" w:cs="Arial"/>
                <w:bCs/>
                <w:color w:val="00B0F0"/>
                <w:sz w:val="18"/>
                <w:szCs w:val="18"/>
              </w:rPr>
            </w:pPr>
          </w:p>
          <w:p w14:paraId="5D24C044" w14:textId="30ECDC53" w:rsidR="0021247C" w:rsidRPr="00686B43" w:rsidRDefault="0021247C" w:rsidP="0021247C">
            <w:pPr>
              <w:tabs>
                <w:tab w:val="left" w:pos="318"/>
              </w:tabs>
              <w:spacing w:after="0" w:line="240" w:lineRule="auto"/>
              <w:jc w:val="both"/>
              <w:rPr>
                <w:rFonts w:ascii="Arial" w:hAnsi="Arial" w:cs="Arial"/>
                <w:bCs/>
                <w:color w:val="00B0F0"/>
                <w:sz w:val="18"/>
                <w:szCs w:val="18"/>
                <w:lang w:val="es-ES_tradnl"/>
              </w:rPr>
            </w:pPr>
            <w:r>
              <w:rPr>
                <w:rFonts w:ascii="Arial" w:hAnsi="Arial" w:cs="Arial"/>
                <w:bCs/>
                <w:color w:val="00B0F0"/>
                <w:sz w:val="18"/>
                <w:szCs w:val="18"/>
              </w:rPr>
              <w:t>E</w:t>
            </w:r>
            <w:r w:rsidRPr="00686B43">
              <w:rPr>
                <w:rFonts w:ascii="Arial" w:hAnsi="Arial" w:cs="Arial"/>
                <w:bCs/>
                <w:color w:val="00B0F0"/>
                <w:sz w:val="18"/>
                <w:szCs w:val="18"/>
              </w:rPr>
              <w:t>l/la (indicar el área) pretende la celebración de un contrato de prestación de servicios (de apoyo a la gestión / profesionales) con el siguiente perfil (XXXXXXX), que apoyen al área desde el aspecto XXXXXXXXXXXX y XXXXXXXXXXXXX en XXXXXXXXXXXXXXXXXXXX</w:t>
            </w:r>
            <w:r w:rsidRPr="00686B43">
              <w:rPr>
                <w:rFonts w:ascii="Arial" w:hAnsi="Arial" w:cs="Arial"/>
                <w:bCs/>
                <w:color w:val="00B0F0"/>
                <w:sz w:val="18"/>
                <w:szCs w:val="18"/>
                <w:lang w:val="es-ES_tradnl"/>
              </w:rPr>
              <w:t>.</w:t>
            </w:r>
          </w:p>
          <w:p w14:paraId="69C06217" w14:textId="77777777" w:rsidR="00CF1147" w:rsidRPr="00686B43" w:rsidRDefault="00CF1147" w:rsidP="0021247C">
            <w:pPr>
              <w:pStyle w:val="Prrafodelista"/>
              <w:tabs>
                <w:tab w:val="left" w:pos="318"/>
              </w:tabs>
              <w:spacing w:after="0" w:line="240" w:lineRule="auto"/>
              <w:ind w:left="0"/>
              <w:contextualSpacing w:val="0"/>
              <w:jc w:val="both"/>
              <w:rPr>
                <w:rFonts w:ascii="Arial" w:hAnsi="Arial" w:cs="Arial"/>
                <w:bCs/>
                <w:color w:val="00B0F0"/>
                <w:sz w:val="18"/>
                <w:szCs w:val="18"/>
                <w:lang w:val="es-ES_tradnl"/>
              </w:rPr>
            </w:pPr>
          </w:p>
          <w:p w14:paraId="46EA6519" w14:textId="77777777" w:rsidR="00E209FF" w:rsidRDefault="00E209FF" w:rsidP="00E209FF">
            <w:pPr>
              <w:pStyle w:val="Prrafodelista"/>
              <w:numPr>
                <w:ilvl w:val="0"/>
                <w:numId w:val="24"/>
              </w:numPr>
              <w:tabs>
                <w:tab w:val="left" w:pos="318"/>
              </w:tabs>
              <w:spacing w:after="0" w:line="240" w:lineRule="auto"/>
              <w:jc w:val="both"/>
              <w:rPr>
                <w:rFonts w:ascii="Arial" w:hAnsi="Arial" w:cs="Arial"/>
                <w:bCs/>
                <w:color w:val="00B0F0"/>
                <w:sz w:val="18"/>
                <w:szCs w:val="18"/>
                <w:lang w:val="es-ES_tradnl"/>
              </w:rPr>
            </w:pPr>
            <w:r w:rsidRPr="008A2E43">
              <w:rPr>
                <w:rFonts w:ascii="Arial" w:hAnsi="Arial" w:cs="Arial"/>
                <w:bCs/>
                <w:color w:val="00B0F0"/>
                <w:sz w:val="18"/>
                <w:szCs w:val="18"/>
                <w:lang w:val="es-ES_tradnl"/>
              </w:rPr>
              <w:t>Verificación de que la necesidad se encuentra prevista en el Plan Anual de Adquisiciones de la entidad o inclusión de esta a través del ajuste respectivo.</w:t>
            </w:r>
          </w:p>
          <w:p w14:paraId="29353FE2" w14:textId="77777777" w:rsidR="00E209FF" w:rsidRPr="008A2E43" w:rsidRDefault="00E209FF" w:rsidP="00E209FF">
            <w:pPr>
              <w:pStyle w:val="Prrafodelista"/>
              <w:rPr>
                <w:rFonts w:ascii="Arial" w:hAnsi="Arial" w:cs="Arial"/>
                <w:bCs/>
                <w:color w:val="00B0F0"/>
                <w:sz w:val="18"/>
                <w:szCs w:val="18"/>
                <w:lang w:val="es-ES_tradnl"/>
              </w:rPr>
            </w:pPr>
          </w:p>
          <w:p w14:paraId="05C8C59D" w14:textId="0BA7784B" w:rsidR="0021247C" w:rsidRDefault="00E209FF" w:rsidP="00E209FF">
            <w:pPr>
              <w:pStyle w:val="Prrafodelista"/>
              <w:numPr>
                <w:ilvl w:val="0"/>
                <w:numId w:val="24"/>
              </w:numPr>
              <w:tabs>
                <w:tab w:val="left" w:pos="318"/>
              </w:tabs>
              <w:spacing w:after="0" w:line="240" w:lineRule="auto"/>
              <w:contextualSpacing w:val="0"/>
              <w:jc w:val="both"/>
              <w:rPr>
                <w:rFonts w:ascii="Arial" w:hAnsi="Arial" w:cs="Arial"/>
                <w:bCs/>
                <w:color w:val="00B0F0"/>
                <w:sz w:val="18"/>
                <w:szCs w:val="18"/>
                <w:lang w:val="es-ES_tradnl"/>
              </w:rPr>
            </w:pPr>
            <w:r w:rsidRPr="00E209FF">
              <w:rPr>
                <w:rFonts w:ascii="Arial" w:hAnsi="Arial" w:cs="Arial"/>
                <w:bCs/>
                <w:color w:val="00B0F0"/>
                <w:sz w:val="18"/>
                <w:szCs w:val="18"/>
                <w:lang w:val="es-ES_tradnl"/>
              </w:rPr>
              <w:t>Relación existente entre la contratación a realizar y el rubro presupuestal del cual se derivan sus recursos</w:t>
            </w:r>
          </w:p>
          <w:p w14:paraId="559DCFB4" w14:textId="77777777" w:rsidR="00E209FF" w:rsidRPr="008A67B8" w:rsidRDefault="00E209FF" w:rsidP="008A67B8">
            <w:pPr>
              <w:pStyle w:val="Prrafodelista"/>
              <w:rPr>
                <w:rFonts w:ascii="Arial" w:hAnsi="Arial" w:cs="Arial"/>
                <w:bCs/>
                <w:color w:val="00B0F0"/>
                <w:sz w:val="18"/>
                <w:szCs w:val="18"/>
                <w:lang w:val="es-ES_tradnl"/>
              </w:rPr>
            </w:pPr>
          </w:p>
          <w:p w14:paraId="32BE9D1A" w14:textId="77777777" w:rsidR="00E209FF" w:rsidRPr="00686B43" w:rsidRDefault="00E209FF" w:rsidP="008A67B8">
            <w:pPr>
              <w:pStyle w:val="Prrafodelista"/>
              <w:numPr>
                <w:ilvl w:val="0"/>
                <w:numId w:val="24"/>
              </w:numPr>
              <w:tabs>
                <w:tab w:val="left" w:pos="318"/>
              </w:tabs>
              <w:spacing w:after="0" w:line="240" w:lineRule="auto"/>
              <w:contextualSpacing w:val="0"/>
              <w:jc w:val="both"/>
              <w:rPr>
                <w:rFonts w:ascii="Arial" w:hAnsi="Arial" w:cs="Arial"/>
                <w:bCs/>
                <w:color w:val="00B0F0"/>
                <w:sz w:val="18"/>
                <w:szCs w:val="18"/>
                <w:lang w:val="es-ES_tradnl"/>
              </w:rPr>
            </w:pPr>
          </w:p>
          <w:p w14:paraId="0251B9C2" w14:textId="77777777" w:rsidR="0021247C" w:rsidRPr="00686B43" w:rsidRDefault="0021247C" w:rsidP="0021247C">
            <w:pPr>
              <w:tabs>
                <w:tab w:val="left" w:pos="426"/>
              </w:tabs>
              <w:spacing w:after="0" w:line="240" w:lineRule="auto"/>
              <w:jc w:val="both"/>
              <w:rPr>
                <w:rFonts w:ascii="Arial" w:hAnsi="Arial" w:cs="Arial"/>
                <w:bCs/>
                <w:i/>
                <w:iCs/>
                <w:color w:val="00B0F0"/>
                <w:sz w:val="18"/>
                <w:szCs w:val="18"/>
                <w:lang w:val="es-ES_tradnl"/>
              </w:rPr>
            </w:pPr>
            <w:r w:rsidRPr="00686B43">
              <w:rPr>
                <w:rFonts w:ascii="Arial" w:hAnsi="Arial" w:cs="Arial"/>
                <w:bCs/>
                <w:sz w:val="18"/>
                <w:szCs w:val="18"/>
                <w:lang w:val="es-ES_tradnl"/>
              </w:rPr>
              <w:t xml:space="preserve">La presente contratación se encuentra incluida en el Plan Anual de Adquisiciones de la Agencia Distrital para la Educación </w:t>
            </w:r>
            <w:r w:rsidRPr="00686B43">
              <w:rPr>
                <w:rFonts w:ascii="Arial" w:hAnsi="Arial" w:cs="Arial"/>
                <w:bCs/>
                <w:i/>
                <w:iCs/>
                <w:color w:val="00B0F0"/>
                <w:sz w:val="18"/>
                <w:szCs w:val="18"/>
                <w:lang w:val="es-ES_tradnl"/>
              </w:rPr>
              <w:t xml:space="preserve">Superior, la Ciencia y la Tecnología “ATENEA” y será financiada bajo el (rubro o proyecto “XXXX-XXXXXXXXXXXXXX)”. </w:t>
            </w:r>
          </w:p>
          <w:p w14:paraId="144FF0EA" w14:textId="77777777" w:rsidR="0021247C" w:rsidRPr="00686B43" w:rsidRDefault="0021247C" w:rsidP="0021247C">
            <w:pPr>
              <w:tabs>
                <w:tab w:val="left" w:pos="426"/>
              </w:tabs>
              <w:spacing w:after="0" w:line="240" w:lineRule="auto"/>
              <w:jc w:val="both"/>
              <w:rPr>
                <w:rFonts w:ascii="Arial" w:hAnsi="Arial" w:cs="Arial"/>
                <w:bCs/>
                <w:i/>
                <w:iCs/>
                <w:color w:val="00B0F0"/>
                <w:sz w:val="18"/>
                <w:szCs w:val="18"/>
                <w:lang w:val="es-ES_tradnl"/>
              </w:rPr>
            </w:pPr>
          </w:p>
          <w:p w14:paraId="623DD0AB" w14:textId="791C83F7" w:rsidR="008845C0" w:rsidRPr="00686B43" w:rsidRDefault="008845C0" w:rsidP="008845C0">
            <w:pPr>
              <w:pStyle w:val="Prrafodelista"/>
              <w:tabs>
                <w:tab w:val="left" w:pos="318"/>
              </w:tabs>
              <w:spacing w:after="0" w:line="240" w:lineRule="auto"/>
              <w:ind w:left="0"/>
              <w:contextualSpacing w:val="0"/>
              <w:jc w:val="both"/>
              <w:rPr>
                <w:rFonts w:ascii="Arial" w:hAnsi="Arial" w:cs="Arial"/>
                <w:bCs/>
                <w:sz w:val="18"/>
                <w:szCs w:val="18"/>
                <w:lang w:val="es-ES_tradnl"/>
              </w:rPr>
            </w:pPr>
          </w:p>
          <w:p w14:paraId="5A2FED32" w14:textId="77777777" w:rsidR="00F81CEE" w:rsidRPr="00686B43" w:rsidRDefault="00F81CEE">
            <w:pPr>
              <w:tabs>
                <w:tab w:val="left" w:pos="426"/>
              </w:tabs>
              <w:spacing w:after="0" w:line="240" w:lineRule="auto"/>
              <w:jc w:val="both"/>
              <w:rPr>
                <w:rFonts w:ascii="Arial" w:hAnsi="Arial" w:cs="Arial"/>
                <w:color w:val="00B0F0"/>
                <w:sz w:val="18"/>
                <w:szCs w:val="18"/>
              </w:rPr>
            </w:pPr>
          </w:p>
        </w:tc>
      </w:tr>
      <w:tr w:rsidR="00F81CEE" w:rsidRPr="00686B43" w14:paraId="2CF8B6D3" w14:textId="77777777" w:rsidTr="00B14324">
        <w:trPr>
          <w:trHeight w:val="340"/>
        </w:trPr>
        <w:tc>
          <w:tcPr>
            <w:tcW w:w="5000" w:type="pct"/>
            <w:shd w:val="clear" w:color="auto" w:fill="ED7D31" w:themeFill="accent2"/>
            <w:vAlign w:val="center"/>
          </w:tcPr>
          <w:p w14:paraId="7CD5B11E" w14:textId="77777777" w:rsidR="00F81CEE" w:rsidRPr="00686B43" w:rsidRDefault="00F81CEE" w:rsidP="00F81CEE">
            <w:pPr>
              <w:pStyle w:val="Prrafodelista"/>
              <w:numPr>
                <w:ilvl w:val="0"/>
                <w:numId w:val="1"/>
              </w:numPr>
              <w:tabs>
                <w:tab w:val="left" w:pos="318"/>
              </w:tabs>
              <w:spacing w:after="0" w:line="240" w:lineRule="auto"/>
              <w:ind w:left="0" w:firstLine="0"/>
              <w:rPr>
                <w:rFonts w:ascii="Arial" w:hAnsi="Arial" w:cs="Arial"/>
                <w:b/>
                <w:sz w:val="18"/>
                <w:szCs w:val="18"/>
              </w:rPr>
            </w:pPr>
            <w:r w:rsidRPr="00B14324">
              <w:rPr>
                <w:rFonts w:ascii="Arial" w:hAnsi="Arial" w:cs="Arial"/>
                <w:b/>
                <w:color w:val="FFFFFF" w:themeColor="background1"/>
                <w:sz w:val="18"/>
                <w:szCs w:val="18"/>
              </w:rPr>
              <w:t>ESPECIFICACIONES DEL OBJETO A CONTRATAR</w:t>
            </w:r>
          </w:p>
        </w:tc>
      </w:tr>
      <w:tr w:rsidR="00F81CEE" w:rsidRPr="00686B43" w14:paraId="1AAEC956" w14:textId="77777777" w:rsidTr="00B14324">
        <w:trPr>
          <w:trHeight w:val="272"/>
        </w:trPr>
        <w:tc>
          <w:tcPr>
            <w:tcW w:w="5000" w:type="pct"/>
          </w:tcPr>
          <w:p w14:paraId="5C8A77EB" w14:textId="77777777" w:rsidR="00011940" w:rsidRPr="00686B43" w:rsidRDefault="00011940" w:rsidP="00011940">
            <w:pPr>
              <w:tabs>
                <w:tab w:val="left" w:pos="284"/>
              </w:tabs>
              <w:spacing w:after="0" w:line="240" w:lineRule="auto"/>
              <w:jc w:val="both"/>
              <w:rPr>
                <w:rFonts w:ascii="Arial" w:hAnsi="Arial" w:cs="Arial"/>
                <w:color w:val="E36C0A"/>
                <w:sz w:val="18"/>
                <w:szCs w:val="18"/>
              </w:rPr>
            </w:pPr>
          </w:p>
          <w:p w14:paraId="47276636" w14:textId="77777777" w:rsidR="00F81CEE" w:rsidRPr="00686B43" w:rsidRDefault="00F81CEE" w:rsidP="00011940">
            <w:pPr>
              <w:numPr>
                <w:ilvl w:val="0"/>
                <w:numId w:val="7"/>
              </w:numPr>
              <w:tabs>
                <w:tab w:val="left" w:pos="284"/>
              </w:tabs>
              <w:spacing w:after="0" w:line="240" w:lineRule="auto"/>
              <w:ind w:left="0" w:firstLine="0"/>
              <w:jc w:val="both"/>
              <w:rPr>
                <w:rFonts w:ascii="Arial" w:hAnsi="Arial" w:cs="Arial"/>
                <w:color w:val="E36C0A"/>
                <w:sz w:val="18"/>
                <w:szCs w:val="18"/>
              </w:rPr>
            </w:pPr>
            <w:r w:rsidRPr="00686B43">
              <w:rPr>
                <w:rFonts w:ascii="Arial" w:hAnsi="Arial" w:cs="Arial"/>
                <w:b/>
                <w:sz w:val="18"/>
                <w:szCs w:val="18"/>
              </w:rPr>
              <w:t>OBJETO:</w:t>
            </w:r>
            <w:r w:rsidRPr="00686B43">
              <w:rPr>
                <w:rFonts w:ascii="Arial" w:hAnsi="Arial" w:cs="Arial"/>
                <w:sz w:val="18"/>
                <w:szCs w:val="18"/>
              </w:rPr>
              <w:t xml:space="preserve"> </w:t>
            </w:r>
            <w:r w:rsidR="00011940" w:rsidRPr="00686B43">
              <w:rPr>
                <w:rFonts w:ascii="Arial" w:eastAsia="Times New Roman" w:hAnsi="Arial" w:cs="Arial"/>
                <w:color w:val="00B0F0"/>
                <w:sz w:val="18"/>
                <w:szCs w:val="18"/>
                <w:lang w:eastAsia="es-CO"/>
              </w:rPr>
              <w:t>XXXXXXXXXXXXXXXXXXXXXXXX</w:t>
            </w:r>
            <w:r w:rsidRPr="00686B43">
              <w:rPr>
                <w:rFonts w:ascii="Arial" w:eastAsia="Times New Roman" w:hAnsi="Arial" w:cs="Arial"/>
                <w:sz w:val="18"/>
                <w:szCs w:val="18"/>
                <w:lang w:eastAsia="es-CO"/>
              </w:rPr>
              <w:t>.</w:t>
            </w:r>
          </w:p>
          <w:p w14:paraId="4D88F86A" w14:textId="77777777" w:rsidR="00011940" w:rsidRPr="00686B43" w:rsidRDefault="00011940" w:rsidP="00011940">
            <w:pPr>
              <w:tabs>
                <w:tab w:val="left" w:pos="284"/>
              </w:tabs>
              <w:spacing w:after="0" w:line="240" w:lineRule="auto"/>
              <w:jc w:val="both"/>
              <w:rPr>
                <w:rFonts w:ascii="Arial" w:hAnsi="Arial" w:cs="Arial"/>
                <w:color w:val="E36C0A"/>
                <w:sz w:val="18"/>
                <w:szCs w:val="18"/>
              </w:rPr>
            </w:pPr>
          </w:p>
        </w:tc>
      </w:tr>
      <w:tr w:rsidR="00F81CEE" w:rsidRPr="00686B43" w14:paraId="01C3CF1F" w14:textId="77777777" w:rsidTr="00B14324">
        <w:trPr>
          <w:trHeight w:val="224"/>
        </w:trPr>
        <w:tc>
          <w:tcPr>
            <w:tcW w:w="5000" w:type="pct"/>
          </w:tcPr>
          <w:p w14:paraId="3E6E9F04" w14:textId="77777777" w:rsidR="00011940" w:rsidRPr="00686B43" w:rsidRDefault="00011940" w:rsidP="00011940">
            <w:pPr>
              <w:pStyle w:val="Prrafodelista"/>
              <w:tabs>
                <w:tab w:val="left" w:pos="318"/>
              </w:tabs>
              <w:spacing w:after="0" w:line="240" w:lineRule="auto"/>
              <w:ind w:left="0"/>
              <w:jc w:val="both"/>
              <w:rPr>
                <w:rFonts w:ascii="Arial" w:hAnsi="Arial" w:cs="Arial"/>
                <w:b/>
                <w:sz w:val="18"/>
                <w:szCs w:val="18"/>
              </w:rPr>
            </w:pPr>
          </w:p>
          <w:p w14:paraId="34D72DD4" w14:textId="77777777" w:rsidR="00F81CEE" w:rsidRPr="00686B43" w:rsidRDefault="00F81CEE" w:rsidP="00596C86">
            <w:pPr>
              <w:pStyle w:val="Prrafodelista"/>
              <w:numPr>
                <w:ilvl w:val="0"/>
                <w:numId w:val="7"/>
              </w:numPr>
              <w:tabs>
                <w:tab w:val="left" w:pos="318"/>
              </w:tabs>
              <w:spacing w:after="0" w:line="240" w:lineRule="auto"/>
              <w:ind w:left="0" w:firstLine="0"/>
              <w:jc w:val="both"/>
              <w:rPr>
                <w:rFonts w:ascii="Arial" w:hAnsi="Arial" w:cs="Arial"/>
                <w:b/>
                <w:sz w:val="18"/>
                <w:szCs w:val="18"/>
              </w:rPr>
            </w:pPr>
            <w:r w:rsidRPr="00686B43">
              <w:rPr>
                <w:rFonts w:ascii="Arial" w:hAnsi="Arial" w:cs="Arial"/>
                <w:b/>
                <w:sz w:val="18"/>
                <w:szCs w:val="18"/>
              </w:rPr>
              <w:t>TIPO DE CONTRATO:</w:t>
            </w:r>
            <w:r w:rsidRPr="00686B43">
              <w:rPr>
                <w:rFonts w:ascii="Arial" w:hAnsi="Arial" w:cs="Arial"/>
                <w:bCs/>
                <w:sz w:val="18"/>
                <w:szCs w:val="18"/>
              </w:rPr>
              <w:t xml:space="preserve"> </w:t>
            </w:r>
            <w:r w:rsidRPr="00686B43">
              <w:rPr>
                <w:rFonts w:ascii="Arial" w:hAnsi="Arial" w:cs="Arial"/>
                <w:bCs/>
                <w:color w:val="00B0F0"/>
                <w:sz w:val="18"/>
                <w:szCs w:val="18"/>
              </w:rPr>
              <w:t>Prestación de Servicios Profesionales</w:t>
            </w:r>
            <w:r w:rsidR="003541E6" w:rsidRPr="00686B43">
              <w:rPr>
                <w:rFonts w:ascii="Arial" w:hAnsi="Arial" w:cs="Arial"/>
                <w:bCs/>
                <w:color w:val="00B0F0"/>
                <w:sz w:val="18"/>
                <w:szCs w:val="18"/>
              </w:rPr>
              <w:t xml:space="preserve"> o de Apoyo a la Gestión</w:t>
            </w:r>
            <w:r w:rsidR="00501B6A" w:rsidRPr="00686B43">
              <w:rPr>
                <w:rFonts w:ascii="Arial" w:hAnsi="Arial" w:cs="Arial"/>
                <w:bCs/>
                <w:sz w:val="18"/>
                <w:szCs w:val="18"/>
              </w:rPr>
              <w:t xml:space="preserve">. </w:t>
            </w:r>
            <w:r w:rsidR="00501B6A" w:rsidRPr="00686B43">
              <w:rPr>
                <w:rFonts w:ascii="Arial" w:hAnsi="Arial" w:cs="Arial"/>
                <w:bCs/>
                <w:color w:val="00B0F0"/>
                <w:sz w:val="18"/>
                <w:szCs w:val="18"/>
              </w:rPr>
              <w:t>(Seleccionar una de las dos opciones)</w:t>
            </w:r>
          </w:p>
          <w:p w14:paraId="3E05DB88" w14:textId="77777777" w:rsidR="00F81CEE" w:rsidRPr="00686B43" w:rsidRDefault="00F81CEE" w:rsidP="00F81CEE">
            <w:pPr>
              <w:pStyle w:val="Prrafodelista"/>
              <w:tabs>
                <w:tab w:val="left" w:pos="318"/>
              </w:tabs>
              <w:spacing w:after="0" w:line="240" w:lineRule="auto"/>
              <w:ind w:left="0"/>
              <w:jc w:val="both"/>
              <w:rPr>
                <w:rFonts w:ascii="Arial" w:hAnsi="Arial" w:cs="Arial"/>
                <w:b/>
                <w:sz w:val="18"/>
                <w:szCs w:val="18"/>
              </w:rPr>
            </w:pPr>
          </w:p>
        </w:tc>
      </w:tr>
      <w:tr w:rsidR="00F81CEE" w:rsidRPr="00686B43" w14:paraId="16C7094A" w14:textId="77777777" w:rsidTr="00B14324">
        <w:trPr>
          <w:trHeight w:val="283"/>
        </w:trPr>
        <w:tc>
          <w:tcPr>
            <w:tcW w:w="5000" w:type="pct"/>
            <w:vAlign w:val="center"/>
          </w:tcPr>
          <w:p w14:paraId="4FED7C27" w14:textId="21D3A4AF" w:rsidR="00F81CEE" w:rsidRPr="00686B43" w:rsidRDefault="00F81CEE" w:rsidP="00300DE3">
            <w:pPr>
              <w:pStyle w:val="Prrafodelista"/>
              <w:numPr>
                <w:ilvl w:val="0"/>
                <w:numId w:val="7"/>
              </w:numPr>
              <w:spacing w:after="0" w:line="240" w:lineRule="auto"/>
              <w:ind w:left="351"/>
              <w:rPr>
                <w:rFonts w:ascii="Arial" w:hAnsi="Arial" w:cs="Arial"/>
                <w:color w:val="E36C0A"/>
                <w:sz w:val="18"/>
                <w:szCs w:val="18"/>
              </w:rPr>
            </w:pPr>
            <w:r w:rsidRPr="00686B43">
              <w:rPr>
                <w:rFonts w:ascii="Arial" w:hAnsi="Arial" w:cs="Arial"/>
                <w:b/>
                <w:sz w:val="18"/>
                <w:szCs w:val="18"/>
              </w:rPr>
              <w:t xml:space="preserve">CODIFICACIÓN CLASIFICADOR BIENES Y SERVICIOS: </w:t>
            </w:r>
            <w:r w:rsidR="0047666D" w:rsidRPr="00686B43">
              <w:rPr>
                <w:rFonts w:ascii="Arial" w:hAnsi="Arial" w:cs="Arial"/>
                <w:b/>
                <w:color w:val="00B0F0"/>
                <w:sz w:val="18"/>
                <w:szCs w:val="18"/>
              </w:rPr>
              <w:t xml:space="preserve">XXXXXXXXXX </w:t>
            </w:r>
            <w:r w:rsidR="0047666D" w:rsidRPr="00686B43">
              <w:rPr>
                <w:rFonts w:ascii="Arial" w:hAnsi="Arial" w:cs="Arial"/>
                <w:b/>
                <w:i/>
                <w:color w:val="00B0F0"/>
                <w:sz w:val="18"/>
                <w:szCs w:val="18"/>
              </w:rPr>
              <w:t>(Incluir el código UNSPSC que corresponda</w:t>
            </w:r>
            <w:r w:rsidR="001D0ED8">
              <w:rPr>
                <w:rFonts w:ascii="Arial" w:hAnsi="Arial" w:cs="Arial"/>
                <w:b/>
                <w:i/>
                <w:color w:val="00B0F0"/>
                <w:sz w:val="18"/>
                <w:szCs w:val="18"/>
              </w:rPr>
              <w:t xml:space="preserve"> y que debe corresponder al registrado en el PAA</w:t>
            </w:r>
            <w:r w:rsidR="0047666D" w:rsidRPr="00686B43">
              <w:rPr>
                <w:rFonts w:ascii="Arial" w:hAnsi="Arial" w:cs="Arial"/>
                <w:b/>
                <w:i/>
                <w:color w:val="00B0F0"/>
                <w:sz w:val="18"/>
                <w:szCs w:val="18"/>
              </w:rPr>
              <w:t>)</w:t>
            </w:r>
          </w:p>
          <w:p w14:paraId="64C0BE3B" w14:textId="77777777" w:rsidR="00F81CEE" w:rsidRPr="00686B43" w:rsidRDefault="00F81CEE" w:rsidP="00F81CEE">
            <w:pPr>
              <w:pStyle w:val="Prrafodelista"/>
              <w:tabs>
                <w:tab w:val="left" w:pos="318"/>
              </w:tabs>
              <w:spacing w:after="0" w:line="240" w:lineRule="auto"/>
              <w:ind w:left="0"/>
              <w:rPr>
                <w:rFonts w:ascii="Arial" w:hAnsi="Arial" w:cs="Arial"/>
                <w:b/>
                <w:sz w:val="18"/>
                <w:szCs w:val="18"/>
              </w:rPr>
            </w:pPr>
          </w:p>
          <w:tbl>
            <w:tblPr>
              <w:tblW w:w="0" w:type="auto"/>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455"/>
              <w:gridCol w:w="1842"/>
              <w:gridCol w:w="1560"/>
              <w:gridCol w:w="1701"/>
            </w:tblGrid>
            <w:tr w:rsidR="00F81CEE" w:rsidRPr="00686B43" w14:paraId="22C663DC" w14:textId="77777777" w:rsidTr="00011940">
              <w:trPr>
                <w:tblCellSpacing w:w="15" w:type="dxa"/>
                <w:jc w:val="center"/>
              </w:trPr>
              <w:tc>
                <w:tcPr>
                  <w:tcW w:w="1410" w:type="dxa"/>
                  <w:vAlign w:val="center"/>
                  <w:hideMark/>
                </w:tcPr>
                <w:p w14:paraId="514EDB03" w14:textId="77777777" w:rsidR="00F81CEE" w:rsidRPr="00686B43" w:rsidRDefault="00F81CEE" w:rsidP="00F81CEE">
                  <w:pPr>
                    <w:spacing w:after="0" w:line="240" w:lineRule="auto"/>
                    <w:jc w:val="center"/>
                    <w:rPr>
                      <w:rFonts w:ascii="Arial" w:eastAsia="Times New Roman" w:hAnsi="Arial" w:cs="Arial"/>
                      <w:sz w:val="18"/>
                      <w:szCs w:val="18"/>
                      <w:lang w:eastAsia="es-CO"/>
                    </w:rPr>
                  </w:pPr>
                  <w:r w:rsidRPr="00686B43">
                    <w:rPr>
                      <w:rFonts w:ascii="Arial" w:eastAsia="Times New Roman" w:hAnsi="Arial" w:cs="Arial"/>
                      <w:b/>
                      <w:bCs/>
                      <w:sz w:val="18"/>
                      <w:szCs w:val="18"/>
                      <w:lang w:eastAsia="es-CO"/>
                    </w:rPr>
                    <w:t>GRUPO</w:t>
                  </w:r>
                </w:p>
              </w:tc>
              <w:tc>
                <w:tcPr>
                  <w:tcW w:w="1812" w:type="dxa"/>
                  <w:vAlign w:val="center"/>
                  <w:hideMark/>
                </w:tcPr>
                <w:p w14:paraId="5934EC69" w14:textId="77777777" w:rsidR="00F81CEE" w:rsidRPr="00686B43" w:rsidRDefault="00F81CEE" w:rsidP="00F81CEE">
                  <w:pPr>
                    <w:spacing w:after="0" w:line="240" w:lineRule="auto"/>
                    <w:jc w:val="center"/>
                    <w:rPr>
                      <w:rFonts w:ascii="Arial" w:eastAsia="Times New Roman" w:hAnsi="Arial" w:cs="Arial"/>
                      <w:sz w:val="18"/>
                      <w:szCs w:val="18"/>
                      <w:lang w:eastAsia="es-CO"/>
                    </w:rPr>
                  </w:pPr>
                  <w:r w:rsidRPr="00686B43">
                    <w:rPr>
                      <w:rFonts w:ascii="Arial" w:eastAsia="Times New Roman" w:hAnsi="Arial" w:cs="Arial"/>
                      <w:b/>
                      <w:bCs/>
                      <w:sz w:val="18"/>
                      <w:szCs w:val="18"/>
                      <w:lang w:eastAsia="es-CO"/>
                    </w:rPr>
                    <w:t>SEGMENTO</w:t>
                  </w:r>
                </w:p>
              </w:tc>
              <w:tc>
                <w:tcPr>
                  <w:tcW w:w="1530" w:type="dxa"/>
                  <w:vAlign w:val="center"/>
                  <w:hideMark/>
                </w:tcPr>
                <w:p w14:paraId="5E5E6EAE" w14:textId="77777777" w:rsidR="00F81CEE" w:rsidRPr="00686B43" w:rsidRDefault="00F81CEE" w:rsidP="00F81CEE">
                  <w:pPr>
                    <w:spacing w:after="0" w:line="240" w:lineRule="auto"/>
                    <w:jc w:val="center"/>
                    <w:rPr>
                      <w:rFonts w:ascii="Arial" w:eastAsia="Times New Roman" w:hAnsi="Arial" w:cs="Arial"/>
                      <w:sz w:val="18"/>
                      <w:szCs w:val="18"/>
                      <w:lang w:eastAsia="es-CO"/>
                    </w:rPr>
                  </w:pPr>
                  <w:r w:rsidRPr="00686B43">
                    <w:rPr>
                      <w:rFonts w:ascii="Arial" w:eastAsia="Times New Roman" w:hAnsi="Arial" w:cs="Arial"/>
                      <w:b/>
                      <w:bCs/>
                      <w:sz w:val="18"/>
                      <w:szCs w:val="18"/>
                      <w:lang w:eastAsia="es-CO"/>
                    </w:rPr>
                    <w:t>FAMILIA</w:t>
                  </w:r>
                </w:p>
              </w:tc>
              <w:tc>
                <w:tcPr>
                  <w:tcW w:w="1656" w:type="dxa"/>
                  <w:vAlign w:val="center"/>
                  <w:hideMark/>
                </w:tcPr>
                <w:p w14:paraId="67C8F0AF" w14:textId="77777777" w:rsidR="00F81CEE" w:rsidRPr="00686B43" w:rsidRDefault="00F81CEE" w:rsidP="00F81CEE">
                  <w:pPr>
                    <w:spacing w:after="0" w:line="240" w:lineRule="auto"/>
                    <w:jc w:val="center"/>
                    <w:rPr>
                      <w:rFonts w:ascii="Arial" w:eastAsia="Times New Roman" w:hAnsi="Arial" w:cs="Arial"/>
                      <w:sz w:val="18"/>
                      <w:szCs w:val="18"/>
                      <w:lang w:eastAsia="es-CO"/>
                    </w:rPr>
                  </w:pPr>
                  <w:r w:rsidRPr="00686B43">
                    <w:rPr>
                      <w:rFonts w:ascii="Arial" w:eastAsia="Times New Roman" w:hAnsi="Arial" w:cs="Arial"/>
                      <w:b/>
                      <w:bCs/>
                      <w:sz w:val="18"/>
                      <w:szCs w:val="18"/>
                      <w:lang w:eastAsia="es-CO"/>
                    </w:rPr>
                    <w:t>CLASE</w:t>
                  </w:r>
                </w:p>
              </w:tc>
            </w:tr>
            <w:tr w:rsidR="00F81CEE" w:rsidRPr="00686B43" w14:paraId="0784E6CF" w14:textId="77777777" w:rsidTr="0047666D">
              <w:trPr>
                <w:tblCellSpacing w:w="15" w:type="dxa"/>
                <w:jc w:val="center"/>
              </w:trPr>
              <w:tc>
                <w:tcPr>
                  <w:tcW w:w="1410" w:type="dxa"/>
                  <w:vAlign w:val="center"/>
                </w:tcPr>
                <w:p w14:paraId="2FF1B32F" w14:textId="77777777" w:rsidR="00F81CEE" w:rsidRPr="00686B43" w:rsidRDefault="00F81CEE" w:rsidP="0047666D">
                  <w:pPr>
                    <w:spacing w:after="0" w:line="240" w:lineRule="auto"/>
                    <w:jc w:val="center"/>
                    <w:rPr>
                      <w:rFonts w:ascii="Arial" w:hAnsi="Arial" w:cs="Arial"/>
                      <w:sz w:val="18"/>
                      <w:szCs w:val="18"/>
                    </w:rPr>
                  </w:pPr>
                </w:p>
                <w:p w14:paraId="6673D7C1" w14:textId="77777777" w:rsidR="00F81CEE" w:rsidRPr="00686B43" w:rsidRDefault="00F81CEE" w:rsidP="0047666D">
                  <w:pPr>
                    <w:spacing w:after="0" w:line="240" w:lineRule="auto"/>
                    <w:jc w:val="center"/>
                    <w:rPr>
                      <w:rFonts w:ascii="Arial" w:hAnsi="Arial" w:cs="Arial"/>
                      <w:sz w:val="18"/>
                      <w:szCs w:val="18"/>
                    </w:rPr>
                  </w:pPr>
                  <w:r w:rsidRPr="00686B43">
                    <w:rPr>
                      <w:rFonts w:ascii="Arial" w:hAnsi="Arial" w:cs="Arial"/>
                      <w:sz w:val="18"/>
                      <w:szCs w:val="18"/>
                    </w:rPr>
                    <w:t>Servicios</w:t>
                  </w:r>
                </w:p>
                <w:p w14:paraId="05290479" w14:textId="77777777" w:rsidR="0047666D" w:rsidRPr="00686B43" w:rsidRDefault="0047666D" w:rsidP="0047666D">
                  <w:pPr>
                    <w:spacing w:after="0" w:line="240" w:lineRule="auto"/>
                    <w:jc w:val="center"/>
                    <w:rPr>
                      <w:rFonts w:ascii="Arial" w:eastAsia="Times New Roman" w:hAnsi="Arial" w:cs="Arial"/>
                      <w:sz w:val="18"/>
                      <w:szCs w:val="18"/>
                      <w:lang w:eastAsia="es-CO"/>
                    </w:rPr>
                  </w:pPr>
                </w:p>
              </w:tc>
              <w:tc>
                <w:tcPr>
                  <w:tcW w:w="1812" w:type="dxa"/>
                  <w:vAlign w:val="center"/>
                </w:tcPr>
                <w:p w14:paraId="119D4504" w14:textId="77777777" w:rsidR="00F81CEE" w:rsidRPr="00686B43" w:rsidRDefault="0047666D" w:rsidP="0047666D">
                  <w:pPr>
                    <w:spacing w:after="0" w:line="240" w:lineRule="auto"/>
                    <w:jc w:val="center"/>
                    <w:rPr>
                      <w:rFonts w:ascii="Arial" w:eastAsia="Times New Roman" w:hAnsi="Arial" w:cs="Arial"/>
                      <w:color w:val="00B0F0"/>
                      <w:sz w:val="18"/>
                      <w:szCs w:val="18"/>
                      <w:lang w:eastAsia="es-CO"/>
                    </w:rPr>
                  </w:pPr>
                  <w:r w:rsidRPr="00686B43">
                    <w:rPr>
                      <w:rFonts w:ascii="Arial" w:eastAsia="Times New Roman" w:hAnsi="Arial" w:cs="Arial"/>
                      <w:color w:val="00B0F0"/>
                      <w:sz w:val="18"/>
                      <w:szCs w:val="18"/>
                      <w:lang w:eastAsia="es-CO"/>
                    </w:rPr>
                    <w:t>XXXXXXXX</w:t>
                  </w:r>
                </w:p>
              </w:tc>
              <w:tc>
                <w:tcPr>
                  <w:tcW w:w="1530" w:type="dxa"/>
                  <w:vAlign w:val="center"/>
                </w:tcPr>
                <w:p w14:paraId="596D60A0" w14:textId="77777777" w:rsidR="00F81CEE" w:rsidRPr="00686B43" w:rsidRDefault="0047666D" w:rsidP="0047666D">
                  <w:pPr>
                    <w:spacing w:after="0" w:line="240" w:lineRule="auto"/>
                    <w:jc w:val="center"/>
                    <w:rPr>
                      <w:rFonts w:ascii="Arial" w:eastAsia="Times New Roman" w:hAnsi="Arial" w:cs="Arial"/>
                      <w:color w:val="00B0F0"/>
                      <w:sz w:val="18"/>
                      <w:szCs w:val="18"/>
                      <w:lang w:eastAsia="es-CO"/>
                    </w:rPr>
                  </w:pPr>
                  <w:r w:rsidRPr="00686B43">
                    <w:rPr>
                      <w:rFonts w:ascii="Arial" w:eastAsia="Times New Roman" w:hAnsi="Arial" w:cs="Arial"/>
                      <w:color w:val="00B0F0"/>
                      <w:sz w:val="18"/>
                      <w:szCs w:val="18"/>
                      <w:lang w:eastAsia="es-CO"/>
                    </w:rPr>
                    <w:t>XXXXXXXXXX</w:t>
                  </w:r>
                </w:p>
              </w:tc>
              <w:tc>
                <w:tcPr>
                  <w:tcW w:w="1656" w:type="dxa"/>
                  <w:vAlign w:val="center"/>
                </w:tcPr>
                <w:p w14:paraId="5420C07A" w14:textId="77777777" w:rsidR="00F81CEE" w:rsidRPr="00686B43" w:rsidRDefault="0047666D" w:rsidP="0047666D">
                  <w:pPr>
                    <w:spacing w:after="0" w:line="240" w:lineRule="auto"/>
                    <w:jc w:val="center"/>
                    <w:rPr>
                      <w:rFonts w:ascii="Arial" w:eastAsia="Times New Roman" w:hAnsi="Arial" w:cs="Arial"/>
                      <w:color w:val="00B0F0"/>
                      <w:sz w:val="18"/>
                      <w:szCs w:val="18"/>
                      <w:lang w:eastAsia="es-CO"/>
                    </w:rPr>
                  </w:pPr>
                  <w:r w:rsidRPr="00686B43">
                    <w:rPr>
                      <w:rFonts w:ascii="Arial" w:eastAsia="Times New Roman" w:hAnsi="Arial" w:cs="Arial"/>
                      <w:color w:val="00B0F0"/>
                      <w:sz w:val="18"/>
                      <w:szCs w:val="18"/>
                      <w:lang w:eastAsia="es-CO"/>
                    </w:rPr>
                    <w:t>XXXXXXXX</w:t>
                  </w:r>
                </w:p>
              </w:tc>
            </w:tr>
          </w:tbl>
          <w:p w14:paraId="1097488D" w14:textId="77777777" w:rsidR="00F81CEE" w:rsidRPr="00686B43" w:rsidRDefault="00F81CEE" w:rsidP="00F81CEE">
            <w:pPr>
              <w:pStyle w:val="Prrafodelista"/>
              <w:tabs>
                <w:tab w:val="left" w:pos="318"/>
              </w:tabs>
              <w:spacing w:after="0" w:line="240" w:lineRule="auto"/>
              <w:ind w:left="0"/>
              <w:rPr>
                <w:rFonts w:ascii="Arial" w:hAnsi="Arial" w:cs="Arial"/>
                <w:sz w:val="18"/>
                <w:szCs w:val="18"/>
              </w:rPr>
            </w:pPr>
          </w:p>
        </w:tc>
      </w:tr>
      <w:tr w:rsidR="00F81CEE" w:rsidRPr="00686B43" w14:paraId="59E4D7B2" w14:textId="77777777" w:rsidTr="00B14324">
        <w:trPr>
          <w:trHeight w:val="170"/>
        </w:trPr>
        <w:tc>
          <w:tcPr>
            <w:tcW w:w="5000" w:type="pct"/>
          </w:tcPr>
          <w:p w14:paraId="6CBC1AF8" w14:textId="77777777" w:rsidR="00F81CEE" w:rsidRPr="00686B43" w:rsidRDefault="00F81CEE" w:rsidP="00F81CEE">
            <w:pPr>
              <w:pStyle w:val="Prrafodelista"/>
              <w:numPr>
                <w:ilvl w:val="0"/>
                <w:numId w:val="7"/>
              </w:numPr>
              <w:tabs>
                <w:tab w:val="left" w:pos="318"/>
              </w:tabs>
              <w:spacing w:after="0" w:line="240" w:lineRule="auto"/>
              <w:ind w:left="0" w:firstLine="0"/>
              <w:jc w:val="both"/>
              <w:rPr>
                <w:rFonts w:ascii="Arial" w:hAnsi="Arial" w:cs="Arial"/>
                <w:b/>
                <w:sz w:val="18"/>
                <w:szCs w:val="18"/>
              </w:rPr>
            </w:pPr>
            <w:r w:rsidRPr="00686B43">
              <w:rPr>
                <w:rFonts w:ascii="Arial" w:hAnsi="Arial" w:cs="Arial"/>
                <w:b/>
                <w:sz w:val="18"/>
                <w:szCs w:val="18"/>
              </w:rPr>
              <w:t xml:space="preserve">PLAZO DE EJECUCIÓN: </w:t>
            </w:r>
          </w:p>
          <w:p w14:paraId="07639A0D" w14:textId="6F244798" w:rsidR="00F81CEE" w:rsidRPr="00686B43" w:rsidRDefault="00F81CEE" w:rsidP="00F81CEE">
            <w:pPr>
              <w:pStyle w:val="Prrafodelista"/>
              <w:tabs>
                <w:tab w:val="left" w:pos="318"/>
              </w:tabs>
              <w:spacing w:after="0" w:line="240" w:lineRule="auto"/>
              <w:ind w:left="0"/>
              <w:jc w:val="both"/>
              <w:rPr>
                <w:rFonts w:ascii="Arial" w:hAnsi="Arial" w:cs="Arial"/>
                <w:bCs/>
                <w:sz w:val="18"/>
                <w:szCs w:val="18"/>
                <w:lang w:val="es-ES_tradnl"/>
              </w:rPr>
            </w:pPr>
            <w:r w:rsidRPr="00686B43">
              <w:rPr>
                <w:rFonts w:ascii="Arial" w:hAnsi="Arial" w:cs="Arial"/>
                <w:bCs/>
                <w:sz w:val="18"/>
                <w:szCs w:val="18"/>
                <w:lang w:val="es-ES_tradnl"/>
              </w:rPr>
              <w:lastRenderedPageBreak/>
              <w:t xml:space="preserve">El plazo del contrato será </w:t>
            </w:r>
            <w:r w:rsidR="00076FD0" w:rsidRPr="00686B43">
              <w:rPr>
                <w:rFonts w:ascii="Arial" w:hAnsi="Arial" w:cs="Arial"/>
                <w:bCs/>
                <w:color w:val="00B0F0"/>
                <w:sz w:val="18"/>
                <w:szCs w:val="18"/>
                <w:lang w:val="es-ES_tradnl"/>
              </w:rPr>
              <w:t xml:space="preserve">(El que determine y justifique el área o </w:t>
            </w:r>
            <w:r w:rsidR="006D171C" w:rsidRPr="00686B43">
              <w:rPr>
                <w:rFonts w:ascii="Arial" w:hAnsi="Arial" w:cs="Arial"/>
                <w:bCs/>
                <w:color w:val="00B0F0"/>
                <w:sz w:val="18"/>
                <w:szCs w:val="18"/>
                <w:lang w:val="es-ES_tradnl"/>
              </w:rPr>
              <w:t xml:space="preserve">hasta </w:t>
            </w:r>
            <w:r w:rsidR="006D171C" w:rsidRPr="00686B43">
              <w:rPr>
                <w:rFonts w:ascii="Arial" w:hAnsi="Arial" w:cs="Arial"/>
                <w:b/>
                <w:color w:val="00B0F0"/>
                <w:sz w:val="18"/>
                <w:szCs w:val="18"/>
                <w:lang w:val="es-ES_tradnl"/>
              </w:rPr>
              <w:t xml:space="preserve">el veintinueve </w:t>
            </w:r>
            <w:r w:rsidRPr="00686B43">
              <w:rPr>
                <w:rFonts w:ascii="Arial" w:hAnsi="Arial" w:cs="Arial"/>
                <w:b/>
                <w:color w:val="00B0F0"/>
                <w:sz w:val="18"/>
                <w:szCs w:val="18"/>
                <w:lang w:val="es-ES_tradnl"/>
              </w:rPr>
              <w:t>(</w:t>
            </w:r>
            <w:r w:rsidR="006D171C" w:rsidRPr="00686B43">
              <w:rPr>
                <w:rFonts w:ascii="Arial" w:hAnsi="Arial" w:cs="Arial"/>
                <w:b/>
                <w:color w:val="00B0F0"/>
                <w:sz w:val="18"/>
                <w:szCs w:val="18"/>
                <w:lang w:val="es-ES_tradnl"/>
              </w:rPr>
              <w:t>29</w:t>
            </w:r>
            <w:r w:rsidRPr="00686B43">
              <w:rPr>
                <w:rFonts w:ascii="Arial" w:hAnsi="Arial" w:cs="Arial"/>
                <w:b/>
                <w:color w:val="00B0F0"/>
                <w:sz w:val="18"/>
                <w:szCs w:val="18"/>
                <w:lang w:val="es-ES_tradnl"/>
              </w:rPr>
              <w:t xml:space="preserve">) </w:t>
            </w:r>
            <w:r w:rsidR="006D171C" w:rsidRPr="00686B43">
              <w:rPr>
                <w:rFonts w:ascii="Arial" w:hAnsi="Arial" w:cs="Arial"/>
                <w:b/>
                <w:color w:val="00B0F0"/>
                <w:sz w:val="18"/>
                <w:szCs w:val="18"/>
                <w:lang w:val="es-ES_tradnl"/>
              </w:rPr>
              <w:t>de diciembre de 2023</w:t>
            </w:r>
            <w:r w:rsidR="00076FD0" w:rsidRPr="00686B43">
              <w:rPr>
                <w:rFonts w:ascii="Arial" w:hAnsi="Arial" w:cs="Arial"/>
                <w:bCs/>
                <w:color w:val="00B0F0"/>
                <w:sz w:val="18"/>
                <w:szCs w:val="18"/>
                <w:lang w:val="es-ES_tradnl"/>
              </w:rPr>
              <w:t>, por favor establecer la fecha cierta de terminación y no sujetarlo a meses y días para evitar que se pase la vigencia)</w:t>
            </w:r>
            <w:r w:rsidR="006D171C" w:rsidRPr="00686B43">
              <w:rPr>
                <w:rFonts w:ascii="Arial" w:hAnsi="Arial" w:cs="Arial"/>
                <w:bCs/>
                <w:color w:val="00B0F0"/>
                <w:sz w:val="18"/>
                <w:szCs w:val="18"/>
                <w:lang w:val="es-ES_tradnl"/>
              </w:rPr>
              <w:t xml:space="preserve">, </w:t>
            </w:r>
            <w:r w:rsidRPr="00686B43">
              <w:rPr>
                <w:rFonts w:ascii="Arial" w:hAnsi="Arial" w:cs="Arial"/>
                <w:bCs/>
                <w:sz w:val="18"/>
                <w:szCs w:val="18"/>
                <w:lang w:val="es-ES_tradnl"/>
              </w:rPr>
              <w:t xml:space="preserve">contados a partir del acta de inicio, previo cumplimiento de los requisitos de perfeccionamiento y ejecución. </w:t>
            </w:r>
          </w:p>
          <w:p w14:paraId="1319A53D" w14:textId="77777777" w:rsidR="00F81CEE" w:rsidRPr="00686B43" w:rsidRDefault="00F81CEE" w:rsidP="00F81CEE">
            <w:pPr>
              <w:pStyle w:val="Prrafodelista"/>
              <w:tabs>
                <w:tab w:val="left" w:pos="318"/>
              </w:tabs>
              <w:spacing w:after="0" w:line="240" w:lineRule="auto"/>
              <w:ind w:left="0"/>
              <w:jc w:val="both"/>
              <w:rPr>
                <w:rFonts w:ascii="Arial" w:hAnsi="Arial" w:cs="Arial"/>
                <w:b/>
                <w:sz w:val="18"/>
                <w:szCs w:val="18"/>
                <w:lang w:val="es-ES_tradnl"/>
              </w:rPr>
            </w:pPr>
          </w:p>
        </w:tc>
      </w:tr>
      <w:tr w:rsidR="00F81CEE" w:rsidRPr="00686B43" w14:paraId="2F709531" w14:textId="77777777" w:rsidTr="00B14324">
        <w:trPr>
          <w:trHeight w:val="291"/>
        </w:trPr>
        <w:tc>
          <w:tcPr>
            <w:tcW w:w="5000" w:type="pct"/>
            <w:vAlign w:val="center"/>
          </w:tcPr>
          <w:p w14:paraId="3B33ACE5" w14:textId="77777777" w:rsidR="00F81CEE" w:rsidRPr="00686B43" w:rsidRDefault="00F81CEE" w:rsidP="00F81CEE">
            <w:pPr>
              <w:pStyle w:val="Prrafodelista"/>
              <w:numPr>
                <w:ilvl w:val="0"/>
                <w:numId w:val="7"/>
              </w:numPr>
              <w:tabs>
                <w:tab w:val="left" w:pos="318"/>
              </w:tabs>
              <w:spacing w:after="0" w:line="240" w:lineRule="auto"/>
              <w:ind w:left="0" w:firstLine="0"/>
              <w:jc w:val="both"/>
              <w:rPr>
                <w:rFonts w:ascii="Arial" w:hAnsi="Arial" w:cs="Arial"/>
                <w:b/>
                <w:sz w:val="18"/>
                <w:szCs w:val="18"/>
              </w:rPr>
            </w:pPr>
            <w:r w:rsidRPr="00686B43">
              <w:rPr>
                <w:rFonts w:ascii="Arial" w:hAnsi="Arial" w:cs="Arial"/>
                <w:b/>
                <w:sz w:val="18"/>
                <w:szCs w:val="18"/>
              </w:rPr>
              <w:lastRenderedPageBreak/>
              <w:t xml:space="preserve">VALOR DEL CONTRATO: </w:t>
            </w:r>
          </w:p>
          <w:p w14:paraId="487C8FE1" w14:textId="77777777" w:rsidR="00011940" w:rsidRPr="00686B43" w:rsidRDefault="00011940" w:rsidP="007C398A">
            <w:pPr>
              <w:spacing w:after="0"/>
              <w:rPr>
                <w:rFonts w:ascii="Arial" w:hAnsi="Arial" w:cs="Arial"/>
                <w:bCs/>
                <w:sz w:val="18"/>
                <w:szCs w:val="18"/>
                <w:lang w:val="es-ES_tradnl"/>
              </w:rPr>
            </w:pPr>
          </w:p>
          <w:p w14:paraId="6DA8778A" w14:textId="77777777" w:rsidR="00F81CEE" w:rsidRPr="00686B43" w:rsidRDefault="00011940" w:rsidP="00011940">
            <w:pPr>
              <w:spacing w:after="0"/>
              <w:jc w:val="both"/>
              <w:rPr>
                <w:rFonts w:ascii="Arial" w:hAnsi="Arial" w:cs="Arial"/>
                <w:bCs/>
                <w:sz w:val="18"/>
                <w:szCs w:val="18"/>
                <w:lang w:val="es-ES_tradnl"/>
              </w:rPr>
            </w:pPr>
            <w:r w:rsidRPr="00686B43">
              <w:rPr>
                <w:rFonts w:ascii="Arial" w:hAnsi="Arial" w:cs="Arial"/>
                <w:bCs/>
                <w:sz w:val="18"/>
                <w:szCs w:val="18"/>
                <w:lang w:val="es-ES_tradnl"/>
              </w:rPr>
              <w:t>El</w:t>
            </w:r>
            <w:r w:rsidRPr="00686B43">
              <w:rPr>
                <w:rFonts w:ascii="Arial" w:hAnsi="Arial" w:cs="Arial"/>
                <w:sz w:val="18"/>
                <w:szCs w:val="18"/>
              </w:rPr>
              <w:t xml:space="preserve"> </w:t>
            </w:r>
            <w:r w:rsidRPr="00686B43">
              <w:rPr>
                <w:rFonts w:ascii="Arial" w:hAnsi="Arial" w:cs="Arial"/>
                <w:bCs/>
                <w:sz w:val="18"/>
                <w:szCs w:val="18"/>
                <w:lang w:val="es-ES_tradnl"/>
              </w:rPr>
              <w:t xml:space="preserve">valor del contrato es de </w:t>
            </w:r>
            <w:r w:rsidRPr="00686B43">
              <w:rPr>
                <w:rFonts w:ascii="Arial" w:hAnsi="Arial" w:cs="Arial"/>
                <w:color w:val="00B0F0"/>
                <w:sz w:val="18"/>
                <w:szCs w:val="18"/>
              </w:rPr>
              <w:t xml:space="preserve">XXXXXXXXXX MILLONES XXXXXXXXXXXX MIL PESOS </w:t>
            </w:r>
            <w:r w:rsidRPr="00686B43">
              <w:rPr>
                <w:rFonts w:ascii="Arial" w:hAnsi="Arial" w:cs="Arial"/>
                <w:color w:val="00B0F0"/>
                <w:sz w:val="18"/>
                <w:szCs w:val="18"/>
                <w:lang w:val="es-ES_tradnl"/>
              </w:rPr>
              <w:t>($XXXXXXX)</w:t>
            </w:r>
            <w:r w:rsidRPr="00686B43">
              <w:rPr>
                <w:rFonts w:ascii="Arial" w:hAnsi="Arial" w:cs="Arial"/>
                <w:color w:val="00B0F0"/>
                <w:sz w:val="18"/>
                <w:szCs w:val="18"/>
              </w:rPr>
              <w:t xml:space="preserve"> M/CTE</w:t>
            </w:r>
            <w:r w:rsidRPr="00686B43">
              <w:rPr>
                <w:rFonts w:ascii="Arial" w:hAnsi="Arial" w:cs="Arial"/>
                <w:sz w:val="18"/>
                <w:szCs w:val="18"/>
                <w:lang w:val="es-ES_tradnl"/>
              </w:rPr>
              <w:t>.</w:t>
            </w:r>
            <w:r w:rsidRPr="00686B43">
              <w:rPr>
                <w:rFonts w:ascii="Arial" w:hAnsi="Arial" w:cs="Arial"/>
                <w:b/>
                <w:bCs/>
                <w:sz w:val="18"/>
                <w:szCs w:val="18"/>
                <w:lang w:val="es-ES_tradnl"/>
              </w:rPr>
              <w:t xml:space="preserve"> </w:t>
            </w:r>
            <w:r w:rsidRPr="00686B43">
              <w:rPr>
                <w:rFonts w:ascii="Arial" w:hAnsi="Arial" w:cs="Arial"/>
                <w:bCs/>
                <w:sz w:val="18"/>
                <w:szCs w:val="18"/>
                <w:lang w:val="es-ES_tradnl"/>
              </w:rPr>
              <w:t>Ese valor incluye cualquier clase de gravamen, impuesto, tasa, contribución o tributo en general que se cause o se llegare a causar; en tal evento EL CONTRATISTA se obliga a asumirlo, así como los costos directos e indirectos que se ocasionen para la ejecución del mismo.</w:t>
            </w:r>
          </w:p>
          <w:p w14:paraId="72FEC9F0" w14:textId="77777777" w:rsidR="00DE3D72" w:rsidRPr="00686B43" w:rsidRDefault="00DE3D72" w:rsidP="00DE3D72">
            <w:pPr>
              <w:pStyle w:val="Prrafodelista"/>
              <w:spacing w:after="0" w:line="240" w:lineRule="auto"/>
              <w:ind w:left="0"/>
              <w:jc w:val="both"/>
              <w:rPr>
                <w:rFonts w:ascii="Arial" w:hAnsi="Arial" w:cs="Arial"/>
                <w:b/>
                <w:sz w:val="18"/>
                <w:szCs w:val="18"/>
                <w:lang w:val="es-ES_tradnl"/>
              </w:rPr>
            </w:pPr>
          </w:p>
          <w:p w14:paraId="3395F01A" w14:textId="5F95250C" w:rsidR="00371968" w:rsidRPr="00686B43" w:rsidRDefault="00F81CEE" w:rsidP="00501B6A">
            <w:pPr>
              <w:pStyle w:val="Prrafodelista"/>
              <w:tabs>
                <w:tab w:val="left" w:pos="318"/>
              </w:tabs>
              <w:spacing w:after="0" w:line="240" w:lineRule="auto"/>
              <w:ind w:left="0"/>
              <w:jc w:val="both"/>
              <w:rPr>
                <w:rFonts w:ascii="Arial" w:hAnsi="Arial" w:cs="Arial"/>
                <w:bCs/>
                <w:sz w:val="18"/>
                <w:szCs w:val="18"/>
                <w:lang w:val="es-ES_tradnl"/>
              </w:rPr>
            </w:pPr>
            <w:r w:rsidRPr="00686B43">
              <w:rPr>
                <w:rFonts w:ascii="Arial" w:hAnsi="Arial" w:cs="Arial"/>
                <w:b/>
                <w:bCs/>
                <w:sz w:val="18"/>
                <w:szCs w:val="18"/>
                <w:lang w:val="es-ES_tradnl"/>
              </w:rPr>
              <w:t>Nota</w:t>
            </w:r>
            <w:r w:rsidR="00300DE3" w:rsidRPr="00686B43">
              <w:rPr>
                <w:rFonts w:ascii="Arial" w:hAnsi="Arial" w:cs="Arial"/>
                <w:b/>
                <w:bCs/>
                <w:sz w:val="18"/>
                <w:szCs w:val="18"/>
                <w:lang w:val="es-ES_tradnl"/>
              </w:rPr>
              <w:t xml:space="preserve"> 1</w:t>
            </w:r>
            <w:r w:rsidRPr="00686B43">
              <w:rPr>
                <w:rFonts w:ascii="Arial" w:hAnsi="Arial" w:cs="Arial"/>
                <w:b/>
                <w:bCs/>
                <w:sz w:val="18"/>
                <w:szCs w:val="18"/>
                <w:lang w:val="es-ES_tradnl"/>
              </w:rPr>
              <w:t>:</w:t>
            </w:r>
            <w:r w:rsidRPr="00686B43">
              <w:rPr>
                <w:rFonts w:ascii="Arial" w:hAnsi="Arial" w:cs="Arial"/>
                <w:bCs/>
                <w:sz w:val="18"/>
                <w:szCs w:val="18"/>
                <w:lang w:val="es-ES_tradnl"/>
              </w:rPr>
              <w:t xml:space="preserve"> El valor del contrato corresponde monto que se obtiene de multiplicar los honorarios mensuales por el plazo del contrato. Para establecer el valor de los honorarios mensuales, además de dar aplicación a la tabla que para el efecto adopte la </w:t>
            </w:r>
            <w:r w:rsidR="00501B6A" w:rsidRPr="00686B43">
              <w:rPr>
                <w:rFonts w:ascii="Arial" w:hAnsi="Arial" w:cs="Arial"/>
                <w:bCs/>
                <w:sz w:val="18"/>
                <w:szCs w:val="18"/>
                <w:lang w:val="es-ES_tradnl"/>
              </w:rPr>
              <w:t>Agencia</w:t>
            </w:r>
            <w:r w:rsidRPr="00686B43">
              <w:rPr>
                <w:rFonts w:ascii="Arial" w:hAnsi="Arial" w:cs="Arial"/>
                <w:bCs/>
                <w:sz w:val="18"/>
                <w:szCs w:val="18"/>
                <w:lang w:val="es-ES_tradnl"/>
              </w:rPr>
              <w:t xml:space="preserve">, se deberá hacer el cálculo teniendo como punto de partida el valor diario de los honorarios, el cual debe expresarse en </w:t>
            </w:r>
            <w:r w:rsidRPr="00686B43">
              <w:rPr>
                <w:rFonts w:ascii="Arial" w:hAnsi="Arial" w:cs="Arial"/>
                <w:b/>
                <w:bCs/>
                <w:sz w:val="18"/>
                <w:szCs w:val="18"/>
                <w:lang w:val="es-ES_tradnl"/>
              </w:rPr>
              <w:t>cifra cerrada sin centavos y preferiblemente en unidad cerrada de mil</w:t>
            </w:r>
            <w:r w:rsidRPr="00686B43">
              <w:rPr>
                <w:rFonts w:ascii="Arial" w:hAnsi="Arial" w:cs="Arial"/>
                <w:bCs/>
                <w:sz w:val="18"/>
                <w:szCs w:val="18"/>
                <w:lang w:val="es-ES_tradnl"/>
              </w:rPr>
              <w:t xml:space="preserve">. </w:t>
            </w:r>
          </w:p>
          <w:p w14:paraId="09517826" w14:textId="157AEE26" w:rsidR="00300DE3" w:rsidRPr="00686B43" w:rsidRDefault="00300DE3" w:rsidP="00501B6A">
            <w:pPr>
              <w:pStyle w:val="Prrafodelista"/>
              <w:tabs>
                <w:tab w:val="left" w:pos="318"/>
              </w:tabs>
              <w:spacing w:after="0" w:line="240" w:lineRule="auto"/>
              <w:ind w:left="0"/>
              <w:jc w:val="both"/>
              <w:rPr>
                <w:rFonts w:ascii="Arial" w:hAnsi="Arial" w:cs="Arial"/>
                <w:bCs/>
                <w:sz w:val="18"/>
                <w:szCs w:val="18"/>
                <w:lang w:val="es-ES_tradnl"/>
              </w:rPr>
            </w:pPr>
          </w:p>
          <w:p w14:paraId="280EDEF4" w14:textId="77777777" w:rsidR="00300DE3" w:rsidRPr="00686B43" w:rsidRDefault="00300DE3" w:rsidP="00501B6A">
            <w:pPr>
              <w:pStyle w:val="Prrafodelista"/>
              <w:tabs>
                <w:tab w:val="left" w:pos="318"/>
              </w:tabs>
              <w:spacing w:after="0" w:line="240" w:lineRule="auto"/>
              <w:ind w:left="0"/>
              <w:jc w:val="both"/>
              <w:rPr>
                <w:rFonts w:ascii="Arial" w:hAnsi="Arial" w:cs="Arial"/>
                <w:bCs/>
                <w:sz w:val="18"/>
                <w:szCs w:val="18"/>
                <w:lang w:val="es-ES_tradnl"/>
              </w:rPr>
            </w:pPr>
          </w:p>
          <w:p w14:paraId="1A28EF49" w14:textId="77777777" w:rsidR="008D7212" w:rsidRPr="00686B43" w:rsidRDefault="008D7212" w:rsidP="00501B6A">
            <w:pPr>
              <w:pStyle w:val="Prrafodelista"/>
              <w:tabs>
                <w:tab w:val="left" w:pos="318"/>
              </w:tabs>
              <w:spacing w:after="0" w:line="240" w:lineRule="auto"/>
              <w:ind w:left="0"/>
              <w:jc w:val="both"/>
              <w:rPr>
                <w:rFonts w:ascii="Arial" w:hAnsi="Arial" w:cs="Arial"/>
                <w:bCs/>
                <w:sz w:val="18"/>
                <w:szCs w:val="18"/>
                <w:lang w:val="es-ES_tradnl"/>
              </w:rPr>
            </w:pPr>
          </w:p>
        </w:tc>
      </w:tr>
      <w:tr w:rsidR="00C1276D" w:rsidRPr="00686B43" w14:paraId="2492B0C7" w14:textId="77777777" w:rsidTr="00B14324">
        <w:trPr>
          <w:trHeight w:val="291"/>
        </w:trPr>
        <w:tc>
          <w:tcPr>
            <w:tcW w:w="5000" w:type="pct"/>
            <w:vAlign w:val="center"/>
          </w:tcPr>
          <w:p w14:paraId="68C9D1D0" w14:textId="34428754" w:rsidR="00C1276D" w:rsidRPr="00686B43" w:rsidRDefault="00C1276D" w:rsidP="00300DE3">
            <w:pPr>
              <w:pStyle w:val="Prrafodelista"/>
              <w:numPr>
                <w:ilvl w:val="0"/>
                <w:numId w:val="7"/>
              </w:numPr>
              <w:spacing w:after="0" w:line="240" w:lineRule="auto"/>
              <w:ind w:left="321"/>
              <w:jc w:val="both"/>
              <w:rPr>
                <w:rFonts w:ascii="Arial" w:hAnsi="Arial" w:cs="Arial"/>
                <w:b/>
                <w:sz w:val="18"/>
                <w:szCs w:val="18"/>
                <w:lang w:val="es-ES"/>
              </w:rPr>
            </w:pPr>
            <w:r w:rsidRPr="00686B43">
              <w:rPr>
                <w:rFonts w:ascii="Arial" w:hAnsi="Arial" w:cs="Arial"/>
                <w:b/>
                <w:sz w:val="18"/>
                <w:szCs w:val="18"/>
                <w:lang w:val="es-ES"/>
              </w:rPr>
              <w:t xml:space="preserve">CERTIFICADO DE DISPONIBILIDAD PRESUPUESTAL: </w:t>
            </w:r>
            <w:r w:rsidRPr="00686B43">
              <w:rPr>
                <w:rFonts w:ascii="Arial" w:hAnsi="Arial" w:cs="Arial"/>
                <w:iCs/>
                <w:sz w:val="18"/>
                <w:szCs w:val="18"/>
              </w:rPr>
              <w:t xml:space="preserve">El presente contrato se encuentra respaldado por el </w:t>
            </w:r>
            <w:r w:rsidRPr="00686B43">
              <w:rPr>
                <w:rFonts w:ascii="Arial" w:hAnsi="Arial" w:cs="Arial"/>
                <w:sz w:val="18"/>
                <w:szCs w:val="18"/>
                <w:lang w:val="es-ES"/>
              </w:rPr>
              <w:t xml:space="preserve">Certificado de disponibilidad presupuestal </w:t>
            </w:r>
            <w:proofErr w:type="spellStart"/>
            <w:r w:rsidRPr="00686B43">
              <w:rPr>
                <w:rFonts w:ascii="Arial" w:hAnsi="Arial" w:cs="Arial"/>
                <w:color w:val="00B0F0"/>
                <w:sz w:val="18"/>
                <w:szCs w:val="18"/>
                <w:lang w:val="es-ES"/>
              </w:rPr>
              <w:t>Nº</w:t>
            </w:r>
            <w:proofErr w:type="spellEnd"/>
            <w:r w:rsidRPr="00686B43">
              <w:rPr>
                <w:rFonts w:ascii="Arial" w:hAnsi="Arial" w:cs="Arial"/>
                <w:color w:val="00B0F0"/>
                <w:sz w:val="18"/>
                <w:szCs w:val="18"/>
                <w:lang w:val="es-ES"/>
              </w:rPr>
              <w:t xml:space="preserve"> XXXX</w:t>
            </w:r>
            <w:r w:rsidRPr="00686B43">
              <w:rPr>
                <w:rFonts w:ascii="Arial" w:hAnsi="Arial" w:cs="Arial"/>
                <w:sz w:val="18"/>
                <w:szCs w:val="18"/>
                <w:lang w:val="es-ES"/>
              </w:rPr>
              <w:t xml:space="preserve"> de fecha </w:t>
            </w:r>
            <w:r w:rsidRPr="00686B43">
              <w:rPr>
                <w:rFonts w:ascii="Arial" w:hAnsi="Arial" w:cs="Arial"/>
                <w:color w:val="00B0F0"/>
                <w:sz w:val="18"/>
                <w:szCs w:val="18"/>
                <w:lang w:val="es-ES"/>
              </w:rPr>
              <w:t>XXXX</w:t>
            </w:r>
            <w:r w:rsidRPr="00686B43">
              <w:rPr>
                <w:rFonts w:ascii="Arial" w:hAnsi="Arial" w:cs="Arial"/>
                <w:sz w:val="18"/>
                <w:szCs w:val="18"/>
                <w:lang w:val="es-ES"/>
              </w:rPr>
              <w:t xml:space="preserve"> expedido por </w:t>
            </w:r>
            <w:r w:rsidRPr="00686B43">
              <w:rPr>
                <w:rFonts w:ascii="Arial" w:hAnsi="Arial" w:cs="Arial"/>
                <w:color w:val="00B0F0"/>
                <w:sz w:val="18"/>
                <w:szCs w:val="18"/>
                <w:lang w:val="es-ES"/>
              </w:rPr>
              <w:t>XXXX</w:t>
            </w:r>
          </w:p>
          <w:p w14:paraId="5F38E414" w14:textId="77777777" w:rsidR="00C1276D" w:rsidRPr="00686B43" w:rsidRDefault="00C1276D" w:rsidP="00300DE3">
            <w:pPr>
              <w:pStyle w:val="Prrafodelista"/>
              <w:tabs>
                <w:tab w:val="left" w:pos="318"/>
              </w:tabs>
              <w:spacing w:after="0" w:line="240" w:lineRule="auto"/>
              <w:ind w:left="0"/>
              <w:jc w:val="both"/>
              <w:rPr>
                <w:rFonts w:ascii="Arial" w:hAnsi="Arial" w:cs="Arial"/>
                <w:b/>
                <w:sz w:val="18"/>
                <w:szCs w:val="18"/>
              </w:rPr>
            </w:pPr>
          </w:p>
        </w:tc>
      </w:tr>
      <w:tr w:rsidR="00F81CEE" w:rsidRPr="00686B43" w14:paraId="2E963199" w14:textId="77777777" w:rsidTr="00B14324">
        <w:trPr>
          <w:trHeight w:val="170"/>
        </w:trPr>
        <w:tc>
          <w:tcPr>
            <w:tcW w:w="5000" w:type="pct"/>
            <w:vAlign w:val="center"/>
          </w:tcPr>
          <w:p w14:paraId="0D185232" w14:textId="77777777" w:rsidR="00011940" w:rsidRPr="00686B43" w:rsidRDefault="00011940" w:rsidP="00011940">
            <w:pPr>
              <w:pStyle w:val="Prrafodelista"/>
              <w:tabs>
                <w:tab w:val="left" w:pos="318"/>
              </w:tabs>
              <w:spacing w:after="0" w:line="240" w:lineRule="auto"/>
              <w:ind w:left="0"/>
              <w:rPr>
                <w:rFonts w:ascii="Arial" w:hAnsi="Arial" w:cs="Arial"/>
                <w:b/>
                <w:sz w:val="18"/>
                <w:szCs w:val="18"/>
              </w:rPr>
            </w:pPr>
          </w:p>
          <w:p w14:paraId="59A6084B" w14:textId="77777777" w:rsidR="00F81CEE" w:rsidRPr="00686B43" w:rsidRDefault="00F81CEE" w:rsidP="00300DE3">
            <w:pPr>
              <w:pStyle w:val="Prrafodelista"/>
              <w:numPr>
                <w:ilvl w:val="0"/>
                <w:numId w:val="7"/>
              </w:numPr>
              <w:tabs>
                <w:tab w:val="left" w:pos="318"/>
              </w:tabs>
              <w:spacing w:after="0" w:line="240" w:lineRule="auto"/>
              <w:ind w:left="0" w:firstLine="0"/>
              <w:rPr>
                <w:rFonts w:ascii="Arial" w:hAnsi="Arial" w:cs="Arial"/>
                <w:b/>
                <w:sz w:val="18"/>
                <w:szCs w:val="18"/>
              </w:rPr>
            </w:pPr>
            <w:r w:rsidRPr="00686B43">
              <w:rPr>
                <w:rFonts w:ascii="Arial" w:hAnsi="Arial" w:cs="Arial"/>
                <w:b/>
                <w:sz w:val="18"/>
                <w:szCs w:val="18"/>
              </w:rPr>
              <w:t xml:space="preserve">FORMA DE PAGO: </w:t>
            </w:r>
          </w:p>
          <w:p w14:paraId="519917A9" w14:textId="77777777" w:rsidR="00011940" w:rsidRPr="00686B43" w:rsidRDefault="00011940" w:rsidP="00011940">
            <w:pPr>
              <w:spacing w:after="0"/>
              <w:ind w:left="720"/>
              <w:jc w:val="both"/>
              <w:rPr>
                <w:rFonts w:ascii="Arial" w:hAnsi="Arial" w:cs="Arial"/>
                <w:bCs/>
                <w:sz w:val="18"/>
                <w:szCs w:val="18"/>
                <w:lang w:val="es-ES_tradnl"/>
              </w:rPr>
            </w:pPr>
            <w:r w:rsidRPr="00686B43">
              <w:rPr>
                <w:rFonts w:ascii="Arial" w:hAnsi="Arial" w:cs="Arial"/>
                <w:bCs/>
                <w:sz w:val="18"/>
                <w:szCs w:val="18"/>
                <w:lang w:val="es-ES_tradnl"/>
              </w:rPr>
              <w:t xml:space="preserve">1. Un primer pago proporcional sobre la base de </w:t>
            </w:r>
            <w:r w:rsidRPr="00686B43">
              <w:rPr>
                <w:rFonts w:ascii="Arial" w:hAnsi="Arial" w:cs="Arial"/>
                <w:b/>
                <w:bCs/>
                <w:color w:val="00B0F0"/>
                <w:sz w:val="18"/>
                <w:szCs w:val="18"/>
              </w:rPr>
              <w:t xml:space="preserve">XXXXXXXXX MILLONES XXXXXXXXXXXXXX MIL PESOS ($XXXXXXXXXXXXX) </w:t>
            </w:r>
            <w:r w:rsidRPr="00686B43">
              <w:rPr>
                <w:rFonts w:ascii="Arial" w:hAnsi="Arial" w:cs="Arial"/>
                <w:b/>
                <w:bCs/>
                <w:color w:val="000000"/>
                <w:sz w:val="18"/>
                <w:szCs w:val="18"/>
              </w:rPr>
              <w:t>M/CTE</w:t>
            </w:r>
            <w:r w:rsidRPr="00686B43">
              <w:rPr>
                <w:rFonts w:ascii="Arial" w:hAnsi="Arial" w:cs="Arial"/>
                <w:b/>
                <w:bCs/>
                <w:sz w:val="18"/>
                <w:szCs w:val="18"/>
              </w:rPr>
              <w:t xml:space="preserve"> </w:t>
            </w:r>
            <w:r w:rsidRPr="00686B43">
              <w:rPr>
                <w:rFonts w:ascii="Arial" w:hAnsi="Arial" w:cs="Arial"/>
                <w:bCs/>
                <w:sz w:val="18"/>
                <w:szCs w:val="18"/>
                <w:lang w:val="es-ES_tradnl"/>
              </w:rPr>
              <w:t>por los días ejecutados desde la suscripción del acta de inicio del contrato hasta el último día del respectivo mes, si a ello hubiere lugar.</w:t>
            </w:r>
          </w:p>
          <w:p w14:paraId="792D963E" w14:textId="77777777" w:rsidR="00011940" w:rsidRPr="00686B43" w:rsidRDefault="00011940" w:rsidP="00011940">
            <w:pPr>
              <w:spacing w:after="0"/>
              <w:ind w:left="720"/>
              <w:jc w:val="both"/>
              <w:rPr>
                <w:rFonts w:ascii="Arial" w:hAnsi="Arial" w:cs="Arial"/>
                <w:b/>
                <w:bCs/>
                <w:color w:val="00B0F0"/>
                <w:sz w:val="18"/>
                <w:szCs w:val="18"/>
              </w:rPr>
            </w:pPr>
            <w:r w:rsidRPr="00686B43">
              <w:rPr>
                <w:rFonts w:ascii="Arial" w:hAnsi="Arial" w:cs="Arial"/>
                <w:bCs/>
                <w:sz w:val="18"/>
                <w:szCs w:val="18"/>
                <w:lang w:val="es-ES_tradnl"/>
              </w:rPr>
              <w:t xml:space="preserve">2. Pagos mensuales iguales por el valor </w:t>
            </w:r>
            <w:r w:rsidRPr="00686B43">
              <w:rPr>
                <w:rFonts w:ascii="Arial" w:hAnsi="Arial" w:cs="Arial"/>
                <w:bCs/>
                <w:color w:val="00B0F0"/>
                <w:sz w:val="18"/>
                <w:szCs w:val="18"/>
                <w:lang w:val="es-ES_tradnl"/>
              </w:rPr>
              <w:t xml:space="preserve">de </w:t>
            </w:r>
            <w:r w:rsidRPr="00686B43">
              <w:rPr>
                <w:rFonts w:ascii="Arial" w:hAnsi="Arial" w:cs="Arial"/>
                <w:b/>
                <w:bCs/>
                <w:color w:val="00B0F0"/>
                <w:sz w:val="18"/>
                <w:szCs w:val="18"/>
              </w:rPr>
              <w:t>XXXXXXXXX MILLONES XXXXXXXXXXXXXX MIL PESOS ($XXXXXXXXXXXXX) M/CTE.</w:t>
            </w:r>
          </w:p>
          <w:p w14:paraId="64E9BF48" w14:textId="77777777" w:rsidR="003A7FB1" w:rsidRPr="00686B43" w:rsidRDefault="00011940" w:rsidP="00011940">
            <w:pPr>
              <w:pStyle w:val="Prrafodelista"/>
              <w:tabs>
                <w:tab w:val="left" w:pos="318"/>
              </w:tabs>
              <w:spacing w:after="0" w:line="240" w:lineRule="auto"/>
              <w:ind w:left="743"/>
              <w:jc w:val="both"/>
              <w:rPr>
                <w:rFonts w:ascii="Arial" w:hAnsi="Arial" w:cs="Arial"/>
                <w:b/>
                <w:sz w:val="18"/>
                <w:szCs w:val="18"/>
                <w:lang w:val="es-ES_tradnl"/>
              </w:rPr>
            </w:pPr>
            <w:r w:rsidRPr="00686B43">
              <w:rPr>
                <w:rFonts w:ascii="Arial" w:hAnsi="Arial" w:cs="Arial"/>
                <w:b/>
                <w:bCs/>
                <w:sz w:val="18"/>
                <w:szCs w:val="18"/>
              </w:rPr>
              <w:t xml:space="preserve"> 3. </w:t>
            </w:r>
            <w:r w:rsidRPr="00686B43">
              <w:rPr>
                <w:rFonts w:ascii="Arial" w:hAnsi="Arial" w:cs="Arial"/>
                <w:bCs/>
                <w:sz w:val="18"/>
                <w:szCs w:val="18"/>
                <w:lang w:val="es-ES_tradnl"/>
              </w:rPr>
              <w:t xml:space="preserve">Un pago final proporcional sobre la base de </w:t>
            </w:r>
            <w:r w:rsidRPr="00686B43">
              <w:rPr>
                <w:rFonts w:ascii="Arial" w:hAnsi="Arial" w:cs="Arial"/>
                <w:b/>
                <w:bCs/>
                <w:color w:val="00B0F0"/>
                <w:sz w:val="18"/>
                <w:szCs w:val="18"/>
              </w:rPr>
              <w:t>XXXXXXXXX MILLONES XXXXXXXXXXXXXX MIL PESOS ($XXXXXXXXXXXXX) M/CTE</w:t>
            </w:r>
            <w:r w:rsidRPr="00686B43">
              <w:rPr>
                <w:rFonts w:ascii="Arial" w:hAnsi="Arial" w:cs="Arial"/>
                <w:bCs/>
                <w:sz w:val="18"/>
                <w:szCs w:val="18"/>
                <w:lang w:val="es-ES_tradnl"/>
              </w:rPr>
              <w:t xml:space="preserve"> por los días ejecutados durante el último mes de ejecución del contrato, si a ello hubiere lugar.</w:t>
            </w:r>
          </w:p>
          <w:p w14:paraId="765C299C" w14:textId="77777777" w:rsidR="005F2D48" w:rsidRPr="00686B43" w:rsidRDefault="005F2D48" w:rsidP="005F2D48">
            <w:pPr>
              <w:pStyle w:val="Prrafodelista"/>
              <w:tabs>
                <w:tab w:val="left" w:pos="318"/>
              </w:tabs>
              <w:spacing w:after="0" w:line="240" w:lineRule="auto"/>
              <w:ind w:left="597"/>
              <w:rPr>
                <w:rFonts w:ascii="Arial" w:hAnsi="Arial" w:cs="Arial"/>
                <w:b/>
                <w:sz w:val="18"/>
                <w:szCs w:val="18"/>
                <w:lang w:val="es-ES_tradnl"/>
              </w:rPr>
            </w:pPr>
          </w:p>
          <w:p w14:paraId="48B53A8F" w14:textId="4F618851" w:rsidR="00F81CEE" w:rsidRPr="00686B43" w:rsidRDefault="00F81CEE" w:rsidP="00F81CEE">
            <w:pPr>
              <w:pStyle w:val="Prrafodelista"/>
              <w:tabs>
                <w:tab w:val="left" w:pos="318"/>
              </w:tabs>
              <w:spacing w:after="0" w:line="240" w:lineRule="auto"/>
              <w:ind w:left="0"/>
              <w:jc w:val="both"/>
              <w:rPr>
                <w:rFonts w:ascii="Arial" w:hAnsi="Arial" w:cs="Arial"/>
                <w:bCs/>
                <w:sz w:val="18"/>
                <w:szCs w:val="18"/>
                <w:lang w:val="es-ES_tradnl"/>
              </w:rPr>
            </w:pPr>
            <w:r w:rsidRPr="00686B43">
              <w:rPr>
                <w:rFonts w:ascii="Arial" w:hAnsi="Arial" w:cs="Arial"/>
                <w:bCs/>
                <w:sz w:val="18"/>
                <w:szCs w:val="18"/>
                <w:lang w:val="es-ES_tradnl"/>
              </w:rPr>
              <w:t>Cada pago requiere previa presentación del Informe de actividades por parte del contratista y de la certificación y/o aprobación del supervisor, el comprobante de pago de los aportes al Sistema General de Seguridad Social y Riesgos Laborales en el porcentaje establecido en el marco normativo vigente, presentación la factura o documento equivalente, cuando aplique.</w:t>
            </w:r>
          </w:p>
          <w:p w14:paraId="6B946793" w14:textId="77777777" w:rsidR="00F81CEE" w:rsidRPr="00686B43" w:rsidRDefault="00F81CEE" w:rsidP="00F81CEE">
            <w:pPr>
              <w:pStyle w:val="Prrafodelista"/>
              <w:tabs>
                <w:tab w:val="left" w:pos="318"/>
              </w:tabs>
              <w:spacing w:after="0" w:line="240" w:lineRule="auto"/>
              <w:ind w:left="0"/>
              <w:jc w:val="both"/>
              <w:rPr>
                <w:rFonts w:ascii="Arial" w:hAnsi="Arial" w:cs="Arial"/>
                <w:bCs/>
                <w:sz w:val="18"/>
                <w:szCs w:val="18"/>
                <w:lang w:val="es-ES_tradnl"/>
              </w:rPr>
            </w:pPr>
          </w:p>
          <w:p w14:paraId="37565442" w14:textId="4CDC841B" w:rsidR="00F81CEE" w:rsidRPr="00686B43" w:rsidRDefault="00F81CEE" w:rsidP="00F81CEE">
            <w:pPr>
              <w:pStyle w:val="Prrafodelista"/>
              <w:tabs>
                <w:tab w:val="left" w:pos="318"/>
              </w:tabs>
              <w:spacing w:after="0" w:line="240" w:lineRule="auto"/>
              <w:ind w:left="0"/>
              <w:jc w:val="both"/>
              <w:rPr>
                <w:rFonts w:ascii="Arial" w:hAnsi="Arial" w:cs="Arial"/>
                <w:bCs/>
                <w:sz w:val="18"/>
                <w:szCs w:val="18"/>
                <w:lang w:val="es-ES_tradnl"/>
              </w:rPr>
            </w:pPr>
            <w:r w:rsidRPr="00686B43">
              <w:rPr>
                <w:rFonts w:ascii="Arial" w:hAnsi="Arial" w:cs="Arial"/>
                <w:b/>
                <w:bCs/>
                <w:sz w:val="18"/>
                <w:szCs w:val="18"/>
                <w:lang w:val="es-ES_tradnl"/>
              </w:rPr>
              <w:t>Nota</w:t>
            </w:r>
            <w:r w:rsidR="00300DE3" w:rsidRPr="00686B43">
              <w:rPr>
                <w:rFonts w:ascii="Arial" w:hAnsi="Arial" w:cs="Arial"/>
                <w:b/>
                <w:bCs/>
                <w:sz w:val="18"/>
                <w:szCs w:val="18"/>
                <w:lang w:val="es-ES_tradnl"/>
              </w:rPr>
              <w:t xml:space="preserve"> 1</w:t>
            </w:r>
            <w:r w:rsidRPr="00686B43">
              <w:rPr>
                <w:rFonts w:ascii="Arial" w:hAnsi="Arial" w:cs="Arial"/>
                <w:b/>
                <w:bCs/>
                <w:sz w:val="18"/>
                <w:szCs w:val="18"/>
                <w:lang w:val="es-ES_tradnl"/>
              </w:rPr>
              <w:t>:</w:t>
            </w:r>
            <w:r w:rsidRPr="00686B43">
              <w:rPr>
                <w:rFonts w:ascii="Arial" w:hAnsi="Arial" w:cs="Arial"/>
                <w:bCs/>
                <w:sz w:val="18"/>
                <w:szCs w:val="18"/>
                <w:lang w:val="es-ES_tradnl"/>
              </w:rPr>
              <w:t xml:space="preserve"> En implementación a la Ley 2024 de 2020 - </w:t>
            </w:r>
            <w:r w:rsidRPr="00686B43">
              <w:rPr>
                <w:rFonts w:ascii="Arial" w:hAnsi="Arial" w:cs="Arial"/>
                <w:bCs/>
                <w:i/>
                <w:sz w:val="18"/>
                <w:szCs w:val="18"/>
                <w:lang w:val="es-ES_tradnl"/>
              </w:rPr>
              <w:t>“Ley de pagos a plazos justos”</w:t>
            </w:r>
            <w:r w:rsidRPr="00686B43">
              <w:rPr>
                <w:rFonts w:ascii="Arial" w:hAnsi="Arial" w:cs="Arial"/>
                <w:bCs/>
                <w:sz w:val="18"/>
                <w:szCs w:val="18"/>
                <w:lang w:val="es-ES_tradnl"/>
              </w:rPr>
              <w:t>, del Decreto Reglamentario 1733 de 2020 y del Decreto Distrital 189 de 2020; el plazo de pago a contratistas será máximo de treinta (30) días calendario luego de recibido el bien o servicio que determine la cláusula contractual, siempre y cuando se cuente con el recibo a satisfacción por parte del supervisor o interventor y con el cumplimiento de todos los demás requisitos que correspondan a cargo del contratista. </w:t>
            </w:r>
          </w:p>
          <w:p w14:paraId="5A341349" w14:textId="1AD4CFB5" w:rsidR="00300DE3" w:rsidRPr="00686B43" w:rsidRDefault="00300DE3" w:rsidP="00F81CEE">
            <w:pPr>
              <w:pStyle w:val="Prrafodelista"/>
              <w:tabs>
                <w:tab w:val="left" w:pos="318"/>
              </w:tabs>
              <w:spacing w:after="0" w:line="240" w:lineRule="auto"/>
              <w:ind w:left="0"/>
              <w:jc w:val="both"/>
              <w:rPr>
                <w:rFonts w:ascii="Arial" w:hAnsi="Arial" w:cs="Arial"/>
                <w:bCs/>
                <w:sz w:val="18"/>
                <w:szCs w:val="18"/>
                <w:lang w:val="es-ES_tradnl"/>
              </w:rPr>
            </w:pPr>
          </w:p>
          <w:p w14:paraId="713113B7" w14:textId="46659B04" w:rsidR="00300DE3" w:rsidRPr="00686B43" w:rsidRDefault="00300DE3" w:rsidP="00300DE3">
            <w:pPr>
              <w:tabs>
                <w:tab w:val="left" w:pos="318"/>
              </w:tabs>
              <w:spacing w:after="0"/>
              <w:jc w:val="both"/>
              <w:rPr>
                <w:rFonts w:ascii="Arial" w:hAnsi="Arial" w:cs="Arial"/>
                <w:bCs/>
                <w:sz w:val="18"/>
                <w:szCs w:val="18"/>
                <w:lang w:val="es-ES_tradnl"/>
              </w:rPr>
            </w:pPr>
            <w:r w:rsidRPr="00686B43">
              <w:rPr>
                <w:rFonts w:ascii="Arial" w:eastAsia="Century Gothic" w:hAnsi="Arial" w:cs="Arial"/>
                <w:b/>
                <w:bCs/>
                <w:color w:val="000000" w:themeColor="text1"/>
                <w:sz w:val="20"/>
                <w:szCs w:val="20"/>
                <w:lang w:val="es-ES"/>
              </w:rPr>
              <w:t xml:space="preserve">Nota 2: </w:t>
            </w:r>
            <w:r w:rsidRPr="00686B43">
              <w:rPr>
                <w:rFonts w:ascii="Arial" w:hAnsi="Arial" w:cs="Arial"/>
                <w:bCs/>
                <w:sz w:val="18"/>
                <w:szCs w:val="18"/>
                <w:lang w:val="es-ES_tradnl"/>
              </w:rPr>
              <w:t>Si durante la ejecución del contrato el monto de los ingresos del contratista supera el límite establecido por la norma fiscal que regula la pertenencia a un régimen tributario u otro del impuesto a las ventas IVA, será́ de exclusiva responsabilidad del contratista cambiarse al régimen que le corresponda, sin perjuicio de la revisión que sobre este particular realice la Subgerencia Financiera para efectos del respectivo pago.</w:t>
            </w:r>
          </w:p>
          <w:p w14:paraId="05EB4A83" w14:textId="77777777" w:rsidR="00F81CEE" w:rsidRPr="00686B43" w:rsidRDefault="00F81CEE" w:rsidP="00F81CEE">
            <w:pPr>
              <w:pStyle w:val="Prrafodelista"/>
              <w:tabs>
                <w:tab w:val="left" w:pos="318"/>
              </w:tabs>
              <w:spacing w:after="0" w:line="240" w:lineRule="auto"/>
              <w:ind w:left="360"/>
              <w:jc w:val="both"/>
              <w:rPr>
                <w:rFonts w:ascii="Arial" w:hAnsi="Arial" w:cs="Arial"/>
                <w:b/>
                <w:sz w:val="18"/>
                <w:szCs w:val="18"/>
              </w:rPr>
            </w:pPr>
          </w:p>
        </w:tc>
      </w:tr>
      <w:tr w:rsidR="00F81CEE" w:rsidRPr="00686B43" w14:paraId="68425792" w14:textId="77777777" w:rsidTr="00B14324">
        <w:trPr>
          <w:trHeight w:val="340"/>
        </w:trPr>
        <w:tc>
          <w:tcPr>
            <w:tcW w:w="5000" w:type="pct"/>
            <w:vAlign w:val="center"/>
          </w:tcPr>
          <w:p w14:paraId="52F9824A" w14:textId="77777777" w:rsidR="00F81CEE" w:rsidRPr="00686B43" w:rsidRDefault="00F81CEE" w:rsidP="00300DE3">
            <w:pPr>
              <w:pStyle w:val="Prrafodelista"/>
              <w:numPr>
                <w:ilvl w:val="0"/>
                <w:numId w:val="7"/>
              </w:numPr>
              <w:tabs>
                <w:tab w:val="left" w:pos="318"/>
              </w:tabs>
              <w:spacing w:after="0" w:line="240" w:lineRule="auto"/>
              <w:ind w:left="0" w:firstLine="0"/>
              <w:rPr>
                <w:rFonts w:ascii="Arial" w:hAnsi="Arial" w:cs="Arial"/>
                <w:sz w:val="18"/>
                <w:szCs w:val="18"/>
              </w:rPr>
            </w:pPr>
            <w:r w:rsidRPr="00686B43">
              <w:rPr>
                <w:rFonts w:ascii="Arial" w:hAnsi="Arial" w:cs="Arial"/>
                <w:b/>
                <w:sz w:val="18"/>
                <w:szCs w:val="18"/>
              </w:rPr>
              <w:t>LUGAR DE EJECUCIÓN:</w:t>
            </w:r>
            <w:r w:rsidRPr="00686B43">
              <w:rPr>
                <w:rFonts w:ascii="Arial" w:hAnsi="Arial" w:cs="Arial"/>
                <w:sz w:val="18"/>
                <w:szCs w:val="18"/>
              </w:rPr>
              <w:t xml:space="preserve"> </w:t>
            </w:r>
          </w:p>
          <w:p w14:paraId="49082434" w14:textId="77777777" w:rsidR="00011940" w:rsidRPr="00686B43" w:rsidRDefault="00011940" w:rsidP="00F81CEE">
            <w:pPr>
              <w:pStyle w:val="Prrafodelista"/>
              <w:tabs>
                <w:tab w:val="left" w:pos="318"/>
              </w:tabs>
              <w:spacing w:after="0" w:line="240" w:lineRule="auto"/>
              <w:ind w:left="0"/>
              <w:rPr>
                <w:rFonts w:ascii="Arial" w:hAnsi="Arial" w:cs="Arial"/>
                <w:sz w:val="18"/>
                <w:szCs w:val="18"/>
              </w:rPr>
            </w:pPr>
          </w:p>
          <w:p w14:paraId="5861B821" w14:textId="77777777" w:rsidR="00F81CEE" w:rsidRPr="00686B43" w:rsidRDefault="00F81CEE" w:rsidP="00F81CEE">
            <w:pPr>
              <w:pStyle w:val="Prrafodelista"/>
              <w:tabs>
                <w:tab w:val="left" w:pos="318"/>
              </w:tabs>
              <w:spacing w:after="0" w:line="240" w:lineRule="auto"/>
              <w:ind w:left="0"/>
              <w:rPr>
                <w:rFonts w:ascii="Arial" w:hAnsi="Arial" w:cs="Arial"/>
                <w:sz w:val="18"/>
                <w:szCs w:val="18"/>
              </w:rPr>
            </w:pPr>
            <w:r w:rsidRPr="00686B43">
              <w:rPr>
                <w:rFonts w:ascii="Arial" w:hAnsi="Arial" w:cs="Arial"/>
                <w:sz w:val="18"/>
                <w:szCs w:val="18"/>
              </w:rPr>
              <w:t>La ejecución del contrato tendrá lugar en Bogotá D.C.</w:t>
            </w:r>
          </w:p>
          <w:p w14:paraId="37E1B0A4" w14:textId="77777777" w:rsidR="00F81CEE" w:rsidRPr="00686B43" w:rsidRDefault="00F81CEE" w:rsidP="00F81CEE">
            <w:pPr>
              <w:pStyle w:val="Prrafodelista"/>
              <w:tabs>
                <w:tab w:val="left" w:pos="318"/>
              </w:tabs>
              <w:spacing w:after="0" w:line="240" w:lineRule="auto"/>
              <w:ind w:left="0"/>
              <w:rPr>
                <w:rFonts w:ascii="Arial" w:hAnsi="Arial" w:cs="Arial"/>
                <w:sz w:val="18"/>
                <w:szCs w:val="18"/>
              </w:rPr>
            </w:pPr>
            <w:r w:rsidRPr="00686B43">
              <w:rPr>
                <w:rFonts w:ascii="Arial" w:hAnsi="Arial" w:cs="Arial"/>
                <w:sz w:val="18"/>
                <w:szCs w:val="18"/>
              </w:rPr>
              <w:t xml:space="preserve"> </w:t>
            </w:r>
          </w:p>
        </w:tc>
      </w:tr>
      <w:tr w:rsidR="00F81CEE" w:rsidRPr="00686B43" w14:paraId="3A6536E0" w14:textId="77777777" w:rsidTr="00B14324">
        <w:trPr>
          <w:trHeight w:val="340"/>
        </w:trPr>
        <w:tc>
          <w:tcPr>
            <w:tcW w:w="5000" w:type="pct"/>
            <w:vAlign w:val="center"/>
          </w:tcPr>
          <w:p w14:paraId="54266DA1" w14:textId="77777777" w:rsidR="00F81CEE" w:rsidRPr="00686B43" w:rsidRDefault="00F81CEE" w:rsidP="00300DE3">
            <w:pPr>
              <w:pStyle w:val="Prrafodelista"/>
              <w:numPr>
                <w:ilvl w:val="0"/>
                <w:numId w:val="7"/>
              </w:numPr>
              <w:tabs>
                <w:tab w:val="left" w:pos="317"/>
              </w:tabs>
              <w:spacing w:after="0" w:line="240" w:lineRule="auto"/>
              <w:ind w:left="0" w:firstLine="0"/>
              <w:rPr>
                <w:rFonts w:ascii="Arial" w:hAnsi="Arial" w:cs="Arial"/>
                <w:b/>
                <w:sz w:val="18"/>
                <w:szCs w:val="18"/>
              </w:rPr>
            </w:pPr>
            <w:r w:rsidRPr="00686B43">
              <w:rPr>
                <w:rFonts w:ascii="Arial" w:hAnsi="Arial" w:cs="Arial"/>
                <w:b/>
                <w:sz w:val="18"/>
                <w:szCs w:val="18"/>
              </w:rPr>
              <w:t>¿REQUIERE LICENCIAS, PERMISOS, AUTORIZACIONES? SI____ NO</w:t>
            </w:r>
            <w:r w:rsidR="005401EE" w:rsidRPr="00686B43">
              <w:rPr>
                <w:rFonts w:ascii="Arial" w:hAnsi="Arial" w:cs="Arial"/>
                <w:b/>
                <w:sz w:val="18"/>
                <w:szCs w:val="18"/>
              </w:rPr>
              <w:t xml:space="preserve"> </w:t>
            </w:r>
            <w:r w:rsidR="005401EE" w:rsidRPr="00686B43">
              <w:rPr>
                <w:rFonts w:ascii="Arial" w:hAnsi="Arial" w:cs="Arial"/>
                <w:b/>
                <w:sz w:val="18"/>
                <w:szCs w:val="18"/>
                <w:u w:val="single"/>
              </w:rPr>
              <w:t>X</w:t>
            </w:r>
            <w:r w:rsidRPr="00686B43">
              <w:rPr>
                <w:rFonts w:ascii="Arial" w:hAnsi="Arial" w:cs="Arial"/>
                <w:b/>
                <w:sz w:val="18"/>
                <w:szCs w:val="18"/>
              </w:rPr>
              <w:t xml:space="preserve"> </w:t>
            </w:r>
          </w:p>
          <w:p w14:paraId="6148A16A" w14:textId="77777777" w:rsidR="00F81CEE" w:rsidRPr="00686B43" w:rsidRDefault="00F81CEE" w:rsidP="00F81CEE">
            <w:pPr>
              <w:pStyle w:val="Prrafodelista"/>
              <w:tabs>
                <w:tab w:val="left" w:pos="317"/>
              </w:tabs>
              <w:spacing w:after="0" w:line="240" w:lineRule="auto"/>
              <w:ind w:left="0"/>
              <w:rPr>
                <w:rFonts w:ascii="Arial" w:hAnsi="Arial" w:cs="Arial"/>
                <w:b/>
                <w:sz w:val="18"/>
                <w:szCs w:val="18"/>
              </w:rPr>
            </w:pPr>
          </w:p>
        </w:tc>
      </w:tr>
      <w:tr w:rsidR="00F81CEE" w:rsidRPr="00686B43" w14:paraId="11271BEA" w14:textId="77777777" w:rsidTr="00B14324">
        <w:trPr>
          <w:trHeight w:val="433"/>
        </w:trPr>
        <w:tc>
          <w:tcPr>
            <w:tcW w:w="5000" w:type="pct"/>
            <w:shd w:val="clear" w:color="auto" w:fill="auto"/>
          </w:tcPr>
          <w:p w14:paraId="57F70145" w14:textId="77777777" w:rsidR="00F81CEE" w:rsidRPr="00686B43" w:rsidRDefault="00F81CEE" w:rsidP="00300DE3">
            <w:pPr>
              <w:pStyle w:val="Prrafodelista"/>
              <w:numPr>
                <w:ilvl w:val="0"/>
                <w:numId w:val="7"/>
              </w:numPr>
              <w:tabs>
                <w:tab w:val="left" w:pos="318"/>
                <w:tab w:val="left" w:pos="426"/>
              </w:tabs>
              <w:spacing w:after="0" w:line="240" w:lineRule="auto"/>
              <w:ind w:left="0" w:firstLine="0"/>
              <w:jc w:val="both"/>
              <w:rPr>
                <w:rFonts w:ascii="Arial" w:hAnsi="Arial" w:cs="Arial"/>
                <w:sz w:val="18"/>
                <w:szCs w:val="18"/>
              </w:rPr>
            </w:pPr>
            <w:r w:rsidRPr="00686B43">
              <w:rPr>
                <w:rFonts w:ascii="Arial" w:hAnsi="Arial" w:cs="Arial"/>
                <w:b/>
                <w:sz w:val="18"/>
                <w:szCs w:val="18"/>
              </w:rPr>
              <w:lastRenderedPageBreak/>
              <w:t xml:space="preserve">OBLIGACIONES GENERALES DEL CONTRATISTA:   </w:t>
            </w:r>
          </w:p>
          <w:p w14:paraId="39F8A25D" w14:textId="299C06D4" w:rsidR="008F63EF" w:rsidRPr="00686B43" w:rsidRDefault="00F81CEE" w:rsidP="008F63EF">
            <w:pPr>
              <w:pStyle w:val="Prrafodelista"/>
              <w:tabs>
                <w:tab w:val="left" w:pos="317"/>
              </w:tabs>
              <w:spacing w:after="0" w:line="240" w:lineRule="auto"/>
              <w:ind w:left="0"/>
              <w:jc w:val="both"/>
              <w:rPr>
                <w:rFonts w:ascii="Arial" w:hAnsi="Arial" w:cs="Arial"/>
                <w:sz w:val="18"/>
                <w:szCs w:val="18"/>
                <w:lang w:val="es-ES_tradnl"/>
              </w:rPr>
            </w:pPr>
            <w:r w:rsidRPr="00686B43">
              <w:rPr>
                <w:rFonts w:ascii="Arial" w:hAnsi="Arial" w:cs="Arial"/>
                <w:bCs/>
                <w:sz w:val="18"/>
                <w:szCs w:val="18"/>
                <w:lang w:val="es-ES_tradnl"/>
              </w:rPr>
              <w:t xml:space="preserve">Sin perjuicio de las obligaciones que de suyo tiene a cargo, en virtud de la naturaleza del contrato, del objeto pactado y del marco que se genera del Estatuto General de Contratación de la Administración Pública, le corresponde al CONTRATISTA la observancia de las siguientes </w:t>
            </w:r>
            <w:r w:rsidRPr="00686B43">
              <w:rPr>
                <w:rFonts w:ascii="Arial" w:hAnsi="Arial" w:cs="Arial"/>
                <w:b/>
                <w:bCs/>
                <w:sz w:val="18"/>
                <w:szCs w:val="18"/>
                <w:lang w:val="es-ES_tradnl"/>
              </w:rPr>
              <w:t>OBLIGACIONES GENERALES</w:t>
            </w:r>
            <w:r w:rsidRPr="00686B43">
              <w:rPr>
                <w:rFonts w:ascii="Arial" w:hAnsi="Arial" w:cs="Arial"/>
                <w:bCs/>
                <w:sz w:val="18"/>
                <w:szCs w:val="18"/>
                <w:lang w:val="es-ES_tradnl"/>
              </w:rPr>
              <w:t xml:space="preserve">: </w:t>
            </w:r>
            <w:r w:rsidRPr="00686B43">
              <w:rPr>
                <w:rFonts w:ascii="Arial" w:hAnsi="Arial" w:cs="Arial"/>
                <w:b/>
                <w:bCs/>
                <w:sz w:val="18"/>
                <w:szCs w:val="18"/>
                <w:lang w:val="es-ES_tradnl"/>
              </w:rPr>
              <w:t>1)</w:t>
            </w:r>
            <w:r w:rsidRPr="00686B43">
              <w:rPr>
                <w:rFonts w:ascii="Arial" w:hAnsi="Arial" w:cs="Arial"/>
                <w:bCs/>
                <w:sz w:val="18"/>
                <w:szCs w:val="18"/>
                <w:lang w:val="es-ES_tradnl"/>
              </w:rPr>
              <w:t xml:space="preserve">. Cumplir a cabalidad el objeto del contrato, de acuerdo con los términos y condiciones pactadas. </w:t>
            </w:r>
            <w:r w:rsidRPr="00686B43">
              <w:rPr>
                <w:rFonts w:ascii="Arial" w:hAnsi="Arial" w:cs="Arial"/>
                <w:b/>
                <w:bCs/>
                <w:sz w:val="18"/>
                <w:szCs w:val="18"/>
                <w:lang w:val="es-ES_tradnl"/>
              </w:rPr>
              <w:t>2).</w:t>
            </w:r>
            <w:r w:rsidRPr="00686B43">
              <w:rPr>
                <w:rFonts w:ascii="Arial" w:hAnsi="Arial" w:cs="Arial"/>
                <w:bCs/>
                <w:sz w:val="18"/>
                <w:szCs w:val="18"/>
                <w:lang w:val="es-ES_tradnl"/>
              </w:rPr>
              <w:t xml:space="preserve"> Acreditar el pago al Sistema de Seguridad Social Integral y parafiscales, de conformidad con lo establecido en el inciso segundo del artículo 41 de Ley 80 de 1993 – modificado mediante el artículo 23 de la Ley 1150 de 2007; pagos que de acuerdo con lo establecido en el artículo 244 de la Ley 1955 de 2019 debe realizarlo mes vencido. </w:t>
            </w:r>
            <w:r w:rsidRPr="00686B43">
              <w:rPr>
                <w:rFonts w:ascii="Arial" w:hAnsi="Arial" w:cs="Arial"/>
                <w:b/>
                <w:bCs/>
                <w:sz w:val="18"/>
                <w:szCs w:val="18"/>
                <w:lang w:val="es-ES_tradnl"/>
              </w:rPr>
              <w:t>3).</w:t>
            </w:r>
            <w:r w:rsidRPr="00686B43">
              <w:rPr>
                <w:rFonts w:ascii="Arial" w:hAnsi="Arial" w:cs="Arial"/>
                <w:bCs/>
                <w:sz w:val="18"/>
                <w:szCs w:val="18"/>
                <w:lang w:val="es-ES_tradnl"/>
              </w:rPr>
              <w:t xml:space="preserve"> Practicarse y presentar el examen </w:t>
            </w:r>
            <w:proofErr w:type="spellStart"/>
            <w:r w:rsidRPr="00686B43">
              <w:rPr>
                <w:rFonts w:ascii="Arial" w:hAnsi="Arial" w:cs="Arial"/>
                <w:bCs/>
                <w:sz w:val="18"/>
                <w:szCs w:val="18"/>
                <w:lang w:val="es-ES_tradnl"/>
              </w:rPr>
              <w:t>preocupacional</w:t>
            </w:r>
            <w:proofErr w:type="spellEnd"/>
            <w:r w:rsidRPr="00686B43">
              <w:rPr>
                <w:rFonts w:ascii="Arial" w:hAnsi="Arial" w:cs="Arial"/>
                <w:bCs/>
                <w:sz w:val="18"/>
                <w:szCs w:val="18"/>
                <w:lang w:val="es-ES_tradnl"/>
              </w:rPr>
              <w:t xml:space="preserve"> de que trata el artículo 18 del Decreto Nacional 0723 de 2013 o la norma que lo modifique, derogue o sustituya, y allegar el respectivo certificado. </w:t>
            </w:r>
            <w:r w:rsidRPr="00686B43">
              <w:rPr>
                <w:rFonts w:ascii="Arial" w:hAnsi="Arial" w:cs="Arial"/>
                <w:b/>
                <w:bCs/>
                <w:sz w:val="18"/>
                <w:szCs w:val="18"/>
                <w:lang w:val="es-ES_tradnl"/>
              </w:rPr>
              <w:t>4).</w:t>
            </w:r>
            <w:r w:rsidRPr="00686B43">
              <w:rPr>
                <w:rFonts w:ascii="Arial" w:hAnsi="Arial" w:cs="Arial"/>
                <w:bCs/>
                <w:sz w:val="18"/>
                <w:szCs w:val="18"/>
                <w:lang w:val="es-ES_tradnl"/>
              </w:rPr>
              <w:t xml:space="preserve"> Responder por el pago de los tributos que se causen o llegaren a causarse por la celebración, ejecución y liquidación del contrato, cuando a esta hubiere lugar. </w:t>
            </w:r>
            <w:r w:rsidRPr="00686B43">
              <w:rPr>
                <w:rFonts w:ascii="Arial" w:hAnsi="Arial" w:cs="Arial"/>
                <w:b/>
                <w:bCs/>
                <w:sz w:val="18"/>
                <w:szCs w:val="18"/>
                <w:lang w:val="es-ES_tradnl"/>
              </w:rPr>
              <w:t>5).</w:t>
            </w:r>
            <w:r w:rsidRPr="00686B43">
              <w:rPr>
                <w:rFonts w:ascii="Arial" w:hAnsi="Arial" w:cs="Arial"/>
                <w:bCs/>
                <w:sz w:val="18"/>
                <w:szCs w:val="18"/>
                <w:lang w:val="es-ES_tradnl"/>
              </w:rPr>
              <w:t xml:space="preserve"> Presentar la respectiva factura o su documento equivalente, cuando esté obligado a ello, de acuerdo con el régimen tributario aplicable al objeto contratado, acompañada de los documentos soporte que permitan establecer el cumplimiento de las condiciones pactadas, incluido el Registro Único Tributario (RUT) expedido por la DIAN y el Registro de Información Tributaria (RIT) expedido por la Dirección Distrital de Impuestos, requisitos sin los cuales no se podrá tramitar el respectivo pago. Es obligación del contratista conocer y presupuestar todos los gravámenes de los cuales es responsable al momento de celebrar el presente Contrato, por tanto, asumirá la responsabilidad y los costos, multas y/o sanciones que llegaren a generarse por la inexactitud de la información fiscal que se haya entregado. </w:t>
            </w:r>
            <w:r w:rsidRPr="00686B43">
              <w:rPr>
                <w:rFonts w:ascii="Arial" w:hAnsi="Arial" w:cs="Arial"/>
                <w:b/>
                <w:bCs/>
                <w:sz w:val="18"/>
                <w:szCs w:val="18"/>
                <w:lang w:val="es-ES_tradnl"/>
              </w:rPr>
              <w:t>6).</w:t>
            </w:r>
            <w:r w:rsidRPr="00686B43">
              <w:rPr>
                <w:rFonts w:ascii="Arial" w:hAnsi="Arial" w:cs="Arial"/>
                <w:bCs/>
                <w:sz w:val="18"/>
                <w:szCs w:val="18"/>
                <w:lang w:val="es-ES_tradnl"/>
              </w:rPr>
              <w:t xml:space="preserve"> Mantener a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libre de cualquier daño o perjuicio originado en reclamaciones de terceros y que se deriven de sus actuaciones o de las de sus subcontratistas o dependientes (si fueren autorizados). En consecuencia, EL CONTRATISTA mantendrá indemne a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contra todo reclamo, demanda, acción legal y costo que pueda causarse o surgir por daños o lesiones a personas o propiedades de terceros incluido el personal de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ocasionados por EL CONTRATISTA en la ejecución del objeto y las obligaciones contractuales. </w:t>
            </w:r>
            <w:r w:rsidRPr="00686B43">
              <w:rPr>
                <w:rFonts w:ascii="Arial" w:hAnsi="Arial" w:cs="Arial"/>
                <w:b/>
                <w:bCs/>
                <w:sz w:val="18"/>
                <w:szCs w:val="18"/>
                <w:lang w:val="es-ES_tradnl"/>
              </w:rPr>
              <w:t>7).</w:t>
            </w:r>
            <w:r w:rsidRPr="00686B43">
              <w:rPr>
                <w:rFonts w:ascii="Arial" w:hAnsi="Arial" w:cs="Arial"/>
                <w:bCs/>
                <w:sz w:val="18"/>
                <w:szCs w:val="18"/>
                <w:lang w:val="es-ES_tradnl"/>
              </w:rPr>
              <w:t xml:space="preserve"> En el evento que el objeto contratado involucre la asignación de bienes devolutivos al Contratista, </w:t>
            </w:r>
            <w:r w:rsidR="0068257C" w:rsidRPr="00686B43">
              <w:rPr>
                <w:rFonts w:ascii="Arial" w:hAnsi="Arial" w:cs="Arial"/>
                <w:bCs/>
                <w:sz w:val="18"/>
                <w:szCs w:val="18"/>
                <w:lang w:val="es-ES_tradnl"/>
              </w:rPr>
              <w:t>e</w:t>
            </w:r>
            <w:r w:rsidRPr="00686B43">
              <w:rPr>
                <w:rFonts w:ascii="Arial" w:hAnsi="Arial" w:cs="Arial"/>
                <w:bCs/>
                <w:sz w:val="18"/>
                <w:szCs w:val="18"/>
                <w:lang w:val="es-ES_tradnl"/>
              </w:rPr>
              <w:t xml:space="preserve">ste deberá conservarlos y usarlos adecuadamente con la obligación de responder por su deterioro o pérdida imputables al contratista. Así mismo, el Contratista deberá al momento de la terminación del contrato efectuar la devolución de los bienes entregados para el desarrollo del mismo y obtener el certificado de recibo a satisfacción del área de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encargada del almacén o de la administración de los bienes, que deberá anexarse al informe de finalización del contrato; de lo contrario, se deberá dejar constancia para efecto de tomar las medidas administrativas y jurídicas a que haya lugar, </w:t>
            </w:r>
            <w:r w:rsidR="0068257C" w:rsidRPr="00686B43">
              <w:rPr>
                <w:rFonts w:ascii="Arial" w:hAnsi="Arial" w:cs="Arial"/>
                <w:bCs/>
                <w:sz w:val="18"/>
                <w:szCs w:val="18"/>
                <w:lang w:val="es-ES_tradnl"/>
              </w:rPr>
              <w:t>en los términos del numeral 1.1</w:t>
            </w:r>
            <w:r w:rsidRPr="00686B43">
              <w:rPr>
                <w:rFonts w:ascii="Arial" w:hAnsi="Arial" w:cs="Arial"/>
                <w:bCs/>
                <w:sz w:val="18"/>
                <w:szCs w:val="18"/>
                <w:lang w:val="es-ES_tradnl"/>
              </w:rPr>
              <w:t xml:space="preserve"> de la Directiva 003 de 2013 de la Alcaldía Mayor de Bogotá, D.C. o las disposiciones que la modifiquen, deroguen o sustituyan.  </w:t>
            </w:r>
            <w:r w:rsidRPr="00686B43">
              <w:rPr>
                <w:rFonts w:ascii="Arial" w:hAnsi="Arial" w:cs="Arial"/>
                <w:b/>
                <w:bCs/>
                <w:sz w:val="18"/>
                <w:szCs w:val="18"/>
                <w:lang w:val="es-ES_tradnl"/>
              </w:rPr>
              <w:t>8).</w:t>
            </w:r>
            <w:r w:rsidRPr="00686B43">
              <w:rPr>
                <w:rFonts w:ascii="Arial" w:hAnsi="Arial" w:cs="Arial"/>
                <w:bCs/>
                <w:sz w:val="18"/>
                <w:szCs w:val="18"/>
                <w:lang w:val="es-ES_tradnl"/>
              </w:rPr>
              <w:t xml:space="preserve"> Los documentos y expedientes que para la ejecución del objeto pactado se entreguen al Contratista, quedarán bajo la responsabilidad de </w:t>
            </w:r>
            <w:r w:rsidR="0068257C" w:rsidRPr="00686B43">
              <w:rPr>
                <w:rFonts w:ascii="Arial" w:hAnsi="Arial" w:cs="Arial"/>
                <w:bCs/>
                <w:sz w:val="18"/>
                <w:szCs w:val="18"/>
                <w:lang w:val="es-ES_tradnl"/>
              </w:rPr>
              <w:t>e</w:t>
            </w:r>
            <w:r w:rsidRPr="00686B43">
              <w:rPr>
                <w:rFonts w:ascii="Arial" w:hAnsi="Arial" w:cs="Arial"/>
                <w:bCs/>
                <w:sz w:val="18"/>
                <w:szCs w:val="18"/>
                <w:lang w:val="es-ES_tradnl"/>
              </w:rPr>
              <w:t xml:space="preserve">ste, quien deberá conservarlos y usarlos adecuadamente con la obligación de responder por su deterioro o pérdida imputables al mismo. Igualmente, el Contratista deberá a la terminación del contrato efectuar la devolución de los documentos y expedientes entregados para el desarrollo del mismo y obtener el recibo a satisfacción del área de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que corresponda, que tendrá que anexarse al informe de finalización del contrato. </w:t>
            </w:r>
            <w:r w:rsidRPr="00686B43">
              <w:rPr>
                <w:rFonts w:ascii="Arial" w:hAnsi="Arial" w:cs="Arial"/>
                <w:b/>
                <w:bCs/>
                <w:sz w:val="18"/>
                <w:szCs w:val="18"/>
                <w:lang w:val="es-ES_tradnl"/>
              </w:rPr>
              <w:t xml:space="preserve">9). </w:t>
            </w:r>
            <w:r w:rsidRPr="00686B43">
              <w:rPr>
                <w:rFonts w:ascii="Arial" w:hAnsi="Arial" w:cs="Arial"/>
                <w:bCs/>
                <w:sz w:val="18"/>
                <w:szCs w:val="18"/>
                <w:lang w:val="es-ES_tradnl"/>
              </w:rPr>
              <w:t xml:space="preserve">Cumplir las directrices implementadas en el Sistema de Correspondencia y Archivos Oficiales dispuesto por la entidad, para el manejo integral de la información, lo cual implica atender con la oportunidad debida los radicados que le sean asignados en el marco de la ejecución del objeto pactado, de modo que el respectivo aplicativo de correspondencia se mantenga actualizado y al día en ese sentido. Al momento de la terminación del contrato, el contratista no puede presentar radicados a cargo sin atender o sin descargar en el respectivo aplicativo, lo cual es necesario para viabilizar el estado de paz y salvo en el contexto de la finalización del contrato. </w:t>
            </w:r>
            <w:r w:rsidRPr="00686B43">
              <w:rPr>
                <w:rFonts w:ascii="Arial" w:hAnsi="Arial" w:cs="Arial"/>
                <w:b/>
                <w:bCs/>
                <w:sz w:val="18"/>
                <w:szCs w:val="18"/>
                <w:lang w:val="es-ES_tradnl"/>
              </w:rPr>
              <w:t>10).</w:t>
            </w:r>
            <w:r w:rsidRPr="00686B43">
              <w:rPr>
                <w:rFonts w:ascii="Arial" w:hAnsi="Arial" w:cs="Arial"/>
                <w:bCs/>
                <w:sz w:val="18"/>
                <w:szCs w:val="18"/>
                <w:lang w:val="es-ES_tradnl"/>
              </w:rPr>
              <w:t xml:space="preserve"> Portar en lugar visible y en forma permanente dentro de las instalaciones de la Entidad, el carné que se le haya entregado y que lo acredita como contratista de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con un uso adecuado en virtud del carácter personal e intransferible del mismo. Al momento de la terminación del contrato, el contratista debe hacer la devolución del carné al supervisor del contrato o a quien </w:t>
            </w:r>
            <w:r w:rsidR="0068257C" w:rsidRPr="00686B43">
              <w:rPr>
                <w:rFonts w:ascii="Arial" w:hAnsi="Arial" w:cs="Arial"/>
                <w:bCs/>
                <w:sz w:val="18"/>
                <w:szCs w:val="18"/>
                <w:lang w:val="es-ES_tradnl"/>
              </w:rPr>
              <w:t>e</w:t>
            </w:r>
            <w:r w:rsidRPr="00686B43">
              <w:rPr>
                <w:rFonts w:ascii="Arial" w:hAnsi="Arial" w:cs="Arial"/>
                <w:bCs/>
                <w:sz w:val="18"/>
                <w:szCs w:val="18"/>
                <w:lang w:val="es-ES_tradnl"/>
              </w:rPr>
              <w:t xml:space="preserve">ste designe. </w:t>
            </w:r>
            <w:r w:rsidRPr="00686B43">
              <w:rPr>
                <w:rFonts w:ascii="Arial" w:hAnsi="Arial" w:cs="Arial"/>
                <w:b/>
                <w:bCs/>
                <w:sz w:val="18"/>
                <w:szCs w:val="18"/>
                <w:lang w:val="es-ES_tradnl"/>
              </w:rPr>
              <w:t>11).</w:t>
            </w:r>
            <w:r w:rsidRPr="00686B43">
              <w:rPr>
                <w:rFonts w:ascii="Arial" w:hAnsi="Arial" w:cs="Arial"/>
                <w:bCs/>
                <w:sz w:val="18"/>
                <w:szCs w:val="18"/>
                <w:lang w:val="es-ES_tradnl"/>
              </w:rPr>
              <w:t xml:space="preserve"> Entregar al supervisor del Contrato los informes que se soliciten sobre cualquier aspecto y/o resultados obtenidos cuando así se requiera. </w:t>
            </w:r>
            <w:r w:rsidRPr="00686B43">
              <w:rPr>
                <w:rFonts w:ascii="Arial" w:hAnsi="Arial" w:cs="Arial"/>
                <w:b/>
                <w:bCs/>
                <w:sz w:val="18"/>
                <w:szCs w:val="18"/>
                <w:lang w:val="es-ES_tradnl"/>
              </w:rPr>
              <w:t>12).</w:t>
            </w:r>
            <w:r w:rsidRPr="00686B43">
              <w:rPr>
                <w:rFonts w:ascii="Arial" w:hAnsi="Arial" w:cs="Arial"/>
                <w:bCs/>
                <w:sz w:val="18"/>
                <w:szCs w:val="18"/>
                <w:lang w:val="es-ES_tradnl"/>
              </w:rPr>
              <w:t xml:space="preserve"> Atender los requerimientos, instrucciones y/o recomendaciones que durante el desarrollo del Contrato le imparta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a través del supervisor del mismo, para una correcta ejecución y cumplimiento de sus obligaciones. </w:t>
            </w:r>
            <w:r w:rsidRPr="00686B43">
              <w:rPr>
                <w:rFonts w:ascii="Arial" w:hAnsi="Arial" w:cs="Arial"/>
                <w:b/>
                <w:bCs/>
                <w:sz w:val="18"/>
                <w:szCs w:val="18"/>
                <w:lang w:val="es-ES_tradnl"/>
              </w:rPr>
              <w:t xml:space="preserve">13). </w:t>
            </w:r>
            <w:r w:rsidRPr="00686B43">
              <w:rPr>
                <w:rFonts w:ascii="Arial" w:hAnsi="Arial" w:cs="Arial"/>
                <w:bCs/>
                <w:sz w:val="18"/>
                <w:szCs w:val="18"/>
                <w:lang w:val="es-ES_tradnl"/>
              </w:rPr>
              <w:t xml:space="preserve">Ejecutar las demás actividades que sean necesarias para lograr un total y fiel cumplimiento del objeto, el alcance y las obligaciones contractuales, aunque no estén específicamente señaladas en el presente documento, siempre y cuando las mismas correspondan a la naturaleza y objeto del Contrato. </w:t>
            </w:r>
            <w:r w:rsidRPr="00686B43">
              <w:rPr>
                <w:rFonts w:ascii="Arial" w:hAnsi="Arial" w:cs="Arial"/>
                <w:b/>
                <w:bCs/>
                <w:sz w:val="18"/>
                <w:szCs w:val="18"/>
                <w:lang w:val="es-ES_tradnl"/>
              </w:rPr>
              <w:t>14).</w:t>
            </w:r>
            <w:r w:rsidRPr="00686B43">
              <w:rPr>
                <w:rFonts w:ascii="Arial" w:hAnsi="Arial" w:cs="Arial"/>
                <w:bCs/>
                <w:sz w:val="18"/>
                <w:szCs w:val="18"/>
                <w:lang w:val="es-ES_tradnl"/>
              </w:rPr>
              <w:t xml:space="preserve"> Presentar la cuenta de cobro de conformidad con la forma de pago estipulada en el contrato. </w:t>
            </w:r>
            <w:r w:rsidRPr="00686B43">
              <w:rPr>
                <w:rFonts w:ascii="Arial" w:hAnsi="Arial" w:cs="Arial"/>
                <w:b/>
                <w:bCs/>
                <w:sz w:val="18"/>
                <w:szCs w:val="18"/>
                <w:lang w:val="es-ES_tradnl"/>
              </w:rPr>
              <w:t xml:space="preserve">15). </w:t>
            </w:r>
            <w:r w:rsidRPr="00686B43">
              <w:rPr>
                <w:rFonts w:ascii="Arial" w:hAnsi="Arial" w:cs="Arial"/>
                <w:bCs/>
                <w:sz w:val="18"/>
                <w:szCs w:val="18"/>
                <w:lang w:val="es-ES_tradnl"/>
              </w:rPr>
              <w:t xml:space="preserve">Cuando el contratista deba efectuar algún tipo de publicidad exterior visual (pendones, vallas, entre otros.), pieza o arte que implique diseño y lleve el logo de las entidades, deberá seguir todas las disposiciones previstas en el Manual de Imagen Corporativa de la Alcaldía Mayor de Bogotá, la normatividad vigente sobre el particular y las disposiciones internas sobre la materia. </w:t>
            </w:r>
            <w:r w:rsidRPr="00686B43">
              <w:rPr>
                <w:rFonts w:ascii="Arial" w:hAnsi="Arial" w:cs="Arial"/>
                <w:b/>
                <w:bCs/>
                <w:sz w:val="18"/>
                <w:szCs w:val="18"/>
                <w:lang w:val="es-ES_tradnl"/>
              </w:rPr>
              <w:t>16).</w:t>
            </w:r>
            <w:r w:rsidRPr="00686B43">
              <w:rPr>
                <w:rFonts w:ascii="Arial" w:hAnsi="Arial" w:cs="Arial"/>
                <w:bCs/>
                <w:sz w:val="18"/>
                <w:szCs w:val="18"/>
                <w:lang w:val="es-ES_tradnl"/>
              </w:rPr>
              <w:t xml:space="preserve"> Mantener correctamente actualizados cada uno de los sistemas de información que maneje en desarrollo de su actividad. </w:t>
            </w:r>
            <w:r w:rsidRPr="00686B43">
              <w:rPr>
                <w:rFonts w:ascii="Arial" w:hAnsi="Arial" w:cs="Arial"/>
                <w:b/>
                <w:bCs/>
                <w:sz w:val="18"/>
                <w:szCs w:val="18"/>
                <w:lang w:val="es-ES_tradnl"/>
              </w:rPr>
              <w:t>17).</w:t>
            </w:r>
            <w:r w:rsidRPr="00686B43">
              <w:rPr>
                <w:rFonts w:ascii="Arial" w:hAnsi="Arial" w:cs="Arial"/>
                <w:bCs/>
                <w:sz w:val="18"/>
                <w:szCs w:val="18"/>
                <w:lang w:val="es-ES_tradnl"/>
              </w:rPr>
              <w:t xml:space="preserve"> Cumplir con la política de buen trato para con los demás colaboradores internos y externos de la </w:t>
            </w:r>
            <w:r w:rsidR="0068257C" w:rsidRPr="00686B43">
              <w:rPr>
                <w:rFonts w:ascii="Arial" w:hAnsi="Arial" w:cs="Arial"/>
                <w:bCs/>
                <w:sz w:val="18"/>
                <w:szCs w:val="18"/>
                <w:lang w:val="es-ES_tradnl"/>
              </w:rPr>
              <w:t>Agencia</w:t>
            </w:r>
            <w:r w:rsidRPr="00686B43">
              <w:rPr>
                <w:rFonts w:ascii="Arial" w:hAnsi="Arial" w:cs="Arial"/>
                <w:bCs/>
                <w:sz w:val="18"/>
                <w:szCs w:val="18"/>
                <w:lang w:val="es-ES_tradnl"/>
              </w:rPr>
              <w:t xml:space="preserve">, y actuar con responsabilidad, eficiencia y transparencia. </w:t>
            </w:r>
            <w:r w:rsidRPr="00686B43">
              <w:rPr>
                <w:rFonts w:ascii="Arial" w:hAnsi="Arial" w:cs="Arial"/>
                <w:b/>
                <w:bCs/>
                <w:sz w:val="18"/>
                <w:szCs w:val="18"/>
                <w:lang w:val="es-ES_tradnl"/>
              </w:rPr>
              <w:t>18).</w:t>
            </w:r>
            <w:r w:rsidRPr="00686B43">
              <w:rPr>
                <w:rFonts w:ascii="Arial" w:hAnsi="Arial" w:cs="Arial"/>
                <w:bCs/>
                <w:sz w:val="18"/>
                <w:szCs w:val="18"/>
                <w:lang w:val="es-ES_tradnl"/>
              </w:rPr>
              <w:t xml:space="preserve"> Cumplir con los lineamientos establecidos en las políticas de los Sistemas de Gestión Ambiental y Gestión en Seguridad y Salud en el Trabajo. </w:t>
            </w:r>
            <w:r w:rsidRPr="00686B43">
              <w:rPr>
                <w:rFonts w:ascii="Arial" w:hAnsi="Arial" w:cs="Arial"/>
                <w:b/>
                <w:bCs/>
                <w:sz w:val="18"/>
                <w:szCs w:val="18"/>
                <w:lang w:val="es-ES_tradnl"/>
              </w:rPr>
              <w:t>19).</w:t>
            </w:r>
            <w:r w:rsidRPr="00686B43">
              <w:rPr>
                <w:rFonts w:ascii="Arial" w:hAnsi="Arial" w:cs="Arial"/>
                <w:sz w:val="18"/>
                <w:szCs w:val="18"/>
              </w:rPr>
              <w:t xml:space="preserve"> </w:t>
            </w:r>
            <w:r w:rsidRPr="00686B43">
              <w:rPr>
                <w:rFonts w:ascii="Arial" w:hAnsi="Arial" w:cs="Arial"/>
                <w:bCs/>
                <w:sz w:val="18"/>
                <w:szCs w:val="18"/>
                <w:lang w:val="es-ES_tradnl"/>
              </w:rPr>
              <w:t xml:space="preserve">Respetar la política medioambiental, que incluye todas las normas internas sobre el uso de los recursos ambientales y públicos, como el agua y la energía, racionamiento de papel, normas sobre parqueaderos y manejo de desechos residuales. </w:t>
            </w:r>
            <w:r w:rsidRPr="00686B43">
              <w:rPr>
                <w:rFonts w:ascii="Arial" w:hAnsi="Arial" w:cs="Arial"/>
                <w:b/>
                <w:bCs/>
                <w:sz w:val="18"/>
                <w:szCs w:val="18"/>
                <w:lang w:val="es-ES_tradnl"/>
              </w:rPr>
              <w:t>20).</w:t>
            </w:r>
            <w:r w:rsidRPr="00686B43">
              <w:rPr>
                <w:rFonts w:ascii="Arial" w:hAnsi="Arial" w:cs="Arial"/>
                <w:bCs/>
                <w:sz w:val="18"/>
                <w:szCs w:val="18"/>
                <w:lang w:val="es-ES_tradnl"/>
              </w:rPr>
              <w:t xml:space="preserve"> Registrar y actualizar la información de su hoja de vida en el Sistema de Información Distrital del Empleo y la Administración Pública -SIDEAP, el cual tiene interoperabilidad con el Sistema de </w:t>
            </w:r>
            <w:r w:rsidRPr="00686B43">
              <w:rPr>
                <w:rFonts w:ascii="Arial" w:hAnsi="Arial" w:cs="Arial"/>
                <w:bCs/>
                <w:sz w:val="18"/>
                <w:szCs w:val="18"/>
                <w:lang w:val="es-ES_tradnl"/>
              </w:rPr>
              <w:lastRenderedPageBreak/>
              <w:t xml:space="preserve">Información y Gestión del Empleo Público SIGEP. </w:t>
            </w:r>
            <w:r w:rsidRPr="00686B43">
              <w:rPr>
                <w:rFonts w:ascii="Arial" w:hAnsi="Arial" w:cs="Arial"/>
                <w:b/>
                <w:bCs/>
                <w:sz w:val="18"/>
                <w:szCs w:val="18"/>
                <w:lang w:val="es-ES_tradnl"/>
              </w:rPr>
              <w:t>21).</w:t>
            </w:r>
            <w:r w:rsidRPr="00686B43">
              <w:rPr>
                <w:rFonts w:ascii="Arial" w:hAnsi="Arial" w:cs="Arial"/>
                <w:bCs/>
                <w:sz w:val="18"/>
                <w:szCs w:val="18"/>
                <w:lang w:val="es-ES_tradnl"/>
              </w:rPr>
              <w:t xml:space="preserve"> En el evento que se hayan constituido garantías, el contratista deberá cumplir los requisitos para mantenerla vigente y serán de su cargo el pago de todas las primas y demás erogaciones de constitución, actualización y mantenimiento de la garantía mencionada.</w:t>
            </w:r>
            <w:r w:rsidRPr="00686B43">
              <w:rPr>
                <w:rFonts w:ascii="Arial" w:hAnsi="Arial" w:cs="Arial"/>
                <w:b/>
                <w:bCs/>
                <w:sz w:val="18"/>
                <w:szCs w:val="18"/>
                <w:lang w:val="es-ES_tradnl"/>
              </w:rPr>
              <w:t xml:space="preserve"> 22) </w:t>
            </w:r>
            <w:r w:rsidRPr="00686B43">
              <w:rPr>
                <w:rFonts w:ascii="Arial" w:hAnsi="Arial" w:cs="Arial"/>
                <w:bCs/>
                <w:sz w:val="18"/>
                <w:szCs w:val="18"/>
                <w:lang w:val="es-ES_tradnl"/>
              </w:rPr>
              <w:t xml:space="preserve">El contratista deberá allegar la información producida en virtud de la ejecución de sus actividades, en el medio que establezca el supervisor, la cual hará parte de la cuenta de cobro para el último pago. </w:t>
            </w:r>
            <w:r w:rsidRPr="00686B43">
              <w:rPr>
                <w:rFonts w:ascii="Arial" w:hAnsi="Arial" w:cs="Arial"/>
                <w:b/>
                <w:bCs/>
                <w:sz w:val="18"/>
                <w:szCs w:val="18"/>
                <w:lang w:val="es-ES_tradnl"/>
              </w:rPr>
              <w:t xml:space="preserve">23) </w:t>
            </w:r>
            <w:r w:rsidRPr="00686B43">
              <w:rPr>
                <w:rFonts w:ascii="Arial" w:hAnsi="Arial" w:cs="Arial"/>
                <w:sz w:val="18"/>
                <w:szCs w:val="18"/>
              </w:rPr>
              <w:t>Mantenerse actualizado en los términos, condiciones, manuales y guías del SECOP ll, de la página de Colombia Compra Eficiente y operar dicha plataforma en lo que le corresponde con responsabilidad y transparencia.</w:t>
            </w:r>
            <w:r w:rsidRPr="00686B43">
              <w:rPr>
                <w:rFonts w:ascii="Arial" w:hAnsi="Arial" w:cs="Arial"/>
                <w:b/>
                <w:sz w:val="18"/>
                <w:szCs w:val="18"/>
              </w:rPr>
              <w:t xml:space="preserve"> 24) </w:t>
            </w:r>
            <w:r w:rsidRPr="00686B43">
              <w:rPr>
                <w:rFonts w:ascii="Arial" w:hAnsi="Arial" w:cs="Arial"/>
                <w:sz w:val="18"/>
                <w:szCs w:val="18"/>
              </w:rPr>
              <w:t xml:space="preserve">EL CONTRATISTA se obliga a acreditar ante la </w:t>
            </w:r>
            <w:r w:rsidR="0068257C" w:rsidRPr="00686B43">
              <w:rPr>
                <w:rFonts w:ascii="Arial" w:hAnsi="Arial" w:cs="Arial"/>
                <w:sz w:val="18"/>
                <w:szCs w:val="18"/>
              </w:rPr>
              <w:t>Agencia</w:t>
            </w:r>
            <w:r w:rsidRPr="00686B43">
              <w:rPr>
                <w:rFonts w:ascii="Arial" w:hAnsi="Arial" w:cs="Arial"/>
                <w:sz w:val="18"/>
                <w:szCs w:val="18"/>
              </w:rPr>
              <w:t xml:space="preserve"> el cumplimiento de sus obligaciones de aporte al Sistema Seguridad Social Integral en relación con el último pago del contrato, dentro de los cinco días hábiles siguientes a la fecha que le corresponde el pago respectivo de dicho aporte, de acuerdo a plazos fijados en la normativa aplicable. En caso que no allegue al supervisor el cumplimiento de sus obligaciones, será reportado por aquél ante la Unidad de Gestión Pensional y Parafiscales UGPP, sin perjuicio de las demás sanciones contractuales y de ley aplicables. Lo anterior no aplica en el evento que entre a operar la retención y giro de los aportes directamente por la </w:t>
            </w:r>
            <w:r w:rsidR="00501B6A" w:rsidRPr="00686B43">
              <w:rPr>
                <w:rFonts w:ascii="Arial" w:hAnsi="Arial" w:cs="Arial"/>
                <w:sz w:val="18"/>
                <w:szCs w:val="18"/>
              </w:rPr>
              <w:t>Agencia</w:t>
            </w:r>
            <w:r w:rsidRPr="00686B43">
              <w:rPr>
                <w:rFonts w:ascii="Arial" w:hAnsi="Arial" w:cs="Arial"/>
                <w:sz w:val="18"/>
                <w:szCs w:val="18"/>
              </w:rPr>
              <w:t xml:space="preserve">.  </w:t>
            </w:r>
            <w:r w:rsidRPr="00686B43">
              <w:rPr>
                <w:rFonts w:ascii="Arial" w:hAnsi="Arial" w:cs="Arial"/>
                <w:b/>
                <w:sz w:val="18"/>
                <w:szCs w:val="18"/>
              </w:rPr>
              <w:t>25)</w:t>
            </w:r>
            <w:r w:rsidRPr="00686B43">
              <w:rPr>
                <w:rFonts w:ascii="Arial" w:hAnsi="Arial" w:cs="Arial"/>
                <w:sz w:val="18"/>
                <w:szCs w:val="18"/>
              </w:rPr>
              <w:t xml:space="preserve"> Previo a la suscripción del acta de inicio deberá afiliarse a la Aseguradora de Riesgos Laborales - ARL.</w:t>
            </w:r>
            <w:r w:rsidR="008F63EF" w:rsidRPr="00686B43">
              <w:rPr>
                <w:rFonts w:ascii="Arial" w:hAnsi="Arial" w:cs="Arial"/>
                <w:sz w:val="18"/>
                <w:szCs w:val="18"/>
              </w:rPr>
              <w:t xml:space="preserve"> </w:t>
            </w:r>
            <w:r w:rsidR="008F63EF" w:rsidRPr="00686B43">
              <w:rPr>
                <w:rFonts w:ascii="Arial" w:hAnsi="Arial" w:cs="Arial"/>
                <w:b/>
                <w:bCs/>
                <w:sz w:val="18"/>
                <w:szCs w:val="18"/>
                <w:lang w:val="es-ES_tradnl"/>
              </w:rPr>
              <w:t>26</w:t>
            </w:r>
            <w:r w:rsidR="00182C01" w:rsidRPr="00686B43">
              <w:rPr>
                <w:rFonts w:ascii="Arial" w:hAnsi="Arial" w:cs="Arial"/>
                <w:b/>
                <w:bCs/>
                <w:sz w:val="18"/>
                <w:szCs w:val="18"/>
                <w:lang w:val="es-ES_tradnl"/>
              </w:rPr>
              <w:t>)</w:t>
            </w:r>
            <w:r w:rsidR="008F63EF" w:rsidRPr="00686B43">
              <w:rPr>
                <w:rFonts w:ascii="Arial" w:hAnsi="Arial" w:cs="Arial"/>
                <w:b/>
                <w:bCs/>
                <w:sz w:val="18"/>
                <w:szCs w:val="18"/>
                <w:lang w:val="es-ES_tradnl"/>
              </w:rPr>
              <w:t xml:space="preserve"> </w:t>
            </w:r>
            <w:r w:rsidR="008F63EF" w:rsidRPr="00686B43">
              <w:rPr>
                <w:rFonts w:ascii="Arial" w:hAnsi="Arial" w:cs="Arial"/>
                <w:sz w:val="18"/>
                <w:szCs w:val="18"/>
                <w:lang w:val="es-ES_tradnl"/>
              </w:rPr>
              <w:t xml:space="preserve">Actuar con plena con autonomía, responsabilidad, diligencia, oportunidad y preservando la moralidad pública en todas aquellas actividades, tareas y labores que le sean encomendadas por razón del objeto y la naturaleza del contrato y las propias en el ejercicio de la profesión u oficio. </w:t>
            </w:r>
            <w:r w:rsidR="008F63EF" w:rsidRPr="00686B43">
              <w:rPr>
                <w:rFonts w:ascii="Arial" w:hAnsi="Arial" w:cs="Arial"/>
                <w:b/>
                <w:bCs/>
                <w:sz w:val="18"/>
                <w:szCs w:val="18"/>
                <w:lang w:val="es-ES_tradnl"/>
              </w:rPr>
              <w:t>27</w:t>
            </w:r>
            <w:r w:rsidR="00182C01" w:rsidRPr="00686B43">
              <w:rPr>
                <w:rFonts w:ascii="Arial" w:hAnsi="Arial" w:cs="Arial"/>
                <w:b/>
                <w:bCs/>
                <w:sz w:val="18"/>
                <w:szCs w:val="18"/>
                <w:lang w:val="es-ES_tradnl"/>
              </w:rPr>
              <w:t>)</w:t>
            </w:r>
            <w:r w:rsidR="008F63EF" w:rsidRPr="00686B43">
              <w:rPr>
                <w:rFonts w:ascii="Arial" w:hAnsi="Arial" w:cs="Arial"/>
                <w:b/>
                <w:bCs/>
                <w:sz w:val="18"/>
                <w:szCs w:val="18"/>
                <w:lang w:val="es-ES_tradnl"/>
              </w:rPr>
              <w:t xml:space="preserve"> </w:t>
            </w:r>
            <w:r w:rsidR="008F63EF" w:rsidRPr="00686B43">
              <w:rPr>
                <w:rFonts w:ascii="Arial" w:hAnsi="Arial" w:cs="Arial"/>
                <w:sz w:val="18"/>
                <w:szCs w:val="18"/>
                <w:lang w:val="es-ES_tradnl"/>
              </w:rPr>
              <w:t xml:space="preserve">Seguir los protocolos establecidos por el Ministerio de Salud y de Protección Social, así como de las autoridades competentes para el manejo, la prevención, contención y mitigación </w:t>
            </w:r>
            <w:r w:rsidR="00182C01" w:rsidRPr="00686B43">
              <w:rPr>
                <w:rFonts w:ascii="Arial" w:hAnsi="Arial" w:cs="Arial"/>
                <w:sz w:val="18"/>
                <w:szCs w:val="18"/>
                <w:lang w:val="es-ES_tradnl"/>
              </w:rPr>
              <w:t>de enfermedades infectocontagiosas</w:t>
            </w:r>
            <w:r w:rsidR="008F63EF" w:rsidRPr="00686B43">
              <w:rPr>
                <w:rFonts w:ascii="Arial" w:hAnsi="Arial" w:cs="Arial"/>
                <w:sz w:val="18"/>
                <w:szCs w:val="18"/>
                <w:lang w:val="es-ES_tradnl"/>
              </w:rPr>
              <w:t xml:space="preserve"> y poner en práctica los protocolos establecidos por la Entidad en la prevención </w:t>
            </w:r>
            <w:r w:rsidR="00182C01" w:rsidRPr="00686B43">
              <w:rPr>
                <w:rFonts w:ascii="Arial" w:hAnsi="Arial" w:cs="Arial"/>
                <w:sz w:val="18"/>
                <w:szCs w:val="18"/>
                <w:lang w:val="es-ES_tradnl"/>
              </w:rPr>
              <w:t>de las mismas</w:t>
            </w:r>
            <w:r w:rsidR="008F63EF" w:rsidRPr="00686B43">
              <w:rPr>
                <w:rFonts w:ascii="Arial" w:hAnsi="Arial" w:cs="Arial"/>
                <w:sz w:val="18"/>
                <w:szCs w:val="18"/>
                <w:lang w:val="es-ES_tradnl"/>
              </w:rPr>
              <w:t>.</w:t>
            </w:r>
            <w:r w:rsidR="008F63EF" w:rsidRPr="00686B43">
              <w:rPr>
                <w:rFonts w:ascii="Arial" w:hAnsi="Arial" w:cs="Arial"/>
                <w:b/>
                <w:bCs/>
                <w:sz w:val="18"/>
                <w:szCs w:val="18"/>
                <w:lang w:val="es-ES_tradnl"/>
              </w:rPr>
              <w:t xml:space="preserve"> 28</w:t>
            </w:r>
            <w:r w:rsidR="00182C01" w:rsidRPr="00686B43">
              <w:rPr>
                <w:rFonts w:ascii="Arial" w:hAnsi="Arial" w:cs="Arial"/>
                <w:b/>
                <w:bCs/>
                <w:sz w:val="18"/>
                <w:szCs w:val="18"/>
                <w:lang w:val="es-ES_tradnl"/>
              </w:rPr>
              <w:t>)</w:t>
            </w:r>
            <w:r w:rsidR="008F63EF" w:rsidRPr="00686B43">
              <w:rPr>
                <w:rFonts w:ascii="Arial" w:hAnsi="Arial" w:cs="Arial"/>
                <w:b/>
                <w:bCs/>
                <w:sz w:val="18"/>
                <w:szCs w:val="18"/>
                <w:lang w:val="es-ES_tradnl"/>
              </w:rPr>
              <w:t xml:space="preserve"> </w:t>
            </w:r>
            <w:r w:rsidR="008F63EF" w:rsidRPr="00686B43">
              <w:rPr>
                <w:rFonts w:ascii="Arial" w:hAnsi="Arial" w:cs="Arial"/>
                <w:sz w:val="18"/>
                <w:szCs w:val="18"/>
                <w:lang w:val="es-ES_tradnl"/>
              </w:rPr>
              <w:t xml:space="preserve">Asumir el compromiso real con la Agencia de aunar esfuerzos para preservar, fortalecer y garantizar la transparencia y la prevención de corrupción con ocasión a los procesos de selección que conozca durante la ejecución de su contrato, y posterior a la terminación del mismo, en el marco de los principios y norma constitucionales y en especial, en lo dispuesto en el Capítulo VII de la Ley 1474 de 2011”Disposiciones para prevenir y combatir la corrupción en la contratación pública”, y artículo 14 del Decreto Distrital 189 de 2020. </w:t>
            </w:r>
            <w:r w:rsidR="008F63EF" w:rsidRPr="00686B43">
              <w:rPr>
                <w:rFonts w:ascii="Arial" w:hAnsi="Arial" w:cs="Arial"/>
                <w:b/>
                <w:bCs/>
                <w:sz w:val="18"/>
                <w:szCs w:val="18"/>
                <w:lang w:val="es-ES_tradnl"/>
              </w:rPr>
              <w:t>29</w:t>
            </w:r>
            <w:r w:rsidR="00182C01" w:rsidRPr="00686B43">
              <w:rPr>
                <w:rFonts w:ascii="Arial" w:hAnsi="Arial" w:cs="Arial"/>
                <w:b/>
                <w:bCs/>
                <w:sz w:val="18"/>
                <w:szCs w:val="18"/>
                <w:lang w:val="es-ES_tradnl"/>
              </w:rPr>
              <w:t>)</w:t>
            </w:r>
            <w:r w:rsidR="008F63EF" w:rsidRPr="00686B43">
              <w:rPr>
                <w:rFonts w:ascii="Arial" w:hAnsi="Arial" w:cs="Arial"/>
                <w:b/>
                <w:bCs/>
                <w:sz w:val="18"/>
                <w:szCs w:val="18"/>
                <w:lang w:val="es-ES_tradnl"/>
              </w:rPr>
              <w:t xml:space="preserve"> </w:t>
            </w:r>
            <w:r w:rsidR="00182C01" w:rsidRPr="00686B43">
              <w:rPr>
                <w:rFonts w:ascii="Arial" w:hAnsi="Arial" w:cs="Arial"/>
                <w:sz w:val="18"/>
                <w:szCs w:val="18"/>
                <w:lang w:val="es-ES_tradnl"/>
              </w:rPr>
              <w:t>Asegurar el cumplimiento de la</w:t>
            </w:r>
            <w:r w:rsidR="008F63EF" w:rsidRPr="00686B43">
              <w:rPr>
                <w:rFonts w:ascii="Arial" w:hAnsi="Arial" w:cs="Arial"/>
                <w:sz w:val="18"/>
                <w:szCs w:val="18"/>
                <w:lang w:val="es-ES_tradnl"/>
              </w:rPr>
              <w:t xml:space="preserve"> Ley 1257 de 2008</w:t>
            </w:r>
            <w:r w:rsidR="00182C01" w:rsidRPr="00686B43">
              <w:rPr>
                <w:rFonts w:ascii="Arial" w:hAnsi="Arial" w:cs="Arial"/>
                <w:sz w:val="18"/>
                <w:szCs w:val="18"/>
                <w:lang w:val="es-ES_tradnl"/>
              </w:rPr>
              <w:t xml:space="preserve"> “</w:t>
            </w:r>
            <w:r w:rsidR="00182C01" w:rsidRPr="00686B43">
              <w:rPr>
                <w:rFonts w:ascii="Arial" w:hAnsi="Arial" w:cs="Arial"/>
                <w:i/>
                <w:iCs/>
                <w:sz w:val="18"/>
                <w:szCs w:val="18"/>
                <w:lang w:val="es-ES_tradnl"/>
              </w:rPr>
              <w:t>Por la cual se dictan normas de sensibilización, prevención y sanción de formas de violencia y discriminación contra las mujeres, se reforman los Códigos Penal, de Procedimiento Penal, la Ley 294 de 1996 y se dictan otras disposiciones</w:t>
            </w:r>
            <w:r w:rsidR="00182C01" w:rsidRPr="00686B43">
              <w:rPr>
                <w:rFonts w:ascii="Arial" w:hAnsi="Arial" w:cs="Arial"/>
                <w:sz w:val="18"/>
                <w:szCs w:val="18"/>
                <w:lang w:val="es-ES_tradnl"/>
              </w:rPr>
              <w:t>”, a</w:t>
            </w:r>
            <w:r w:rsidR="008F63EF" w:rsidRPr="00686B43">
              <w:rPr>
                <w:rFonts w:ascii="Arial" w:hAnsi="Arial" w:cs="Arial"/>
                <w:sz w:val="18"/>
                <w:szCs w:val="18"/>
                <w:lang w:val="es-ES_tradnl"/>
              </w:rPr>
              <w:t>sí mismo, deberá hacer un uso no sexista del lenguaje escrito, visual y audiovisual, de conformidad con lo establecido en el Acuerdo Distrital 381 de 2009.</w:t>
            </w:r>
          </w:p>
          <w:p w14:paraId="12798BA6" w14:textId="77777777" w:rsidR="00DE3D72" w:rsidRPr="00686B43" w:rsidRDefault="00DE3D72" w:rsidP="008F63EF">
            <w:pPr>
              <w:pStyle w:val="Prrafodelista"/>
              <w:tabs>
                <w:tab w:val="left" w:pos="317"/>
              </w:tabs>
              <w:spacing w:after="0" w:line="240" w:lineRule="auto"/>
              <w:ind w:left="0"/>
              <w:jc w:val="both"/>
              <w:rPr>
                <w:rFonts w:ascii="Arial" w:hAnsi="Arial" w:cs="Arial"/>
                <w:sz w:val="18"/>
                <w:szCs w:val="18"/>
                <w:lang w:val="es-ES_tradnl"/>
              </w:rPr>
            </w:pPr>
          </w:p>
          <w:p w14:paraId="5BEF2C2E" w14:textId="77777777" w:rsidR="00DE3D72" w:rsidRPr="00686B43" w:rsidRDefault="00DE3D72" w:rsidP="008F63EF">
            <w:pPr>
              <w:pStyle w:val="Prrafodelista"/>
              <w:tabs>
                <w:tab w:val="left" w:pos="317"/>
              </w:tabs>
              <w:spacing w:after="0" w:line="240" w:lineRule="auto"/>
              <w:ind w:left="0"/>
              <w:jc w:val="both"/>
              <w:rPr>
                <w:rFonts w:ascii="Arial" w:hAnsi="Arial" w:cs="Arial"/>
                <w:b/>
                <w:bCs/>
                <w:sz w:val="18"/>
                <w:szCs w:val="18"/>
                <w:lang w:val="es-ES_tradnl"/>
              </w:rPr>
            </w:pPr>
            <w:r w:rsidRPr="00686B43">
              <w:rPr>
                <w:rFonts w:ascii="Arial" w:hAnsi="Arial" w:cs="Arial"/>
                <w:b/>
                <w:bCs/>
                <w:sz w:val="18"/>
                <w:szCs w:val="18"/>
                <w:lang w:val="es-ES_tradnl"/>
              </w:rPr>
              <w:t>OBLIGACIONES DE LA AGENCIA:</w:t>
            </w:r>
          </w:p>
          <w:p w14:paraId="017EC87E" w14:textId="77777777" w:rsidR="00DE3D72" w:rsidRPr="00686B43" w:rsidRDefault="00DE3D72" w:rsidP="008F63EF">
            <w:pPr>
              <w:pStyle w:val="Prrafodelista"/>
              <w:tabs>
                <w:tab w:val="left" w:pos="317"/>
              </w:tabs>
              <w:spacing w:after="0" w:line="240" w:lineRule="auto"/>
              <w:ind w:left="0"/>
              <w:jc w:val="both"/>
              <w:rPr>
                <w:rFonts w:ascii="Arial" w:hAnsi="Arial" w:cs="Arial"/>
                <w:b/>
                <w:bCs/>
                <w:sz w:val="18"/>
                <w:szCs w:val="18"/>
                <w:lang w:val="es-ES_tradnl"/>
              </w:rPr>
            </w:pPr>
          </w:p>
          <w:p w14:paraId="77DE2CD6"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w w:val="90"/>
                <w:sz w:val="18"/>
                <w:szCs w:val="18"/>
              </w:rPr>
            </w:pPr>
            <w:r w:rsidRPr="00686B43">
              <w:rPr>
                <w:rFonts w:ascii="Arial" w:hAnsi="Arial" w:cs="Arial"/>
                <w:sz w:val="18"/>
                <w:szCs w:val="18"/>
                <w:lang w:val="es-ES"/>
              </w:rPr>
              <w:t>Realizar los pagos correspondientes de conformidad a lo señalado en el contrato.</w:t>
            </w:r>
            <w:r w:rsidRPr="00686B43">
              <w:rPr>
                <w:rFonts w:ascii="Arial" w:hAnsi="Arial" w:cs="Arial"/>
                <w:sz w:val="18"/>
                <w:szCs w:val="18"/>
              </w:rPr>
              <w:t xml:space="preserve"> </w:t>
            </w:r>
          </w:p>
          <w:p w14:paraId="216B0E3F"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w w:val="90"/>
                <w:sz w:val="18"/>
                <w:szCs w:val="18"/>
              </w:rPr>
            </w:pPr>
            <w:r w:rsidRPr="00686B43">
              <w:rPr>
                <w:rFonts w:ascii="Arial" w:hAnsi="Arial" w:cs="Arial"/>
                <w:sz w:val="18"/>
                <w:szCs w:val="18"/>
                <w:lang w:val="es-ES"/>
              </w:rPr>
              <w:t xml:space="preserve">Suministrar la información necesaria y oportuna para el desarrollo del objeto del contrato. </w:t>
            </w:r>
          </w:p>
          <w:p w14:paraId="230E59AF"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w w:val="90"/>
                <w:sz w:val="18"/>
                <w:szCs w:val="18"/>
              </w:rPr>
            </w:pPr>
            <w:r w:rsidRPr="00686B43">
              <w:rPr>
                <w:rFonts w:ascii="Arial" w:hAnsi="Arial" w:cs="Arial"/>
                <w:sz w:val="18"/>
                <w:szCs w:val="18"/>
                <w:lang w:val="es-ES"/>
              </w:rPr>
              <w:t xml:space="preserve">Responder oportunamente las solicitudes del </w:t>
            </w:r>
            <w:r w:rsidRPr="00686B43">
              <w:rPr>
                <w:rFonts w:ascii="Arial" w:hAnsi="Arial" w:cs="Arial"/>
                <w:b/>
                <w:sz w:val="18"/>
                <w:szCs w:val="18"/>
                <w:lang w:val="es-ES"/>
              </w:rPr>
              <w:t>CONTRATISTA</w:t>
            </w:r>
            <w:r w:rsidRPr="00686B43">
              <w:rPr>
                <w:rFonts w:ascii="Arial" w:hAnsi="Arial" w:cs="Arial"/>
                <w:sz w:val="18"/>
                <w:szCs w:val="18"/>
                <w:lang w:val="es-ES"/>
              </w:rPr>
              <w:t xml:space="preserve">. </w:t>
            </w:r>
          </w:p>
          <w:p w14:paraId="78935D65"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i/>
                <w:snapToGrid w:val="0"/>
                <w:sz w:val="18"/>
                <w:szCs w:val="18"/>
                <w:lang w:val="es-ES_tradnl"/>
              </w:rPr>
            </w:pPr>
            <w:r w:rsidRPr="00686B43">
              <w:rPr>
                <w:rFonts w:ascii="Arial" w:hAnsi="Arial" w:cs="Arial"/>
                <w:sz w:val="18"/>
                <w:szCs w:val="18"/>
                <w:lang w:val="es-ES"/>
              </w:rPr>
              <w:t xml:space="preserve">Realizar la afiliación del contratista a la Aseguradora de Riesgos Laborales, según lo establecido en el artículo 2.2.4.2.2.5 Decreto 1072 de 2015 o las normas que lo modifiquen, complementen o deroguen. </w:t>
            </w:r>
          </w:p>
          <w:p w14:paraId="4872EF31"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w w:val="90"/>
                <w:sz w:val="18"/>
                <w:szCs w:val="18"/>
              </w:rPr>
            </w:pPr>
            <w:r w:rsidRPr="00686B43">
              <w:rPr>
                <w:rFonts w:ascii="Arial" w:hAnsi="Arial" w:cs="Arial"/>
                <w:sz w:val="18"/>
                <w:szCs w:val="18"/>
                <w:lang w:val="es-ES"/>
              </w:rPr>
              <w:t>Exigir al contratista la ejecución idónea y oportuna de las obligaciones del contrato.</w:t>
            </w:r>
          </w:p>
          <w:p w14:paraId="7C4EFC3F" w14:textId="77777777" w:rsidR="00DE3D72" w:rsidRPr="00686B43" w:rsidRDefault="00DE3D72" w:rsidP="00DE3D72">
            <w:pPr>
              <w:pStyle w:val="Textoindependiente"/>
              <w:numPr>
                <w:ilvl w:val="0"/>
                <w:numId w:val="19"/>
              </w:numPr>
              <w:spacing w:after="0" w:line="240" w:lineRule="auto"/>
              <w:ind w:left="567" w:hanging="567"/>
              <w:jc w:val="both"/>
              <w:rPr>
                <w:rFonts w:ascii="Arial" w:hAnsi="Arial" w:cs="Arial"/>
                <w:w w:val="90"/>
                <w:sz w:val="18"/>
                <w:szCs w:val="18"/>
              </w:rPr>
            </w:pPr>
            <w:r w:rsidRPr="00686B43">
              <w:rPr>
                <w:rFonts w:ascii="Arial" w:hAnsi="Arial" w:cs="Arial"/>
                <w:sz w:val="18"/>
                <w:szCs w:val="18"/>
                <w:lang w:val="es-ES"/>
              </w:rPr>
              <w:t>Cumplir con las demás señaladas en el artículo 4 de la Ley 80 de 1993 y otras normas concordantes o las normas que lo modifiquen, complementen o deroguen.</w:t>
            </w:r>
          </w:p>
          <w:p w14:paraId="31D9F209" w14:textId="77777777" w:rsidR="00F81CEE" w:rsidRPr="00686B43" w:rsidRDefault="00F81CEE" w:rsidP="00501B6A">
            <w:pPr>
              <w:spacing w:after="0" w:line="240" w:lineRule="auto"/>
              <w:jc w:val="both"/>
              <w:rPr>
                <w:rFonts w:ascii="Arial" w:hAnsi="Arial" w:cs="Arial"/>
                <w:b/>
                <w:sz w:val="18"/>
                <w:szCs w:val="18"/>
                <w:lang w:val="es-ES_tradnl"/>
              </w:rPr>
            </w:pPr>
          </w:p>
        </w:tc>
      </w:tr>
      <w:tr w:rsidR="00F81CEE" w:rsidRPr="00686B43" w14:paraId="61D18487" w14:textId="77777777" w:rsidTr="00B14324">
        <w:trPr>
          <w:trHeight w:val="383"/>
        </w:trPr>
        <w:tc>
          <w:tcPr>
            <w:tcW w:w="5000" w:type="pct"/>
            <w:tcBorders>
              <w:bottom w:val="single" w:sz="4" w:space="0" w:color="000000"/>
            </w:tcBorders>
          </w:tcPr>
          <w:p w14:paraId="24668EEA" w14:textId="77777777" w:rsidR="00F81CEE" w:rsidRPr="00686B43" w:rsidRDefault="00F81CEE" w:rsidP="00300DE3">
            <w:pPr>
              <w:pStyle w:val="Prrafodelista"/>
              <w:numPr>
                <w:ilvl w:val="0"/>
                <w:numId w:val="7"/>
              </w:numPr>
              <w:tabs>
                <w:tab w:val="left" w:pos="426"/>
              </w:tabs>
              <w:spacing w:after="0" w:line="240" w:lineRule="auto"/>
              <w:ind w:hanging="720"/>
              <w:rPr>
                <w:rFonts w:ascii="Arial" w:hAnsi="Arial" w:cs="Arial"/>
                <w:b/>
                <w:sz w:val="18"/>
                <w:szCs w:val="18"/>
                <w:lang w:val="es-ES_tradnl"/>
              </w:rPr>
            </w:pPr>
            <w:r w:rsidRPr="00686B43">
              <w:rPr>
                <w:rFonts w:ascii="Arial" w:hAnsi="Arial" w:cs="Arial"/>
                <w:b/>
                <w:sz w:val="18"/>
                <w:szCs w:val="18"/>
              </w:rPr>
              <w:lastRenderedPageBreak/>
              <w:t>OBLIGACIONES ESPECÍFICAS DEL CONTRATISTA</w:t>
            </w:r>
          </w:p>
          <w:p w14:paraId="0D85759C" w14:textId="77777777" w:rsidR="00011940" w:rsidRPr="00686B43" w:rsidRDefault="00011940" w:rsidP="00F81CEE">
            <w:pPr>
              <w:pStyle w:val="Prrafodelista"/>
              <w:spacing w:after="0" w:line="240" w:lineRule="auto"/>
              <w:ind w:left="0"/>
              <w:jc w:val="both"/>
              <w:rPr>
                <w:rFonts w:ascii="Arial" w:hAnsi="Arial" w:cs="Arial"/>
                <w:bCs/>
                <w:sz w:val="18"/>
                <w:szCs w:val="18"/>
                <w:lang w:val="es-ES_tradnl"/>
              </w:rPr>
            </w:pPr>
          </w:p>
          <w:p w14:paraId="53FDA9E7" w14:textId="2FB71B70" w:rsidR="00F81CEE" w:rsidRPr="00686B43" w:rsidRDefault="00F81CEE" w:rsidP="00F81CEE">
            <w:pPr>
              <w:pStyle w:val="Prrafodelista"/>
              <w:spacing w:after="0" w:line="240" w:lineRule="auto"/>
              <w:ind w:left="0"/>
              <w:jc w:val="both"/>
              <w:rPr>
                <w:rFonts w:ascii="Arial" w:hAnsi="Arial" w:cs="Arial"/>
                <w:bCs/>
                <w:color w:val="00B0F0"/>
                <w:sz w:val="18"/>
                <w:szCs w:val="18"/>
                <w:lang w:val="es-ES_tradnl"/>
              </w:rPr>
            </w:pPr>
            <w:r w:rsidRPr="00686B43">
              <w:rPr>
                <w:rFonts w:ascii="Arial" w:hAnsi="Arial" w:cs="Arial"/>
                <w:bCs/>
                <w:sz w:val="18"/>
                <w:szCs w:val="18"/>
                <w:lang w:val="es-ES_tradnl"/>
              </w:rPr>
              <w:t>Además de las obligaciones generales, incluidas las correspondientes al Sistema General de Seguridad Social y de Riesgos Laborales en el marco de la normatividad vigente, así como las disposiciones señaladas en las políticas de los Sistemas de Gestión Ambiental y Gestión en Seguridad y Salud en el Trabajo</w:t>
            </w:r>
            <w:r w:rsidRPr="00686B43">
              <w:rPr>
                <w:rFonts w:ascii="Arial" w:hAnsi="Arial" w:cs="Arial"/>
                <w:bCs/>
                <w:sz w:val="18"/>
                <w:szCs w:val="18"/>
              </w:rPr>
              <w:t xml:space="preserve">, </w:t>
            </w:r>
            <w:r w:rsidRPr="00686B43">
              <w:rPr>
                <w:rFonts w:ascii="Arial" w:hAnsi="Arial" w:cs="Arial"/>
                <w:bCs/>
                <w:sz w:val="18"/>
                <w:szCs w:val="18"/>
                <w:lang w:val="es-ES_tradnl"/>
              </w:rPr>
              <w:t xml:space="preserve">le corresponde al CONTRATISTA el cumplimiento de las siguientes obligaciones: </w:t>
            </w:r>
            <w:r w:rsidR="0068257C" w:rsidRPr="00686B43">
              <w:rPr>
                <w:rFonts w:ascii="Arial" w:hAnsi="Arial" w:cs="Arial"/>
                <w:bCs/>
                <w:i/>
                <w:color w:val="00B0F0"/>
                <w:sz w:val="18"/>
                <w:szCs w:val="18"/>
                <w:lang w:val="es-ES_tradnl"/>
              </w:rPr>
              <w:t>Se sugiere incluir las obligaciones precisas y concisas a cargo del contratista, redactadas con claridad e iniciando con un verbo que indique la actividad a ejecutar sin duplicarlas.</w:t>
            </w:r>
          </w:p>
          <w:p w14:paraId="456BE0A7" w14:textId="77777777" w:rsidR="005401EE" w:rsidRPr="00686B43" w:rsidRDefault="005401EE" w:rsidP="005401EE">
            <w:pPr>
              <w:pStyle w:val="Prrafodelista"/>
              <w:tabs>
                <w:tab w:val="left" w:pos="317"/>
              </w:tabs>
              <w:spacing w:after="0" w:line="240" w:lineRule="auto"/>
              <w:ind w:left="0"/>
              <w:jc w:val="both"/>
              <w:rPr>
                <w:rFonts w:ascii="Arial" w:hAnsi="Arial" w:cs="Arial"/>
                <w:color w:val="00B0F0"/>
                <w:sz w:val="18"/>
                <w:szCs w:val="18"/>
                <w:lang w:val="es-ES_tradnl"/>
              </w:rPr>
            </w:pPr>
          </w:p>
          <w:p w14:paraId="5696496C" w14:textId="77777777" w:rsidR="0068257C" w:rsidRPr="00686B43" w:rsidRDefault="0068257C" w:rsidP="0068257C">
            <w:pPr>
              <w:pStyle w:val="Prrafodelista"/>
              <w:tabs>
                <w:tab w:val="left" w:pos="317"/>
              </w:tabs>
              <w:spacing w:after="0" w:line="240" w:lineRule="auto"/>
              <w:ind w:left="0"/>
              <w:jc w:val="both"/>
              <w:rPr>
                <w:rFonts w:ascii="Arial" w:hAnsi="Arial" w:cs="Arial"/>
                <w:b/>
                <w:color w:val="00B0F0"/>
                <w:sz w:val="18"/>
                <w:szCs w:val="18"/>
                <w:lang w:val="es-ES_tradnl"/>
              </w:rPr>
            </w:pPr>
            <w:r w:rsidRPr="00686B43">
              <w:rPr>
                <w:rFonts w:ascii="Arial" w:hAnsi="Arial" w:cs="Arial"/>
                <w:b/>
                <w:color w:val="00B0F0"/>
                <w:sz w:val="18"/>
                <w:szCs w:val="18"/>
                <w:lang w:val="es-ES_tradnl"/>
              </w:rPr>
              <w:t xml:space="preserve">1. </w:t>
            </w:r>
          </w:p>
          <w:p w14:paraId="5E8B9D82"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p>
          <w:p w14:paraId="2D2665EF"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r w:rsidRPr="00686B43">
              <w:rPr>
                <w:rFonts w:ascii="Arial" w:hAnsi="Arial" w:cs="Arial"/>
                <w:b/>
                <w:color w:val="00B0F0"/>
                <w:sz w:val="18"/>
                <w:szCs w:val="18"/>
                <w:lang w:val="es-ES_tradnl"/>
              </w:rPr>
              <w:t>2.</w:t>
            </w:r>
          </w:p>
          <w:p w14:paraId="35215645"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p>
          <w:p w14:paraId="5AF763BD"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r w:rsidRPr="00686B43">
              <w:rPr>
                <w:rFonts w:ascii="Arial" w:hAnsi="Arial" w:cs="Arial"/>
                <w:b/>
                <w:color w:val="00B0F0"/>
                <w:sz w:val="18"/>
                <w:szCs w:val="18"/>
                <w:lang w:val="es-ES_tradnl"/>
              </w:rPr>
              <w:t>3.</w:t>
            </w:r>
          </w:p>
          <w:p w14:paraId="5FBA3F39"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p>
          <w:p w14:paraId="07184753"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r w:rsidRPr="00686B43">
              <w:rPr>
                <w:rFonts w:ascii="Arial" w:hAnsi="Arial" w:cs="Arial"/>
                <w:b/>
                <w:color w:val="00B0F0"/>
                <w:sz w:val="18"/>
                <w:szCs w:val="18"/>
                <w:lang w:val="es-ES_tradnl"/>
              </w:rPr>
              <w:t>4.</w:t>
            </w:r>
          </w:p>
          <w:p w14:paraId="4974F7EB"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p>
          <w:p w14:paraId="2757D820"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r w:rsidRPr="00686B43">
              <w:rPr>
                <w:rFonts w:ascii="Arial" w:hAnsi="Arial" w:cs="Arial"/>
                <w:b/>
                <w:color w:val="00B0F0"/>
                <w:sz w:val="18"/>
                <w:szCs w:val="18"/>
                <w:lang w:val="es-ES_tradnl"/>
              </w:rPr>
              <w:t>5.</w:t>
            </w:r>
          </w:p>
          <w:p w14:paraId="700B10B9" w14:textId="77777777" w:rsidR="0068257C" w:rsidRPr="00686B43" w:rsidRDefault="0068257C" w:rsidP="005401EE">
            <w:pPr>
              <w:pStyle w:val="Prrafodelista"/>
              <w:tabs>
                <w:tab w:val="left" w:pos="317"/>
              </w:tabs>
              <w:spacing w:after="0" w:line="240" w:lineRule="auto"/>
              <w:ind w:left="0"/>
              <w:jc w:val="both"/>
              <w:rPr>
                <w:rFonts w:ascii="Arial" w:hAnsi="Arial" w:cs="Arial"/>
                <w:b/>
                <w:color w:val="00B0F0"/>
                <w:sz w:val="18"/>
                <w:szCs w:val="18"/>
                <w:lang w:val="es-ES_tradnl"/>
              </w:rPr>
            </w:pPr>
          </w:p>
          <w:p w14:paraId="738D85E3" w14:textId="77777777" w:rsidR="005401EE" w:rsidRPr="00686B43" w:rsidRDefault="0068257C" w:rsidP="008F63EF">
            <w:pPr>
              <w:pStyle w:val="Prrafodelista"/>
              <w:tabs>
                <w:tab w:val="left" w:pos="317"/>
              </w:tabs>
              <w:spacing w:after="0" w:line="240" w:lineRule="auto"/>
              <w:ind w:left="0"/>
              <w:jc w:val="both"/>
              <w:rPr>
                <w:rFonts w:ascii="Arial" w:hAnsi="Arial" w:cs="Arial"/>
                <w:b/>
                <w:bCs/>
                <w:sz w:val="18"/>
                <w:szCs w:val="18"/>
                <w:lang w:val="es-ES_tradnl"/>
              </w:rPr>
            </w:pPr>
            <w:r w:rsidRPr="00686B43">
              <w:rPr>
                <w:rFonts w:ascii="Arial" w:hAnsi="Arial" w:cs="Arial"/>
                <w:b/>
                <w:color w:val="00B0F0"/>
                <w:sz w:val="18"/>
                <w:szCs w:val="18"/>
                <w:lang w:val="es-ES_tradnl"/>
              </w:rPr>
              <w:t>6.</w:t>
            </w:r>
          </w:p>
          <w:p w14:paraId="1323ACB5" w14:textId="77777777" w:rsidR="00F81CEE" w:rsidRDefault="00F81CEE" w:rsidP="0068257C">
            <w:pPr>
              <w:pStyle w:val="Prrafodelista"/>
              <w:tabs>
                <w:tab w:val="left" w:pos="317"/>
              </w:tabs>
              <w:spacing w:after="0" w:line="240" w:lineRule="auto"/>
              <w:ind w:left="0"/>
              <w:jc w:val="both"/>
              <w:rPr>
                <w:rFonts w:ascii="Arial" w:hAnsi="Arial" w:cs="Arial"/>
                <w:bCs/>
                <w:sz w:val="18"/>
                <w:szCs w:val="18"/>
                <w:lang w:val="es-ES_tradnl"/>
              </w:rPr>
            </w:pPr>
          </w:p>
          <w:p w14:paraId="138134BD" w14:textId="77777777" w:rsidR="00B14324" w:rsidRDefault="00B14324" w:rsidP="0068257C">
            <w:pPr>
              <w:pStyle w:val="Prrafodelista"/>
              <w:tabs>
                <w:tab w:val="left" w:pos="317"/>
              </w:tabs>
              <w:spacing w:after="0" w:line="240" w:lineRule="auto"/>
              <w:ind w:left="0"/>
              <w:jc w:val="both"/>
              <w:rPr>
                <w:rFonts w:ascii="Arial" w:hAnsi="Arial" w:cs="Arial"/>
                <w:bCs/>
                <w:sz w:val="18"/>
                <w:szCs w:val="18"/>
                <w:lang w:val="es-ES_tradnl"/>
              </w:rPr>
            </w:pPr>
          </w:p>
          <w:p w14:paraId="0EECBB50" w14:textId="77777777" w:rsidR="00B14324" w:rsidRDefault="00B14324" w:rsidP="0068257C">
            <w:pPr>
              <w:pStyle w:val="Prrafodelista"/>
              <w:tabs>
                <w:tab w:val="left" w:pos="317"/>
              </w:tabs>
              <w:spacing w:after="0" w:line="240" w:lineRule="auto"/>
              <w:ind w:left="0"/>
              <w:jc w:val="both"/>
              <w:rPr>
                <w:rFonts w:ascii="Arial" w:hAnsi="Arial" w:cs="Arial"/>
                <w:bCs/>
                <w:sz w:val="18"/>
                <w:szCs w:val="18"/>
                <w:lang w:val="es-ES_tradnl"/>
              </w:rPr>
            </w:pPr>
          </w:p>
          <w:p w14:paraId="2274884C" w14:textId="77777777" w:rsidR="00B14324" w:rsidRDefault="00B14324" w:rsidP="0068257C">
            <w:pPr>
              <w:pStyle w:val="Prrafodelista"/>
              <w:tabs>
                <w:tab w:val="left" w:pos="317"/>
              </w:tabs>
              <w:spacing w:after="0" w:line="240" w:lineRule="auto"/>
              <w:ind w:left="0"/>
              <w:jc w:val="both"/>
              <w:rPr>
                <w:rFonts w:ascii="Arial" w:hAnsi="Arial" w:cs="Arial"/>
                <w:bCs/>
                <w:sz w:val="18"/>
                <w:szCs w:val="18"/>
                <w:lang w:val="es-ES_tradnl"/>
              </w:rPr>
            </w:pPr>
          </w:p>
          <w:p w14:paraId="13F062DE" w14:textId="77777777" w:rsidR="00B14324" w:rsidRDefault="00B14324" w:rsidP="0068257C">
            <w:pPr>
              <w:pStyle w:val="Prrafodelista"/>
              <w:tabs>
                <w:tab w:val="left" w:pos="317"/>
              </w:tabs>
              <w:spacing w:after="0" w:line="240" w:lineRule="auto"/>
              <w:ind w:left="0"/>
              <w:jc w:val="both"/>
              <w:rPr>
                <w:rFonts w:ascii="Arial" w:hAnsi="Arial" w:cs="Arial"/>
                <w:bCs/>
                <w:sz w:val="18"/>
                <w:szCs w:val="18"/>
                <w:lang w:val="es-ES_tradnl"/>
              </w:rPr>
            </w:pPr>
          </w:p>
          <w:p w14:paraId="0A9D7375" w14:textId="77777777" w:rsidR="00B14324" w:rsidRDefault="00B14324" w:rsidP="0068257C">
            <w:pPr>
              <w:pStyle w:val="Prrafodelista"/>
              <w:tabs>
                <w:tab w:val="left" w:pos="317"/>
              </w:tabs>
              <w:spacing w:after="0" w:line="240" w:lineRule="auto"/>
              <w:ind w:left="0"/>
              <w:jc w:val="both"/>
              <w:rPr>
                <w:rFonts w:ascii="Arial" w:hAnsi="Arial" w:cs="Arial"/>
                <w:bCs/>
                <w:sz w:val="18"/>
                <w:szCs w:val="18"/>
                <w:lang w:val="es-ES_tradnl"/>
              </w:rPr>
            </w:pPr>
          </w:p>
          <w:p w14:paraId="175638E6" w14:textId="080D8B16" w:rsidR="00B14324" w:rsidRPr="00686B43" w:rsidRDefault="00B14324" w:rsidP="0068257C">
            <w:pPr>
              <w:pStyle w:val="Prrafodelista"/>
              <w:tabs>
                <w:tab w:val="left" w:pos="317"/>
              </w:tabs>
              <w:spacing w:after="0" w:line="240" w:lineRule="auto"/>
              <w:ind w:left="0"/>
              <w:jc w:val="both"/>
              <w:rPr>
                <w:rFonts w:ascii="Arial" w:hAnsi="Arial" w:cs="Arial"/>
                <w:bCs/>
                <w:sz w:val="18"/>
                <w:szCs w:val="18"/>
                <w:lang w:val="es-ES_tradnl"/>
              </w:rPr>
            </w:pPr>
          </w:p>
        </w:tc>
      </w:tr>
      <w:tr w:rsidR="00F81CEE" w:rsidRPr="00686B43" w14:paraId="59899BF8" w14:textId="77777777" w:rsidTr="00B14324">
        <w:trPr>
          <w:trHeight w:val="340"/>
        </w:trPr>
        <w:tc>
          <w:tcPr>
            <w:tcW w:w="5000" w:type="pct"/>
            <w:shd w:val="clear" w:color="auto" w:fill="ED7D31" w:themeFill="accent2"/>
            <w:vAlign w:val="center"/>
          </w:tcPr>
          <w:p w14:paraId="3DD618FE" w14:textId="77777777" w:rsidR="00F81CEE" w:rsidRPr="00686B43" w:rsidRDefault="00F81CEE" w:rsidP="00F81CEE">
            <w:pPr>
              <w:pStyle w:val="Prrafodelista"/>
              <w:numPr>
                <w:ilvl w:val="0"/>
                <w:numId w:val="1"/>
              </w:numPr>
              <w:tabs>
                <w:tab w:val="left" w:pos="34"/>
              </w:tabs>
              <w:spacing w:after="0" w:line="240" w:lineRule="auto"/>
              <w:ind w:left="318" w:hanging="284"/>
              <w:rPr>
                <w:rFonts w:ascii="Arial" w:hAnsi="Arial" w:cs="Arial"/>
                <w:b/>
                <w:sz w:val="18"/>
                <w:szCs w:val="18"/>
              </w:rPr>
            </w:pPr>
            <w:r w:rsidRPr="00B14324">
              <w:rPr>
                <w:rFonts w:ascii="Arial" w:hAnsi="Arial" w:cs="Arial"/>
                <w:b/>
                <w:color w:val="FFFFFF" w:themeColor="background1"/>
                <w:sz w:val="18"/>
                <w:szCs w:val="18"/>
              </w:rPr>
              <w:lastRenderedPageBreak/>
              <w:t>MODALIDAD DE SELECCIÓN Y JUSTIFICACIÓN DE LA MISMA</w:t>
            </w:r>
          </w:p>
        </w:tc>
      </w:tr>
      <w:tr w:rsidR="00F81CEE" w:rsidRPr="00686B43" w14:paraId="4CB88F49" w14:textId="77777777" w:rsidTr="00B14324">
        <w:trPr>
          <w:trHeight w:val="277"/>
        </w:trPr>
        <w:tc>
          <w:tcPr>
            <w:tcW w:w="5000" w:type="pct"/>
            <w:tcBorders>
              <w:bottom w:val="single" w:sz="4" w:space="0" w:color="000000"/>
            </w:tcBorders>
            <w:shd w:val="clear" w:color="auto" w:fill="auto"/>
            <w:vAlign w:val="center"/>
          </w:tcPr>
          <w:p w14:paraId="0F314ED1" w14:textId="77777777" w:rsidR="00F81CEE" w:rsidRPr="00686B43" w:rsidRDefault="00F81CEE" w:rsidP="00F81CEE">
            <w:pPr>
              <w:tabs>
                <w:tab w:val="left" w:pos="426"/>
              </w:tabs>
              <w:spacing w:after="0" w:line="240" w:lineRule="auto"/>
              <w:jc w:val="both"/>
              <w:rPr>
                <w:rFonts w:ascii="Arial" w:hAnsi="Arial" w:cs="Arial"/>
                <w:sz w:val="18"/>
                <w:szCs w:val="18"/>
              </w:rPr>
            </w:pPr>
            <w:r w:rsidRPr="00686B43">
              <w:rPr>
                <w:rFonts w:ascii="Arial" w:hAnsi="Arial" w:cs="Arial"/>
                <w:sz w:val="18"/>
                <w:szCs w:val="18"/>
              </w:rPr>
              <w:t xml:space="preserve">La presente contratación directa se realiza en razón a la necesidad de la </w:t>
            </w:r>
            <w:r w:rsidR="00012A5A" w:rsidRPr="00686B43">
              <w:rPr>
                <w:rFonts w:ascii="Arial" w:hAnsi="Arial" w:cs="Arial"/>
                <w:sz w:val="18"/>
                <w:szCs w:val="18"/>
              </w:rPr>
              <w:t>Agencia Distrital para la Educación Superior, la Ciencia</w:t>
            </w:r>
            <w:r w:rsidR="0029614E" w:rsidRPr="00686B43">
              <w:rPr>
                <w:rFonts w:ascii="Arial" w:hAnsi="Arial" w:cs="Arial"/>
                <w:sz w:val="18"/>
                <w:szCs w:val="18"/>
              </w:rPr>
              <w:t xml:space="preserve"> y la Tecnología “ATENEA”</w:t>
            </w:r>
            <w:r w:rsidRPr="00686B43">
              <w:rPr>
                <w:rFonts w:ascii="Arial" w:hAnsi="Arial" w:cs="Arial"/>
                <w:sz w:val="18"/>
                <w:szCs w:val="18"/>
              </w:rPr>
              <w:t xml:space="preserve"> de desarrollar la actividad descrita en el objeto y no contar en la actualidad con personal de planta para su desarrollo. </w:t>
            </w:r>
          </w:p>
          <w:p w14:paraId="71A9539B" w14:textId="77777777" w:rsidR="006D171C" w:rsidRPr="00686B43" w:rsidRDefault="006D171C" w:rsidP="00F81CEE">
            <w:pPr>
              <w:tabs>
                <w:tab w:val="left" w:pos="426"/>
              </w:tabs>
              <w:spacing w:after="0" w:line="240" w:lineRule="auto"/>
              <w:jc w:val="both"/>
              <w:rPr>
                <w:rFonts w:ascii="Arial" w:hAnsi="Arial" w:cs="Arial"/>
                <w:sz w:val="18"/>
                <w:szCs w:val="18"/>
              </w:rPr>
            </w:pPr>
          </w:p>
          <w:p w14:paraId="07F95D8B" w14:textId="77777777" w:rsidR="00F81CEE" w:rsidRPr="00686B43" w:rsidRDefault="00F81CEE" w:rsidP="00F81CEE">
            <w:pPr>
              <w:tabs>
                <w:tab w:val="left" w:pos="426"/>
              </w:tabs>
              <w:spacing w:after="0" w:line="240" w:lineRule="auto"/>
              <w:jc w:val="both"/>
              <w:rPr>
                <w:rFonts w:ascii="Arial" w:hAnsi="Arial" w:cs="Arial"/>
                <w:sz w:val="18"/>
                <w:szCs w:val="18"/>
              </w:rPr>
            </w:pPr>
            <w:r w:rsidRPr="00686B43">
              <w:rPr>
                <w:rFonts w:ascii="Arial" w:hAnsi="Arial" w:cs="Arial"/>
                <w:sz w:val="18"/>
                <w:szCs w:val="18"/>
              </w:rPr>
              <w:t xml:space="preserve">El presente contrato de prestación de servicios encuentra fundamento en lo dispuesto en el literal h) del numeral 4º del artículo 2º de la Ley 1150 de 2007, donde se prevé la contratación directa </w:t>
            </w:r>
            <w:r w:rsidRPr="00686B43">
              <w:rPr>
                <w:rFonts w:ascii="Arial" w:hAnsi="Arial" w:cs="Arial"/>
                <w:i/>
                <w:sz w:val="18"/>
                <w:szCs w:val="18"/>
              </w:rPr>
              <w:t>“para la prestación de servicios profesionales y de apoyo a la gestión, o para la ejecución de trabajos artísticos que solo puedan encomendarse a determinadas personas naturales”</w:t>
            </w:r>
            <w:r w:rsidRPr="00686B43">
              <w:rPr>
                <w:rFonts w:ascii="Arial" w:hAnsi="Arial" w:cs="Arial"/>
                <w:sz w:val="18"/>
                <w:szCs w:val="18"/>
              </w:rPr>
              <w:t xml:space="preserve">.  </w:t>
            </w:r>
          </w:p>
          <w:p w14:paraId="04865745" w14:textId="77777777" w:rsidR="00F81CEE" w:rsidRPr="00686B43" w:rsidRDefault="00F81CEE" w:rsidP="00F81CEE">
            <w:pPr>
              <w:tabs>
                <w:tab w:val="left" w:pos="426"/>
              </w:tabs>
              <w:spacing w:after="0" w:line="240" w:lineRule="auto"/>
              <w:jc w:val="both"/>
              <w:rPr>
                <w:rFonts w:ascii="Arial" w:hAnsi="Arial" w:cs="Arial"/>
                <w:sz w:val="18"/>
                <w:szCs w:val="18"/>
              </w:rPr>
            </w:pPr>
          </w:p>
          <w:p w14:paraId="30CEA744" w14:textId="77777777" w:rsidR="00F81CEE" w:rsidRPr="00686B43" w:rsidRDefault="00F81CEE" w:rsidP="00F81CEE">
            <w:pPr>
              <w:tabs>
                <w:tab w:val="left" w:pos="426"/>
              </w:tabs>
              <w:spacing w:after="0" w:line="240" w:lineRule="auto"/>
              <w:jc w:val="both"/>
              <w:rPr>
                <w:rFonts w:ascii="Arial" w:hAnsi="Arial" w:cs="Arial"/>
                <w:sz w:val="18"/>
                <w:szCs w:val="18"/>
              </w:rPr>
            </w:pPr>
            <w:r w:rsidRPr="00686B43">
              <w:rPr>
                <w:rFonts w:ascii="Arial" w:hAnsi="Arial" w:cs="Arial"/>
                <w:sz w:val="18"/>
                <w:szCs w:val="18"/>
              </w:rPr>
              <w:t>Así mismo, de conformidad con lo dispuesto en el artículo 2.2.1.2.1.4.9 del Decreto Nacional 1082 de 2015, que prevé lo siguiente:</w:t>
            </w:r>
          </w:p>
          <w:p w14:paraId="02F3B433" w14:textId="77777777" w:rsidR="00F81CEE" w:rsidRPr="00686B43" w:rsidRDefault="00F81CEE" w:rsidP="00F81CEE">
            <w:pPr>
              <w:tabs>
                <w:tab w:val="left" w:pos="426"/>
              </w:tabs>
              <w:spacing w:after="0" w:line="240" w:lineRule="auto"/>
              <w:jc w:val="both"/>
              <w:rPr>
                <w:rFonts w:ascii="Arial" w:hAnsi="Arial" w:cs="Arial"/>
                <w:sz w:val="18"/>
                <w:szCs w:val="18"/>
              </w:rPr>
            </w:pPr>
          </w:p>
          <w:p w14:paraId="5A54A97F" w14:textId="77777777" w:rsidR="00F81CEE" w:rsidRPr="00686B43" w:rsidRDefault="00F81CEE" w:rsidP="00F81CEE">
            <w:pPr>
              <w:tabs>
                <w:tab w:val="left" w:pos="426"/>
              </w:tabs>
              <w:spacing w:after="0" w:line="240" w:lineRule="auto"/>
              <w:jc w:val="both"/>
              <w:rPr>
                <w:rFonts w:ascii="Arial" w:hAnsi="Arial" w:cs="Arial"/>
                <w:i/>
                <w:sz w:val="18"/>
                <w:szCs w:val="18"/>
              </w:rPr>
            </w:pPr>
            <w:r w:rsidRPr="00686B43">
              <w:rPr>
                <w:rFonts w:ascii="Arial" w:hAnsi="Arial" w:cs="Arial"/>
                <w:i/>
                <w:sz w:val="18"/>
                <w:szCs w:val="18"/>
              </w:rPr>
              <w:t>“Contratos de prestación de servicios profesionales y de apoyo a la gestión, o para la ejecución de trabajos artísticos que solo pueden encomendarse a determinadas personas naturales. Las Entidades Estatales pueden contratar bajo la modalidad de contratación directa la prestación de servicios profesionales y de apoyo a la gestión con la persona natural o jurídica que esté en capacidad de ejecutar el objeto del contrato, siempre y cuando la Entidad Estatal verifique la idoneidad o experiencia requerida y relacionada con el área de que se trate. En este caso, no es necesario que la Entidad Estatal haya obtenido previamente varias ofertas, de lo cual el ordenador del gasto debe dejar constancia escrita.</w:t>
            </w:r>
          </w:p>
          <w:p w14:paraId="7CF743FA" w14:textId="77777777" w:rsidR="00F81CEE" w:rsidRPr="00686B43" w:rsidRDefault="00F81CEE" w:rsidP="00F81CEE">
            <w:pPr>
              <w:tabs>
                <w:tab w:val="left" w:pos="426"/>
              </w:tabs>
              <w:spacing w:after="0" w:line="240" w:lineRule="auto"/>
              <w:jc w:val="both"/>
              <w:rPr>
                <w:rFonts w:ascii="Arial" w:hAnsi="Arial" w:cs="Arial"/>
                <w:i/>
                <w:sz w:val="18"/>
                <w:szCs w:val="18"/>
              </w:rPr>
            </w:pPr>
            <w:r w:rsidRPr="00686B43">
              <w:rPr>
                <w:rFonts w:ascii="Arial" w:hAnsi="Arial" w:cs="Arial"/>
                <w:i/>
                <w:sz w:val="18"/>
                <w:szCs w:val="18"/>
              </w:rPr>
              <w:t xml:space="preserve"> </w:t>
            </w:r>
          </w:p>
          <w:p w14:paraId="34F7D2AB" w14:textId="77777777" w:rsidR="00F81CEE" w:rsidRPr="00686B43" w:rsidRDefault="00F81CEE" w:rsidP="00F81CEE">
            <w:pPr>
              <w:tabs>
                <w:tab w:val="left" w:pos="426"/>
              </w:tabs>
              <w:spacing w:after="0" w:line="240" w:lineRule="auto"/>
              <w:jc w:val="both"/>
              <w:rPr>
                <w:rFonts w:ascii="Arial" w:hAnsi="Arial" w:cs="Arial"/>
                <w:sz w:val="18"/>
                <w:szCs w:val="18"/>
              </w:rPr>
            </w:pPr>
            <w:r w:rsidRPr="00686B43">
              <w:rPr>
                <w:rFonts w:ascii="Arial" w:hAnsi="Arial" w:cs="Arial"/>
                <w:i/>
                <w:sz w:val="18"/>
                <w:szCs w:val="18"/>
              </w:rPr>
              <w:t>Los servicios profesionales y de apoyo a la gestión corresponden a aquellos de naturaleza intelectual diferentes a los de consultoría que se derivan del cumplimiento de las funciones de la Entidad Estatal, así como los relacionados con actividades operativas, logísticas, o asistenciales.”</w:t>
            </w:r>
          </w:p>
          <w:p w14:paraId="1965166F" w14:textId="49DE6028" w:rsidR="0021247C" w:rsidRDefault="00F81CEE" w:rsidP="008A67B8">
            <w:pPr>
              <w:tabs>
                <w:tab w:val="left" w:pos="426"/>
              </w:tabs>
              <w:spacing w:after="0" w:line="240" w:lineRule="auto"/>
              <w:jc w:val="both"/>
              <w:rPr>
                <w:rFonts w:ascii="Arial" w:hAnsi="Arial" w:cs="Arial"/>
                <w:sz w:val="18"/>
                <w:szCs w:val="18"/>
              </w:rPr>
            </w:pPr>
            <w:r w:rsidRPr="00686B43">
              <w:rPr>
                <w:rFonts w:ascii="Arial" w:hAnsi="Arial" w:cs="Arial"/>
                <w:sz w:val="18"/>
                <w:szCs w:val="18"/>
              </w:rPr>
              <w:t xml:space="preserve"> </w:t>
            </w:r>
          </w:p>
          <w:p w14:paraId="690A42AD" w14:textId="1E847555" w:rsidR="00F81CEE" w:rsidRPr="00686B43" w:rsidRDefault="00F81CEE" w:rsidP="00F81CEE">
            <w:pPr>
              <w:tabs>
                <w:tab w:val="left" w:pos="284"/>
              </w:tabs>
              <w:spacing w:after="0" w:line="240" w:lineRule="auto"/>
              <w:contextualSpacing/>
              <w:jc w:val="both"/>
              <w:rPr>
                <w:rFonts w:ascii="Arial" w:hAnsi="Arial" w:cs="Arial"/>
                <w:sz w:val="18"/>
                <w:szCs w:val="18"/>
              </w:rPr>
            </w:pPr>
            <w:r w:rsidRPr="00686B43">
              <w:rPr>
                <w:rFonts w:ascii="Arial" w:hAnsi="Arial" w:cs="Arial"/>
                <w:sz w:val="18"/>
                <w:szCs w:val="18"/>
              </w:rPr>
              <w:t xml:space="preserve">De acuerdo con lo establecido en el artículo 2.2.1.2.1.4.9 del Decreto 1082 de 2015, se deja constancia que para la presente contratación no es necesaria la recepción previa de varias ofertas.  </w:t>
            </w:r>
          </w:p>
          <w:p w14:paraId="49ACC82E" w14:textId="77777777" w:rsidR="00B607EF" w:rsidRPr="00686B43" w:rsidRDefault="00B607EF" w:rsidP="00F81CEE">
            <w:pPr>
              <w:tabs>
                <w:tab w:val="left" w:pos="284"/>
              </w:tabs>
              <w:spacing w:after="0" w:line="240" w:lineRule="auto"/>
              <w:contextualSpacing/>
              <w:jc w:val="both"/>
              <w:rPr>
                <w:rFonts w:ascii="Arial" w:hAnsi="Arial" w:cs="Arial"/>
                <w:sz w:val="18"/>
                <w:szCs w:val="18"/>
              </w:rPr>
            </w:pPr>
          </w:p>
          <w:p w14:paraId="08B7AAFB" w14:textId="77777777" w:rsidR="00CF1147" w:rsidRDefault="00BE51D3" w:rsidP="00B607EF">
            <w:pPr>
              <w:jc w:val="both"/>
              <w:rPr>
                <w:rFonts w:ascii="Arial" w:hAnsi="Arial" w:cs="Arial"/>
                <w:i/>
                <w:iCs/>
                <w:sz w:val="18"/>
                <w:szCs w:val="18"/>
              </w:rPr>
            </w:pPr>
            <w:r w:rsidRPr="00686B43">
              <w:rPr>
                <w:rFonts w:ascii="Arial" w:hAnsi="Arial" w:cs="Arial"/>
                <w:sz w:val="18"/>
                <w:szCs w:val="18"/>
              </w:rPr>
              <w:t xml:space="preserve">La sentencia de segunda instancia SUJ-025-CE-S2-2021, Consejo de Estado- Sala de lo Contencioso Administrativo- Sección </w:t>
            </w:r>
            <w:r w:rsidR="001D0ED8" w:rsidRPr="00686B43">
              <w:rPr>
                <w:rFonts w:ascii="Arial" w:hAnsi="Arial" w:cs="Arial"/>
                <w:sz w:val="18"/>
                <w:szCs w:val="18"/>
              </w:rPr>
              <w:t>Segunda, estableció</w:t>
            </w:r>
            <w:r w:rsidR="00B607EF" w:rsidRPr="00686B43">
              <w:rPr>
                <w:rFonts w:ascii="Arial" w:hAnsi="Arial" w:cs="Arial"/>
                <w:sz w:val="18"/>
                <w:szCs w:val="18"/>
                <w:lang w:val="es-ES"/>
              </w:rPr>
              <w:t xml:space="preserve"> </w:t>
            </w:r>
            <w:r w:rsidRPr="00686B43">
              <w:rPr>
                <w:rFonts w:ascii="Arial" w:hAnsi="Arial" w:cs="Arial"/>
                <w:i/>
                <w:iCs/>
                <w:sz w:val="18"/>
                <w:szCs w:val="18"/>
                <w:lang w:val="es-ES"/>
              </w:rPr>
              <w:t>“…</w:t>
            </w:r>
            <w:r w:rsidRPr="00686B43">
              <w:rPr>
                <w:rFonts w:ascii="Arial" w:hAnsi="Arial" w:cs="Arial"/>
                <w:i/>
                <w:iCs/>
                <w:sz w:val="18"/>
                <w:szCs w:val="18"/>
              </w:rPr>
              <w:t>86. Así pues, con base en las anteriores disposiciones de rango legal y reglamentario que complementan su regulación, y de un amplio acervo jurisprudencial de esta corporación, se pueden considerar como características del contrato estatal de prestación de servicios las siguientes: 87. (i) Solo puede celebrarse por un «término estrictamente indispensable» y para desarrollar «actividades relacionadas con la administración o funcionamiento de la entidad», y no cabe su empleo para la cobertura indefinida de necesidades permanentes o recurrentes de esta. 88. (</w:t>
            </w:r>
            <w:proofErr w:type="spellStart"/>
            <w:r w:rsidRPr="00686B43">
              <w:rPr>
                <w:rFonts w:ascii="Arial" w:hAnsi="Arial" w:cs="Arial"/>
                <w:i/>
                <w:iCs/>
                <w:sz w:val="18"/>
                <w:szCs w:val="18"/>
              </w:rPr>
              <w:t>ii</w:t>
            </w:r>
            <w:proofErr w:type="spellEnd"/>
            <w:r w:rsidRPr="00686B43">
              <w:rPr>
                <w:rFonts w:ascii="Arial" w:hAnsi="Arial" w:cs="Arial"/>
                <w:i/>
                <w:iCs/>
                <w:sz w:val="18"/>
                <w:szCs w:val="18"/>
              </w:rPr>
              <w:t xml:space="preserve">) Permite la vinculación de personas naturales o jurídicas; sin embargo, en estos casos, la entidad deberá justificar, en los estudios previos, porqué las actividades «no puedan realizarse con personal de planta o requieran conocimientos especializados». </w:t>
            </w:r>
            <w:r w:rsidRPr="00686B43">
              <w:rPr>
                <w:rStyle w:val="Refdenotaalpie"/>
                <w:rFonts w:ascii="Arial" w:hAnsi="Arial" w:cs="Arial"/>
                <w:i/>
                <w:iCs/>
                <w:sz w:val="18"/>
                <w:szCs w:val="18"/>
              </w:rPr>
              <w:footnoteReference w:id="1"/>
            </w:r>
            <w:r w:rsidRPr="00686B43">
              <w:rPr>
                <w:rFonts w:ascii="Arial" w:hAnsi="Arial" w:cs="Arial"/>
                <w:i/>
                <w:iCs/>
                <w:sz w:val="18"/>
                <w:szCs w:val="18"/>
              </w:rPr>
              <w:t xml:space="preserve"> 89. (</w:t>
            </w:r>
            <w:proofErr w:type="spellStart"/>
            <w:r w:rsidRPr="00686B43">
              <w:rPr>
                <w:rFonts w:ascii="Arial" w:hAnsi="Arial" w:cs="Arial"/>
                <w:i/>
                <w:iCs/>
                <w:sz w:val="18"/>
                <w:szCs w:val="18"/>
              </w:rPr>
              <w:t>iii</w:t>
            </w:r>
            <w:proofErr w:type="spellEnd"/>
            <w:r w:rsidRPr="00686B43">
              <w:rPr>
                <w:rFonts w:ascii="Arial" w:hAnsi="Arial" w:cs="Arial"/>
                <w:i/>
                <w:iCs/>
                <w:sz w:val="18"/>
                <w:szCs w:val="18"/>
              </w:rPr>
              <w:t>) El contratista conserva un alto grado de autonomía para la ejecución de la labor encomendada. En consecuencia, no puede ser sujeto de una absoluta subordinación o dependencia. De ahí que el artículo 32, numeral 3 de la Ley 80 de 1993 determina que «En ningún caso estos contratos generan relación laboral ni prestaciones sociales».</w:t>
            </w:r>
            <w:r w:rsidR="00B607EF" w:rsidRPr="00686B43">
              <w:rPr>
                <w:rFonts w:ascii="Arial" w:hAnsi="Arial" w:cs="Arial"/>
                <w:i/>
                <w:iCs/>
                <w:sz w:val="18"/>
                <w:szCs w:val="18"/>
              </w:rPr>
              <w:t>”</w:t>
            </w:r>
          </w:p>
          <w:p w14:paraId="7410ACB5" w14:textId="77777777" w:rsidR="00CF1147" w:rsidRPr="00686B43" w:rsidRDefault="00CF1147" w:rsidP="00CF1147">
            <w:pPr>
              <w:pStyle w:val="Prrafodelista"/>
              <w:tabs>
                <w:tab w:val="left" w:pos="318"/>
              </w:tabs>
              <w:spacing w:after="0" w:line="240" w:lineRule="auto"/>
              <w:ind w:left="0"/>
              <w:contextualSpacing w:val="0"/>
              <w:jc w:val="both"/>
              <w:rPr>
                <w:rFonts w:ascii="Arial" w:hAnsi="Arial" w:cs="Arial"/>
                <w:bCs/>
                <w:sz w:val="18"/>
                <w:szCs w:val="18"/>
                <w:lang w:val="es-ES_tradnl"/>
              </w:rPr>
            </w:pPr>
            <w:r w:rsidRPr="00686B43">
              <w:rPr>
                <w:rFonts w:ascii="Arial" w:hAnsi="Arial" w:cs="Arial"/>
                <w:bCs/>
                <w:sz w:val="18"/>
                <w:szCs w:val="18"/>
                <w:lang w:val="es-ES_tradnl"/>
              </w:rPr>
              <w:t>De acuerdo con la Circular Conjunta No. 001 de 10 de enero de 2023 emitida por la Secretaría Jurídica Distrital y la Secretaría General de la Alcaldía Mayor de Bogotá D.C. establece que:</w:t>
            </w:r>
          </w:p>
          <w:p w14:paraId="3EBE834E" w14:textId="77777777" w:rsidR="00CF1147" w:rsidRPr="00686B43" w:rsidRDefault="00CF1147" w:rsidP="00CF1147">
            <w:pPr>
              <w:pStyle w:val="Prrafodelista"/>
              <w:tabs>
                <w:tab w:val="left" w:pos="318"/>
              </w:tabs>
              <w:spacing w:after="0" w:line="240" w:lineRule="auto"/>
              <w:ind w:left="0"/>
              <w:contextualSpacing w:val="0"/>
              <w:jc w:val="both"/>
              <w:rPr>
                <w:rFonts w:ascii="Arial" w:hAnsi="Arial" w:cs="Arial"/>
                <w:bCs/>
                <w:sz w:val="18"/>
                <w:szCs w:val="18"/>
                <w:lang w:val="es-ES_tradnl"/>
              </w:rPr>
            </w:pPr>
          </w:p>
          <w:p w14:paraId="2DC02260" w14:textId="77777777" w:rsidR="00CF1147" w:rsidRPr="00686B43" w:rsidRDefault="00CF1147" w:rsidP="00CF1147">
            <w:pPr>
              <w:tabs>
                <w:tab w:val="left" w:pos="318"/>
              </w:tabs>
              <w:spacing w:after="0" w:line="240" w:lineRule="auto"/>
              <w:jc w:val="both"/>
              <w:rPr>
                <w:rFonts w:ascii="Arial" w:hAnsi="Arial" w:cs="Arial"/>
                <w:bCs/>
                <w:i/>
                <w:iCs/>
                <w:sz w:val="18"/>
                <w:szCs w:val="18"/>
                <w:lang w:val="es-ES_tradnl"/>
              </w:rPr>
            </w:pPr>
            <w:r w:rsidRPr="00686B43">
              <w:rPr>
                <w:rFonts w:ascii="Arial" w:hAnsi="Arial" w:cs="Arial"/>
                <w:bCs/>
                <w:i/>
                <w:iCs/>
                <w:sz w:val="18"/>
                <w:szCs w:val="18"/>
                <w:lang w:val="es-ES_tradnl"/>
              </w:rPr>
              <w:t>“(</w:t>
            </w:r>
            <w:proofErr w:type="gramStart"/>
            <w:r w:rsidRPr="00686B43">
              <w:rPr>
                <w:rFonts w:ascii="Arial" w:hAnsi="Arial" w:cs="Arial"/>
                <w:bCs/>
                <w:i/>
                <w:iCs/>
                <w:sz w:val="18"/>
                <w:szCs w:val="18"/>
                <w:lang w:val="es-ES_tradnl"/>
              </w:rPr>
              <w:t>…)es</w:t>
            </w:r>
            <w:proofErr w:type="gramEnd"/>
            <w:r w:rsidRPr="00686B43">
              <w:rPr>
                <w:rFonts w:ascii="Arial" w:hAnsi="Arial" w:cs="Arial"/>
                <w:bCs/>
                <w:i/>
                <w:iCs/>
                <w:sz w:val="18"/>
                <w:szCs w:val="18"/>
                <w:lang w:val="es-ES_tradnl"/>
              </w:rPr>
              <w:t xml:space="preserve"> imperativo que adelanten la actividad contractual de conformidad con los planes de acción o anuales de adquisiciones en cumplimiento del artículo 74 de la Ley 1474 de 2011 —Estatuto Anticorrupción—. Para brindar mayor claridad, conviene recordar que la planeación es una manifestación del principio de economía contenido en el artículo 209 de la Constitución Política y, por ello, las entidades y organismos del Distrito Capital deberán adelantar su actividad contractual durante la vigencia 2023 conforme a las determinaciones hechas de manera previa en sus respectivos planes </w:t>
            </w:r>
            <w:r w:rsidRPr="00686B43">
              <w:rPr>
                <w:rFonts w:ascii="Arial" w:hAnsi="Arial" w:cs="Arial"/>
                <w:bCs/>
                <w:i/>
                <w:iCs/>
                <w:sz w:val="18"/>
                <w:szCs w:val="18"/>
                <w:lang w:val="es-ES_tradnl"/>
              </w:rPr>
              <w:lastRenderedPageBreak/>
              <w:t>de compras para el cumplimiento de sus metas y objetivos propuestos dentro del Plan Distrital de Desarrollo con el fin de satisfacer el interés general mediante el uso de sus recursos de manera eficiente y eficaz, y en el marco del principio de autonomía.</w:t>
            </w:r>
          </w:p>
          <w:p w14:paraId="3EF38AF3" w14:textId="77777777" w:rsidR="00CF1147" w:rsidRPr="00686B43" w:rsidRDefault="00CF1147" w:rsidP="00CF1147">
            <w:pPr>
              <w:pStyle w:val="Prrafodelista"/>
              <w:tabs>
                <w:tab w:val="left" w:pos="318"/>
              </w:tabs>
              <w:spacing w:after="0" w:line="240" w:lineRule="auto"/>
              <w:jc w:val="both"/>
              <w:rPr>
                <w:rFonts w:ascii="Arial" w:hAnsi="Arial" w:cs="Arial"/>
                <w:bCs/>
                <w:i/>
                <w:iCs/>
                <w:sz w:val="18"/>
                <w:szCs w:val="18"/>
                <w:lang w:val="es-ES_tradnl"/>
              </w:rPr>
            </w:pPr>
          </w:p>
          <w:p w14:paraId="20267075" w14:textId="77777777" w:rsidR="00CF1147" w:rsidRPr="00686B43" w:rsidRDefault="00CF1147" w:rsidP="00CF1147">
            <w:pPr>
              <w:tabs>
                <w:tab w:val="left" w:pos="318"/>
              </w:tabs>
              <w:spacing w:after="0" w:line="240" w:lineRule="auto"/>
              <w:jc w:val="both"/>
              <w:rPr>
                <w:rFonts w:ascii="Arial" w:hAnsi="Arial" w:cs="Arial"/>
                <w:bCs/>
                <w:i/>
                <w:iCs/>
                <w:sz w:val="18"/>
                <w:szCs w:val="18"/>
                <w:lang w:val="es-ES_tradnl"/>
              </w:rPr>
            </w:pPr>
            <w:r w:rsidRPr="00686B43">
              <w:rPr>
                <w:rFonts w:ascii="Arial" w:hAnsi="Arial" w:cs="Arial"/>
                <w:bCs/>
                <w:i/>
                <w:iCs/>
                <w:sz w:val="18"/>
                <w:szCs w:val="18"/>
                <w:lang w:val="es-ES_tradnl"/>
              </w:rPr>
              <w:t xml:space="preserve">Por todo lo anterior, la Secretaría Jurídica Distrital y la Secretaría General de la Alcaldía Mayor de Bogotá, frente a la celebración de contratos de prestación de servicios profesionales y de apoyo a la gestión imparten las siguientes orientaciones a los organismos y entidades del Distrito Capital: </w:t>
            </w:r>
          </w:p>
          <w:p w14:paraId="7DB50CB8" w14:textId="77777777" w:rsidR="00CF1147" w:rsidRPr="00686B43" w:rsidRDefault="00CF1147" w:rsidP="00CF1147">
            <w:pPr>
              <w:pStyle w:val="Prrafodelista"/>
              <w:tabs>
                <w:tab w:val="left" w:pos="318"/>
              </w:tabs>
              <w:spacing w:after="0" w:line="240" w:lineRule="auto"/>
              <w:jc w:val="both"/>
              <w:rPr>
                <w:rFonts w:ascii="Arial" w:hAnsi="Arial" w:cs="Arial"/>
                <w:bCs/>
                <w:i/>
                <w:iCs/>
                <w:sz w:val="18"/>
                <w:szCs w:val="18"/>
                <w:lang w:val="es-ES_tradnl"/>
              </w:rPr>
            </w:pPr>
          </w:p>
          <w:p w14:paraId="25B5F558" w14:textId="77777777" w:rsidR="00CF1147" w:rsidRPr="00686B43" w:rsidRDefault="00CF1147" w:rsidP="00CF1147">
            <w:pPr>
              <w:pStyle w:val="Prrafodelista"/>
              <w:numPr>
                <w:ilvl w:val="0"/>
                <w:numId w:val="23"/>
              </w:numPr>
              <w:tabs>
                <w:tab w:val="left" w:pos="318"/>
              </w:tabs>
              <w:spacing w:after="0" w:line="240" w:lineRule="auto"/>
              <w:jc w:val="both"/>
              <w:rPr>
                <w:rFonts w:ascii="Arial" w:hAnsi="Arial" w:cs="Arial"/>
                <w:bCs/>
                <w:i/>
                <w:iCs/>
                <w:sz w:val="18"/>
                <w:szCs w:val="18"/>
                <w:lang w:val="es-ES_tradnl"/>
              </w:rPr>
            </w:pPr>
            <w:r w:rsidRPr="00686B43">
              <w:rPr>
                <w:rFonts w:ascii="Arial" w:hAnsi="Arial" w:cs="Arial"/>
                <w:bCs/>
                <w:i/>
                <w:iCs/>
                <w:sz w:val="18"/>
                <w:szCs w:val="18"/>
                <w:lang w:val="es-ES_tradnl"/>
              </w:rPr>
              <w:t xml:space="preserve">Se reitera la aplicación de la Circular Conjunta 026 del 7 de octubre de 2021, expedida por la Secretaría Jurídica Distrital y la Secretaría General en el sentido de aplicar una metodología por parte de las entidades distritales que conlleve a que en la ejecución de contratos de prestación de servicios: a) No debe existir subordinación o dependencia, sino una relación de coordinación de actividades entre la entidad contratante y el contratista. b) El contratista debe ejecutar las obligaciones con plena autonomía sin imponerle cargas de exclusividad, por cuanto este tipo de contratos no genera relación laboral. c.) La supervisión contractual debe basarse en las condiciones señaladas en el contrato y permitir la independencia en el desarrollo de la actividad contratada, por lo que se debe evitar realizar actos que puedan ser entendidos como subordinación o dependencia, lo cual no impide que se realice el debido seguimiento a las obligaciones contractuales, así como el desarrollo de procesos sancionatorios encaminados a conminar al contratista en casos de incumplimiento. </w:t>
            </w:r>
          </w:p>
          <w:p w14:paraId="4FB101C2" w14:textId="77777777" w:rsidR="00CF1147" w:rsidRPr="00686B43" w:rsidRDefault="00CF1147" w:rsidP="00CF1147">
            <w:pPr>
              <w:pStyle w:val="Prrafodelista"/>
              <w:tabs>
                <w:tab w:val="left" w:pos="318"/>
              </w:tabs>
              <w:spacing w:after="0" w:line="240" w:lineRule="auto"/>
              <w:jc w:val="both"/>
              <w:rPr>
                <w:rFonts w:ascii="Arial" w:hAnsi="Arial" w:cs="Arial"/>
                <w:bCs/>
                <w:i/>
                <w:iCs/>
                <w:sz w:val="18"/>
                <w:szCs w:val="18"/>
                <w:lang w:val="es-ES_tradnl"/>
              </w:rPr>
            </w:pPr>
          </w:p>
          <w:p w14:paraId="549D46B1" w14:textId="77777777" w:rsidR="00CF1147" w:rsidRPr="00686B43" w:rsidRDefault="00CF1147" w:rsidP="00CF1147">
            <w:pPr>
              <w:pStyle w:val="Prrafodelista"/>
              <w:numPr>
                <w:ilvl w:val="0"/>
                <w:numId w:val="23"/>
              </w:numPr>
              <w:tabs>
                <w:tab w:val="left" w:pos="318"/>
              </w:tabs>
              <w:spacing w:after="0" w:line="240" w:lineRule="auto"/>
              <w:jc w:val="both"/>
              <w:rPr>
                <w:rFonts w:ascii="Arial" w:hAnsi="Arial" w:cs="Arial"/>
                <w:bCs/>
                <w:i/>
                <w:iCs/>
                <w:color w:val="00B0F0"/>
                <w:sz w:val="18"/>
                <w:szCs w:val="18"/>
                <w:lang w:val="es-ES_tradnl"/>
              </w:rPr>
            </w:pPr>
            <w:r w:rsidRPr="00686B43">
              <w:rPr>
                <w:rFonts w:ascii="Arial" w:hAnsi="Arial" w:cs="Arial"/>
                <w:bCs/>
                <w:i/>
                <w:iCs/>
                <w:sz w:val="18"/>
                <w:szCs w:val="18"/>
                <w:lang w:val="es-ES_tradnl"/>
              </w:rPr>
              <w:t>Corresponde a cada organismo u entidad distrital en el marco de su autonomía consignar en los estudios y documentos contractuales previos los motivos y razones que justifiquen la necesidad de acudir a la celebración de contratos de prestación de servicios profesionales o de apoyo a la gestión, así como determinar, según las necesidades contractuales, el término suficiente de ejecución de los mismo. (…)</w:t>
            </w:r>
          </w:p>
          <w:p w14:paraId="56D5DBFE" w14:textId="5A276251" w:rsidR="00274B6B" w:rsidRDefault="00B607EF" w:rsidP="00393551">
            <w:pPr>
              <w:jc w:val="both"/>
              <w:rPr>
                <w:rFonts w:ascii="Arial" w:hAnsi="Arial" w:cs="Arial"/>
                <w:sz w:val="18"/>
                <w:szCs w:val="18"/>
              </w:rPr>
            </w:pPr>
            <w:r w:rsidRPr="00686B43">
              <w:rPr>
                <w:rFonts w:ascii="Arial" w:hAnsi="Arial" w:cs="Arial"/>
                <w:sz w:val="18"/>
                <w:szCs w:val="18"/>
              </w:rPr>
              <w:t>Finalmente, en la planta de personal de la</w:t>
            </w:r>
            <w:r w:rsidR="008D7212" w:rsidRPr="00686B43">
              <w:rPr>
                <w:rFonts w:ascii="Arial" w:hAnsi="Arial" w:cs="Arial"/>
                <w:sz w:val="18"/>
                <w:szCs w:val="18"/>
              </w:rPr>
              <w:t xml:space="preserve"> Agencia </w:t>
            </w:r>
            <w:r w:rsidRPr="00686B43">
              <w:rPr>
                <w:rFonts w:ascii="Arial" w:hAnsi="Arial" w:cs="Arial"/>
                <w:sz w:val="18"/>
                <w:szCs w:val="18"/>
              </w:rPr>
              <w:t xml:space="preserve">no existe personal suficiente para el desarrollo del objeto que se contrata, lo cal ha sido acreditado por la Subgerencia de Gestión </w:t>
            </w:r>
            <w:r w:rsidR="008D7212" w:rsidRPr="00686B43">
              <w:rPr>
                <w:rFonts w:ascii="Arial" w:hAnsi="Arial" w:cs="Arial"/>
                <w:sz w:val="18"/>
                <w:szCs w:val="18"/>
              </w:rPr>
              <w:t>Administrativa</w:t>
            </w:r>
            <w:r w:rsidRPr="00686B43">
              <w:rPr>
                <w:rFonts w:ascii="Arial" w:hAnsi="Arial" w:cs="Arial"/>
                <w:sz w:val="18"/>
                <w:szCs w:val="18"/>
              </w:rPr>
              <w:t>.</w:t>
            </w:r>
          </w:p>
          <w:p w14:paraId="17F5D351" w14:textId="4FD26E14" w:rsidR="00274B6B" w:rsidRPr="00686B43" w:rsidRDefault="00274B6B" w:rsidP="00F81CEE">
            <w:pPr>
              <w:tabs>
                <w:tab w:val="left" w:pos="284"/>
              </w:tabs>
              <w:spacing w:after="0" w:line="240" w:lineRule="auto"/>
              <w:contextualSpacing/>
              <w:jc w:val="both"/>
              <w:rPr>
                <w:rFonts w:ascii="Arial" w:hAnsi="Arial" w:cs="Arial"/>
                <w:sz w:val="18"/>
                <w:szCs w:val="18"/>
              </w:rPr>
            </w:pPr>
          </w:p>
        </w:tc>
      </w:tr>
      <w:tr w:rsidR="00F81CEE" w:rsidRPr="00686B43" w14:paraId="29CBE8E1" w14:textId="77777777" w:rsidTr="00B14324">
        <w:trPr>
          <w:trHeight w:val="340"/>
        </w:trPr>
        <w:tc>
          <w:tcPr>
            <w:tcW w:w="5000" w:type="pct"/>
            <w:shd w:val="clear" w:color="auto" w:fill="ED7D31" w:themeFill="accent2"/>
            <w:vAlign w:val="center"/>
          </w:tcPr>
          <w:p w14:paraId="5F5DBA96" w14:textId="77777777" w:rsidR="00F81CEE" w:rsidRPr="00686B43" w:rsidRDefault="00F81CEE" w:rsidP="00F81CEE">
            <w:pPr>
              <w:pStyle w:val="Prrafodelista"/>
              <w:numPr>
                <w:ilvl w:val="0"/>
                <w:numId w:val="1"/>
              </w:numPr>
              <w:tabs>
                <w:tab w:val="left" w:pos="34"/>
              </w:tabs>
              <w:spacing w:after="0" w:line="240" w:lineRule="auto"/>
              <w:ind w:left="318" w:hanging="284"/>
              <w:rPr>
                <w:rFonts w:ascii="Arial" w:hAnsi="Arial" w:cs="Arial"/>
                <w:b/>
                <w:sz w:val="18"/>
                <w:szCs w:val="18"/>
              </w:rPr>
            </w:pPr>
            <w:r w:rsidRPr="00B14324">
              <w:rPr>
                <w:rFonts w:ascii="Arial" w:hAnsi="Arial" w:cs="Arial"/>
                <w:b/>
                <w:color w:val="FFFFFF" w:themeColor="background1"/>
                <w:sz w:val="18"/>
                <w:szCs w:val="18"/>
              </w:rPr>
              <w:lastRenderedPageBreak/>
              <w:t>CRITERIOS PARA SELECCIONAR: IDONEIDAD / EXPERIENCIA</w:t>
            </w:r>
          </w:p>
        </w:tc>
      </w:tr>
      <w:tr w:rsidR="000A12CF" w:rsidRPr="00686B43" w14:paraId="7D086C6A" w14:textId="77777777" w:rsidTr="00B14324">
        <w:trPr>
          <w:trHeight w:val="4959"/>
        </w:trPr>
        <w:tc>
          <w:tcPr>
            <w:tcW w:w="5000" w:type="pct"/>
            <w:shd w:val="clear" w:color="auto" w:fill="auto"/>
          </w:tcPr>
          <w:p w14:paraId="0EB1D828" w14:textId="40744F5A" w:rsidR="000A12CF" w:rsidRPr="00274B6B" w:rsidRDefault="000A12CF" w:rsidP="00596C86">
            <w:pPr>
              <w:pStyle w:val="Prrafodelista"/>
              <w:numPr>
                <w:ilvl w:val="0"/>
                <w:numId w:val="10"/>
              </w:numPr>
              <w:tabs>
                <w:tab w:val="left" w:pos="34"/>
              </w:tabs>
              <w:spacing w:after="0" w:line="240" w:lineRule="auto"/>
              <w:ind w:left="318" w:hanging="284"/>
              <w:jc w:val="both"/>
              <w:rPr>
                <w:rFonts w:ascii="Arial" w:hAnsi="Arial" w:cs="Arial"/>
                <w:sz w:val="18"/>
                <w:szCs w:val="18"/>
              </w:rPr>
            </w:pPr>
            <w:r w:rsidRPr="00686B43">
              <w:rPr>
                <w:rFonts w:ascii="Arial" w:hAnsi="Arial" w:cs="Arial"/>
                <w:b/>
                <w:sz w:val="18"/>
                <w:szCs w:val="18"/>
              </w:rPr>
              <w:t xml:space="preserve">IDONEIDAD REQUERIDA PARA LA EJECUCIÓN DEL CONTRATO: </w:t>
            </w:r>
          </w:p>
          <w:p w14:paraId="491503B1" w14:textId="77777777" w:rsidR="00274B6B" w:rsidRPr="00686B43" w:rsidRDefault="00274B6B" w:rsidP="00274B6B">
            <w:pPr>
              <w:pStyle w:val="Prrafodelista"/>
              <w:tabs>
                <w:tab w:val="left" w:pos="34"/>
              </w:tabs>
              <w:spacing w:after="0" w:line="240" w:lineRule="auto"/>
              <w:ind w:left="318"/>
              <w:jc w:val="both"/>
              <w:rPr>
                <w:rFonts w:ascii="Arial" w:hAnsi="Arial" w:cs="Arial"/>
                <w:sz w:val="18"/>
                <w:szCs w:val="18"/>
              </w:rPr>
            </w:pPr>
          </w:p>
          <w:p w14:paraId="57BE36E5" w14:textId="7F61BAB6" w:rsidR="000A12CF" w:rsidRDefault="000A12CF" w:rsidP="005401EE">
            <w:pPr>
              <w:tabs>
                <w:tab w:val="left" w:pos="426"/>
              </w:tabs>
              <w:spacing w:before="120" w:after="120" w:line="240" w:lineRule="auto"/>
              <w:jc w:val="both"/>
              <w:rPr>
                <w:rFonts w:ascii="Arial" w:hAnsi="Arial" w:cs="Arial"/>
                <w:sz w:val="18"/>
                <w:szCs w:val="18"/>
              </w:rPr>
            </w:pPr>
            <w:r w:rsidRPr="00686B43">
              <w:rPr>
                <w:rFonts w:ascii="Arial" w:hAnsi="Arial" w:cs="Arial"/>
                <w:sz w:val="18"/>
                <w:szCs w:val="18"/>
              </w:rPr>
              <w:t xml:space="preserve">Por tratarse de un contrato de prestación de servicios, de conformidad con lo establecido en la normativa vigente, se podrá contratar directamente para lo cual el candidato demostrará que está en capacidad de ejecutar el objeto del contrato y que posee la idoneidad y experiencia relacionada con el objeto contractual, mediante la acreditación de las condiciones de formación académica y experiencia señaladas en los estudios previos. Para tales efectos, se realizará la evaluación de la hoja de vida con los soportes documentales que presente el candidato a considerar. </w:t>
            </w:r>
          </w:p>
          <w:p w14:paraId="6344CBF4" w14:textId="77777777" w:rsidR="00274B6B" w:rsidRPr="00686B43" w:rsidRDefault="00274B6B" w:rsidP="005401EE">
            <w:pPr>
              <w:tabs>
                <w:tab w:val="left" w:pos="426"/>
              </w:tabs>
              <w:spacing w:before="120" w:after="120" w:line="240" w:lineRule="auto"/>
              <w:jc w:val="both"/>
              <w:rPr>
                <w:rFonts w:ascii="Arial" w:hAnsi="Arial" w:cs="Arial"/>
                <w:sz w:val="18"/>
                <w:szCs w:val="18"/>
              </w:rPr>
            </w:pPr>
          </w:p>
          <w:p w14:paraId="374CCA28" w14:textId="0D8CFDAA" w:rsidR="000A12CF" w:rsidRDefault="000A12CF" w:rsidP="005401EE">
            <w:pPr>
              <w:tabs>
                <w:tab w:val="left" w:pos="426"/>
              </w:tabs>
              <w:spacing w:before="120" w:after="120" w:line="240" w:lineRule="auto"/>
              <w:jc w:val="both"/>
              <w:rPr>
                <w:rFonts w:ascii="Arial" w:hAnsi="Arial" w:cs="Arial"/>
                <w:sz w:val="18"/>
                <w:szCs w:val="18"/>
              </w:rPr>
            </w:pPr>
            <w:r w:rsidRPr="00686B43">
              <w:rPr>
                <w:rFonts w:ascii="Arial" w:hAnsi="Arial" w:cs="Arial"/>
                <w:sz w:val="18"/>
                <w:szCs w:val="18"/>
              </w:rPr>
              <w:t xml:space="preserve">Para estos efectos y teniendo en cuenta el objeto del contrato, se debe definir el perfil requerido atendiendo las siguientes generalidades: </w:t>
            </w:r>
          </w:p>
          <w:p w14:paraId="74EC090B" w14:textId="77777777" w:rsidR="00274B6B" w:rsidRPr="00686B43" w:rsidRDefault="00274B6B" w:rsidP="005401EE">
            <w:pPr>
              <w:tabs>
                <w:tab w:val="left" w:pos="426"/>
              </w:tabs>
              <w:spacing w:before="120" w:after="120" w:line="240" w:lineRule="auto"/>
              <w:jc w:val="both"/>
              <w:rPr>
                <w:rFonts w:ascii="Arial" w:hAnsi="Arial" w:cs="Arial"/>
                <w:sz w:val="18"/>
                <w:szCs w:val="18"/>
              </w:rPr>
            </w:pPr>
          </w:p>
          <w:p w14:paraId="17F427A4" w14:textId="77777777" w:rsidR="000A12CF" w:rsidRPr="00686B43" w:rsidRDefault="000A12CF" w:rsidP="005401EE">
            <w:pPr>
              <w:autoSpaceDE w:val="0"/>
              <w:autoSpaceDN w:val="0"/>
              <w:adjustRightInd w:val="0"/>
              <w:spacing w:before="120" w:after="120" w:line="240" w:lineRule="auto"/>
              <w:jc w:val="both"/>
              <w:rPr>
                <w:rFonts w:ascii="Arial" w:eastAsia="Times New Roman" w:hAnsi="Arial" w:cs="Arial"/>
                <w:color w:val="00B0F0"/>
                <w:sz w:val="18"/>
                <w:szCs w:val="18"/>
                <w:lang w:eastAsia="es-CO"/>
              </w:rPr>
            </w:pPr>
            <w:r w:rsidRPr="00686B43">
              <w:rPr>
                <w:rFonts w:ascii="Arial" w:eastAsia="Times New Roman" w:hAnsi="Arial" w:cs="Arial"/>
                <w:b/>
                <w:bCs/>
                <w:color w:val="00B0F0"/>
                <w:sz w:val="18"/>
                <w:szCs w:val="18"/>
                <w:lang w:eastAsia="es-CO"/>
              </w:rPr>
              <w:t xml:space="preserve">Pregrado:   </w:t>
            </w:r>
            <w:r w:rsidRPr="00686B43">
              <w:rPr>
                <w:rFonts w:ascii="Arial" w:eastAsia="Times New Roman" w:hAnsi="Arial" w:cs="Arial"/>
                <w:color w:val="00B0F0"/>
                <w:sz w:val="18"/>
                <w:szCs w:val="18"/>
                <w:lang w:eastAsia="es-CO"/>
              </w:rPr>
              <w:t>Título de …………………………….</w:t>
            </w:r>
          </w:p>
          <w:p w14:paraId="0CA18085" w14:textId="77777777" w:rsidR="000A12CF" w:rsidRPr="00686B43" w:rsidRDefault="000A12CF" w:rsidP="005401EE">
            <w:pPr>
              <w:pStyle w:val="Prrafodelista"/>
              <w:tabs>
                <w:tab w:val="left" w:pos="34"/>
              </w:tabs>
              <w:spacing w:after="0" w:line="240" w:lineRule="auto"/>
              <w:ind w:left="34"/>
              <w:jc w:val="both"/>
              <w:rPr>
                <w:rFonts w:ascii="Arial" w:hAnsi="Arial" w:cs="Arial"/>
                <w:color w:val="00B0F0"/>
                <w:sz w:val="18"/>
                <w:szCs w:val="18"/>
              </w:rPr>
            </w:pPr>
            <w:r w:rsidRPr="00686B43">
              <w:rPr>
                <w:rFonts w:ascii="Arial" w:eastAsia="Times New Roman" w:hAnsi="Arial" w:cs="Arial"/>
                <w:b/>
                <w:color w:val="00B0F0"/>
                <w:sz w:val="18"/>
                <w:szCs w:val="18"/>
                <w:lang w:eastAsia="es-CO"/>
              </w:rPr>
              <w:t>Postgrado:</w:t>
            </w:r>
            <w:r w:rsidRPr="00686B43">
              <w:rPr>
                <w:rFonts w:ascii="Arial" w:eastAsia="Times New Roman" w:hAnsi="Arial" w:cs="Arial"/>
                <w:color w:val="00B0F0"/>
                <w:sz w:val="18"/>
                <w:szCs w:val="18"/>
                <w:lang w:eastAsia="es-CO"/>
              </w:rPr>
              <w:t xml:space="preserve"> Especialización en ………………………… (Si aplica)</w:t>
            </w:r>
          </w:p>
          <w:p w14:paraId="2ACC1BCD" w14:textId="77777777" w:rsidR="000A12CF" w:rsidRPr="00686B43" w:rsidRDefault="000A12CF" w:rsidP="00012A5A">
            <w:pPr>
              <w:pStyle w:val="Prrafodelista"/>
              <w:tabs>
                <w:tab w:val="left" w:pos="34"/>
              </w:tabs>
              <w:spacing w:after="0" w:line="240" w:lineRule="auto"/>
              <w:ind w:left="0"/>
              <w:jc w:val="both"/>
              <w:rPr>
                <w:rFonts w:ascii="Arial" w:hAnsi="Arial" w:cs="Arial"/>
                <w:sz w:val="18"/>
                <w:szCs w:val="18"/>
              </w:rPr>
            </w:pPr>
          </w:p>
          <w:p w14:paraId="70D667C7" w14:textId="77777777" w:rsidR="003B70A1" w:rsidRPr="003B70A1" w:rsidRDefault="000A12CF" w:rsidP="00012A5A">
            <w:pPr>
              <w:pStyle w:val="Prrafodelista"/>
              <w:tabs>
                <w:tab w:val="left" w:pos="34"/>
              </w:tabs>
              <w:spacing w:after="0" w:line="240" w:lineRule="auto"/>
              <w:ind w:left="0"/>
              <w:jc w:val="both"/>
              <w:rPr>
                <w:rFonts w:ascii="Arial" w:hAnsi="Arial" w:cs="Arial"/>
                <w:i/>
                <w:color w:val="00B050"/>
                <w:sz w:val="18"/>
                <w:szCs w:val="18"/>
              </w:rPr>
            </w:pPr>
            <w:r w:rsidRPr="003B70A1">
              <w:rPr>
                <w:rFonts w:ascii="Arial" w:hAnsi="Arial" w:cs="Arial"/>
                <w:i/>
                <w:color w:val="00B050"/>
                <w:sz w:val="18"/>
                <w:szCs w:val="18"/>
              </w:rPr>
              <w:t xml:space="preserve">Si se van a hacer aplicables las equivalencias incluir esta previsión: </w:t>
            </w:r>
          </w:p>
          <w:p w14:paraId="0F252F82" w14:textId="77777777" w:rsidR="003B70A1" w:rsidRDefault="003B70A1" w:rsidP="00012A5A">
            <w:pPr>
              <w:pStyle w:val="Prrafodelista"/>
              <w:tabs>
                <w:tab w:val="left" w:pos="34"/>
              </w:tabs>
              <w:spacing w:after="0" w:line="240" w:lineRule="auto"/>
              <w:ind w:left="0"/>
              <w:jc w:val="both"/>
              <w:rPr>
                <w:rFonts w:ascii="Arial" w:hAnsi="Arial" w:cs="Arial"/>
                <w:color w:val="00B050"/>
                <w:sz w:val="18"/>
                <w:szCs w:val="18"/>
              </w:rPr>
            </w:pPr>
          </w:p>
          <w:p w14:paraId="735344C3" w14:textId="209C3903" w:rsidR="000A12CF" w:rsidRDefault="000A12CF" w:rsidP="00012A5A">
            <w:pPr>
              <w:pStyle w:val="Prrafodelista"/>
              <w:tabs>
                <w:tab w:val="left" w:pos="34"/>
              </w:tabs>
              <w:spacing w:after="0" w:line="240" w:lineRule="auto"/>
              <w:ind w:left="0"/>
              <w:jc w:val="both"/>
              <w:rPr>
                <w:rFonts w:ascii="Arial" w:hAnsi="Arial" w:cs="Arial"/>
                <w:i/>
                <w:iCs/>
                <w:color w:val="00B050"/>
                <w:sz w:val="18"/>
                <w:szCs w:val="18"/>
              </w:rPr>
            </w:pPr>
            <w:r w:rsidRPr="00686B43">
              <w:rPr>
                <w:rFonts w:ascii="Arial" w:hAnsi="Arial" w:cs="Arial"/>
                <w:color w:val="00B050"/>
                <w:sz w:val="18"/>
                <w:szCs w:val="18"/>
              </w:rPr>
              <w:t xml:space="preserve">Para la presente contratación se dará aplicación a las equivalencias previstas en la Resolución 211 del 29 de diciembre de 2022, </w:t>
            </w:r>
            <w:r w:rsidRPr="00686B43">
              <w:rPr>
                <w:rFonts w:ascii="Arial" w:hAnsi="Arial" w:cs="Arial"/>
                <w:i/>
                <w:iCs/>
                <w:color w:val="00B050"/>
                <w:sz w:val="18"/>
                <w:szCs w:val="18"/>
              </w:rPr>
              <w:t>“Por medio de la cual se adopta la tabla de honorarios para los contratos de prestación de servicios profesionales y de apoyo a la gestión que celebre con personas naturales la Agencia Distrital para la Educación Superior, la Ciencia y la Tecnología “ATENEA”</w:t>
            </w:r>
          </w:p>
          <w:p w14:paraId="2443F711" w14:textId="77777777" w:rsidR="003B70A1" w:rsidRPr="00686B43" w:rsidRDefault="003B70A1" w:rsidP="00012A5A">
            <w:pPr>
              <w:pStyle w:val="Prrafodelista"/>
              <w:tabs>
                <w:tab w:val="left" w:pos="34"/>
              </w:tabs>
              <w:spacing w:after="0" w:line="240" w:lineRule="auto"/>
              <w:ind w:left="0"/>
              <w:jc w:val="both"/>
              <w:rPr>
                <w:rFonts w:ascii="Arial" w:hAnsi="Arial" w:cs="Arial"/>
                <w:color w:val="00B050"/>
                <w:sz w:val="18"/>
                <w:szCs w:val="18"/>
              </w:rPr>
            </w:pPr>
          </w:p>
          <w:p w14:paraId="0CE6C6FA" w14:textId="77777777" w:rsidR="000A12CF" w:rsidRDefault="000A12CF" w:rsidP="003B70A1">
            <w:pPr>
              <w:spacing w:after="0" w:line="240" w:lineRule="auto"/>
              <w:jc w:val="both"/>
              <w:rPr>
                <w:rFonts w:ascii="Arial" w:hAnsi="Arial" w:cs="Arial"/>
                <w:color w:val="00B0F0"/>
                <w:sz w:val="18"/>
                <w:szCs w:val="18"/>
              </w:rPr>
            </w:pPr>
            <w:r w:rsidRPr="00686B43">
              <w:rPr>
                <w:rFonts w:ascii="Arial" w:eastAsia="Times New Roman" w:hAnsi="Arial" w:cs="Arial"/>
                <w:b/>
                <w:color w:val="00B0F0"/>
                <w:sz w:val="18"/>
                <w:szCs w:val="18"/>
                <w:lang w:eastAsia="es-CO"/>
              </w:rPr>
              <w:t>Experiencia Requerida</w:t>
            </w:r>
            <w:r w:rsidRPr="00686B43">
              <w:rPr>
                <w:rFonts w:ascii="Arial" w:hAnsi="Arial" w:cs="Arial"/>
                <w:b/>
                <w:color w:val="00B0F0"/>
                <w:sz w:val="18"/>
                <w:szCs w:val="18"/>
              </w:rPr>
              <w:t xml:space="preserve">: </w:t>
            </w:r>
            <w:r w:rsidRPr="00686B43">
              <w:rPr>
                <w:rFonts w:ascii="Arial" w:hAnsi="Arial" w:cs="Arial"/>
                <w:color w:val="00B0F0"/>
                <w:sz w:val="18"/>
                <w:szCs w:val="18"/>
              </w:rPr>
              <w:t>XXXXXXX (XX) meses de experiencia profesional general o especifica relacionada con el objeto a desarrollar, dentro de los cuales debe acreditar XXXXXXXXXXX (XX) meses de experiencia relacionada en XXXXXXXXXXXXXXXXXXXX. (esta última parte es opcional)</w:t>
            </w:r>
          </w:p>
          <w:p w14:paraId="461CB2E1" w14:textId="77777777" w:rsidR="00274B6B" w:rsidRDefault="00274B6B" w:rsidP="003B70A1">
            <w:pPr>
              <w:spacing w:after="0" w:line="240" w:lineRule="auto"/>
              <w:jc w:val="both"/>
              <w:rPr>
                <w:rFonts w:ascii="Arial" w:hAnsi="Arial" w:cs="Arial"/>
                <w:color w:val="00B0F0"/>
                <w:sz w:val="18"/>
                <w:szCs w:val="18"/>
              </w:rPr>
            </w:pPr>
          </w:p>
          <w:p w14:paraId="5C81DD02" w14:textId="3DFDA12B" w:rsidR="00274B6B" w:rsidRPr="00686B43" w:rsidRDefault="00274B6B" w:rsidP="003B70A1">
            <w:pPr>
              <w:spacing w:after="0" w:line="240" w:lineRule="auto"/>
              <w:jc w:val="both"/>
              <w:rPr>
                <w:rFonts w:ascii="Arial" w:hAnsi="Arial" w:cs="Arial"/>
                <w:sz w:val="18"/>
                <w:szCs w:val="18"/>
              </w:rPr>
            </w:pPr>
          </w:p>
        </w:tc>
      </w:tr>
      <w:tr w:rsidR="00F81CEE" w:rsidRPr="00686B43" w14:paraId="1E059F23" w14:textId="77777777" w:rsidTr="00B14324">
        <w:trPr>
          <w:trHeight w:val="287"/>
        </w:trPr>
        <w:tc>
          <w:tcPr>
            <w:tcW w:w="5000" w:type="pct"/>
            <w:shd w:val="clear" w:color="auto" w:fill="ED7D31" w:themeFill="accent2"/>
            <w:vAlign w:val="center"/>
          </w:tcPr>
          <w:p w14:paraId="710D15AE" w14:textId="77777777" w:rsidR="00F81CEE" w:rsidRPr="00686B43" w:rsidRDefault="00F81CEE" w:rsidP="00F81CEE">
            <w:pPr>
              <w:pStyle w:val="Prrafodelista"/>
              <w:numPr>
                <w:ilvl w:val="0"/>
                <w:numId w:val="1"/>
              </w:numPr>
              <w:tabs>
                <w:tab w:val="left" w:pos="34"/>
              </w:tabs>
              <w:spacing w:after="0" w:line="240" w:lineRule="auto"/>
              <w:ind w:left="318" w:hanging="284"/>
              <w:jc w:val="both"/>
              <w:rPr>
                <w:rFonts w:ascii="Arial" w:hAnsi="Arial" w:cs="Arial"/>
                <w:b/>
                <w:sz w:val="18"/>
                <w:szCs w:val="18"/>
              </w:rPr>
            </w:pPr>
            <w:r w:rsidRPr="00B14324">
              <w:rPr>
                <w:rFonts w:ascii="Arial" w:hAnsi="Arial" w:cs="Arial"/>
                <w:b/>
                <w:color w:val="FFFFFF" w:themeColor="background1"/>
                <w:sz w:val="18"/>
                <w:szCs w:val="18"/>
              </w:rPr>
              <w:lastRenderedPageBreak/>
              <w:t xml:space="preserve">JUSTIFICACIÓN DEL VALOR DEL CONTRATO </w:t>
            </w:r>
          </w:p>
        </w:tc>
      </w:tr>
      <w:tr w:rsidR="00F81CEE" w:rsidRPr="00686B43" w14:paraId="795640CB" w14:textId="77777777" w:rsidTr="00B14324">
        <w:trPr>
          <w:trHeight w:val="221"/>
        </w:trPr>
        <w:tc>
          <w:tcPr>
            <w:tcW w:w="5000" w:type="pct"/>
            <w:tcBorders>
              <w:bottom w:val="single" w:sz="4" w:space="0" w:color="000000"/>
            </w:tcBorders>
          </w:tcPr>
          <w:p w14:paraId="58B6BCFB" w14:textId="77777777" w:rsidR="00F81CEE" w:rsidRPr="00686B43" w:rsidRDefault="00F81CEE" w:rsidP="00F81CEE">
            <w:pPr>
              <w:pStyle w:val="Prrafodelista"/>
              <w:tabs>
                <w:tab w:val="left" w:pos="426"/>
              </w:tabs>
              <w:spacing w:after="0" w:line="240" w:lineRule="auto"/>
              <w:ind w:left="0"/>
              <w:jc w:val="both"/>
              <w:rPr>
                <w:rFonts w:ascii="Arial" w:hAnsi="Arial" w:cs="Arial"/>
                <w:color w:val="000000"/>
                <w:sz w:val="18"/>
                <w:szCs w:val="18"/>
              </w:rPr>
            </w:pPr>
          </w:p>
          <w:p w14:paraId="757CDD05" w14:textId="5C46A77F" w:rsidR="00F81CEE" w:rsidRPr="00686B43" w:rsidRDefault="00F81CEE" w:rsidP="00F81CEE">
            <w:pPr>
              <w:pStyle w:val="Encabezado"/>
              <w:tabs>
                <w:tab w:val="clear" w:pos="4419"/>
                <w:tab w:val="center" w:pos="4820"/>
              </w:tabs>
              <w:jc w:val="both"/>
              <w:rPr>
                <w:rFonts w:ascii="Arial" w:hAnsi="Arial" w:cs="Arial"/>
                <w:sz w:val="18"/>
                <w:szCs w:val="18"/>
              </w:rPr>
            </w:pPr>
            <w:r w:rsidRPr="00686B43">
              <w:rPr>
                <w:rFonts w:ascii="Arial" w:hAnsi="Arial" w:cs="Arial"/>
                <w:sz w:val="18"/>
                <w:szCs w:val="18"/>
              </w:rPr>
              <w:t xml:space="preserve">El valor del contrato se estableció teniendo en cuenta la tabla de honorarios y equivalencias adoptado por </w:t>
            </w:r>
            <w:r w:rsidR="003B70A1">
              <w:rPr>
                <w:rFonts w:ascii="Arial" w:hAnsi="Arial" w:cs="Arial"/>
                <w:sz w:val="18"/>
                <w:szCs w:val="18"/>
              </w:rPr>
              <w:t>l</w:t>
            </w:r>
            <w:r w:rsidRPr="00686B43">
              <w:rPr>
                <w:rFonts w:ascii="Arial" w:hAnsi="Arial" w:cs="Arial"/>
                <w:sz w:val="18"/>
                <w:szCs w:val="18"/>
              </w:rPr>
              <w:t>a</w:t>
            </w:r>
            <w:r w:rsidR="00DE3D72" w:rsidRPr="00686B43">
              <w:rPr>
                <w:rFonts w:ascii="Arial" w:hAnsi="Arial" w:cs="Arial"/>
                <w:sz w:val="18"/>
                <w:szCs w:val="18"/>
              </w:rPr>
              <w:t xml:space="preserve"> </w:t>
            </w:r>
            <w:r w:rsidR="00DE3D72" w:rsidRPr="00686B43">
              <w:rPr>
                <w:rFonts w:ascii="Arial" w:hAnsi="Arial" w:cs="Arial"/>
                <w:sz w:val="18"/>
                <w:szCs w:val="18"/>
                <w:lang w:val="es-ES_tradnl"/>
              </w:rPr>
              <w:t xml:space="preserve">Agencia Distrital para la Educación Superior, la Ciencia y la Tecnología “ATENEA” </w:t>
            </w:r>
            <w:r w:rsidR="00DE3D72" w:rsidRPr="00686B43">
              <w:rPr>
                <w:rFonts w:ascii="Arial" w:hAnsi="Arial" w:cs="Arial"/>
                <w:sz w:val="18"/>
                <w:szCs w:val="18"/>
              </w:rPr>
              <w:t xml:space="preserve"> a través de la Resolución </w:t>
            </w:r>
            <w:proofErr w:type="spellStart"/>
            <w:r w:rsidR="00DE3D72" w:rsidRPr="00686B43">
              <w:rPr>
                <w:rFonts w:ascii="Arial" w:hAnsi="Arial" w:cs="Arial"/>
                <w:sz w:val="18"/>
                <w:szCs w:val="18"/>
              </w:rPr>
              <w:t>Nº</w:t>
            </w:r>
            <w:proofErr w:type="spellEnd"/>
            <w:r w:rsidR="00DE3D72" w:rsidRPr="00686B43">
              <w:rPr>
                <w:rFonts w:ascii="Arial" w:hAnsi="Arial" w:cs="Arial"/>
                <w:sz w:val="18"/>
                <w:szCs w:val="18"/>
              </w:rPr>
              <w:t xml:space="preserve"> 211 de</w:t>
            </w:r>
            <w:r w:rsidR="00CA2113" w:rsidRPr="00686B43">
              <w:rPr>
                <w:rFonts w:ascii="Arial" w:hAnsi="Arial" w:cs="Arial"/>
                <w:sz w:val="18"/>
                <w:szCs w:val="18"/>
              </w:rPr>
              <w:t xml:space="preserve"> 29 de diciembre de</w:t>
            </w:r>
            <w:r w:rsidR="00DE3D72" w:rsidRPr="00686B43">
              <w:rPr>
                <w:rFonts w:ascii="Arial" w:hAnsi="Arial" w:cs="Arial"/>
                <w:sz w:val="18"/>
                <w:szCs w:val="18"/>
              </w:rPr>
              <w:t xml:space="preserve"> 2022, </w:t>
            </w:r>
            <w:r w:rsidRPr="00686B43">
              <w:rPr>
                <w:rFonts w:ascii="Arial" w:hAnsi="Arial" w:cs="Arial"/>
                <w:sz w:val="18"/>
                <w:szCs w:val="18"/>
              </w:rPr>
              <w:t>para la celebración de contratos de prestación de servicios profesionales, de apoyo a la gestión o para la ejecución de trabajos artísticos, en cuya definición se tuvieron en cuenta la idoneidad y experiencia requerida al futuro contratista para el desarrollo del objeto y obligaciones contractuales.</w:t>
            </w:r>
          </w:p>
          <w:p w14:paraId="523801FA" w14:textId="77777777" w:rsidR="0029614E" w:rsidRPr="00686B43" w:rsidRDefault="0029614E" w:rsidP="00F81CEE">
            <w:pPr>
              <w:pStyle w:val="Encabezado"/>
              <w:tabs>
                <w:tab w:val="clear" w:pos="4419"/>
                <w:tab w:val="center" w:pos="4820"/>
              </w:tabs>
              <w:jc w:val="both"/>
              <w:rPr>
                <w:rFonts w:ascii="Arial" w:hAnsi="Arial" w:cs="Arial"/>
                <w:color w:val="00B0F0"/>
                <w:sz w:val="18"/>
                <w:szCs w:val="18"/>
              </w:rPr>
            </w:pPr>
          </w:p>
          <w:p w14:paraId="49B0A2B8" w14:textId="453A92F2" w:rsidR="0029614E" w:rsidRDefault="0029614E" w:rsidP="0029614E">
            <w:pPr>
              <w:pStyle w:val="paragraph"/>
              <w:spacing w:before="0" w:beforeAutospacing="0" w:after="0" w:afterAutospacing="0"/>
              <w:jc w:val="both"/>
              <w:textAlignment w:val="baseline"/>
              <w:rPr>
                <w:rFonts w:ascii="Arial" w:hAnsi="Arial" w:cs="Arial"/>
                <w:sz w:val="18"/>
                <w:szCs w:val="18"/>
                <w:lang w:val="es-ES_tradnl"/>
              </w:rPr>
            </w:pPr>
            <w:r w:rsidRPr="00686B43">
              <w:rPr>
                <w:rFonts w:ascii="Arial" w:hAnsi="Arial" w:cs="Arial"/>
                <w:sz w:val="18"/>
                <w:szCs w:val="18"/>
                <w:lang w:val="es-ES_tradnl"/>
              </w:rPr>
              <w:t xml:space="preserve">Es importante resaltar que la </w:t>
            </w:r>
            <w:r w:rsidR="00012A5A" w:rsidRPr="00686B43">
              <w:rPr>
                <w:rFonts w:ascii="Arial" w:hAnsi="Arial" w:cs="Arial"/>
                <w:sz w:val="18"/>
                <w:szCs w:val="18"/>
                <w:lang w:val="es-ES_tradnl"/>
              </w:rPr>
              <w:t>Agencia Distrital para la Educación Superior, la Ciencia</w:t>
            </w:r>
            <w:r w:rsidRPr="00686B43">
              <w:rPr>
                <w:rFonts w:ascii="Arial" w:hAnsi="Arial" w:cs="Arial"/>
                <w:sz w:val="18"/>
                <w:szCs w:val="18"/>
                <w:lang w:val="es-ES_tradnl"/>
              </w:rPr>
              <w:t xml:space="preserve"> y la Tecnología “ATENEA” es una entidad del sector educativo distrital y adscrita a la Secretaría de Educación del Distrito, cabeza de dicho sector.</w:t>
            </w:r>
          </w:p>
          <w:p w14:paraId="1A4B1CFB" w14:textId="77777777" w:rsidR="00274B6B" w:rsidRPr="00686B43" w:rsidRDefault="00274B6B" w:rsidP="0029614E">
            <w:pPr>
              <w:pStyle w:val="paragraph"/>
              <w:spacing w:before="0" w:beforeAutospacing="0" w:after="0" w:afterAutospacing="0"/>
              <w:jc w:val="both"/>
              <w:textAlignment w:val="baseline"/>
              <w:rPr>
                <w:rFonts w:ascii="Arial" w:hAnsi="Arial" w:cs="Arial"/>
                <w:sz w:val="18"/>
                <w:szCs w:val="18"/>
                <w:lang w:val="es-ES_tradnl"/>
              </w:rPr>
            </w:pPr>
          </w:p>
          <w:p w14:paraId="7B11EA4B" w14:textId="77777777" w:rsidR="00F81CEE" w:rsidRPr="00686B43" w:rsidRDefault="00F81CEE" w:rsidP="00CA2113">
            <w:pPr>
              <w:pStyle w:val="Encabezado"/>
              <w:tabs>
                <w:tab w:val="clear" w:pos="4419"/>
                <w:tab w:val="center" w:pos="4820"/>
              </w:tabs>
              <w:jc w:val="both"/>
              <w:rPr>
                <w:rFonts w:ascii="Arial" w:hAnsi="Arial" w:cs="Arial"/>
                <w:color w:val="000000"/>
                <w:sz w:val="18"/>
                <w:szCs w:val="18"/>
              </w:rPr>
            </w:pPr>
          </w:p>
        </w:tc>
      </w:tr>
      <w:tr w:rsidR="00F81CEE" w:rsidRPr="00686B43" w14:paraId="1E279726" w14:textId="77777777" w:rsidTr="00B14324">
        <w:trPr>
          <w:trHeight w:val="340"/>
        </w:trPr>
        <w:tc>
          <w:tcPr>
            <w:tcW w:w="5000" w:type="pct"/>
            <w:tcBorders>
              <w:bottom w:val="single" w:sz="4" w:space="0" w:color="auto"/>
            </w:tcBorders>
            <w:shd w:val="clear" w:color="auto" w:fill="ED7D31" w:themeFill="accent2"/>
            <w:vAlign w:val="center"/>
          </w:tcPr>
          <w:p w14:paraId="7D00AE31" w14:textId="19EA24FE" w:rsidR="00F81CEE" w:rsidRPr="00686B43" w:rsidRDefault="00F81CEE" w:rsidP="00F81CEE">
            <w:pPr>
              <w:pStyle w:val="Prrafodelista"/>
              <w:numPr>
                <w:ilvl w:val="0"/>
                <w:numId w:val="1"/>
              </w:numPr>
              <w:tabs>
                <w:tab w:val="left" w:pos="318"/>
              </w:tabs>
              <w:spacing w:after="0" w:line="240" w:lineRule="auto"/>
              <w:ind w:left="318" w:hanging="284"/>
              <w:rPr>
                <w:rFonts w:ascii="Arial" w:hAnsi="Arial" w:cs="Arial"/>
                <w:b/>
                <w:sz w:val="18"/>
                <w:szCs w:val="18"/>
              </w:rPr>
            </w:pPr>
            <w:r w:rsidRPr="00B14324">
              <w:rPr>
                <w:rFonts w:ascii="Arial" w:hAnsi="Arial" w:cs="Arial"/>
                <w:b/>
                <w:color w:val="FFFFFF" w:themeColor="background1"/>
                <w:sz w:val="18"/>
                <w:szCs w:val="18"/>
              </w:rPr>
              <w:t>ANÁLISIS DEL RIESGO</w:t>
            </w:r>
            <w:r w:rsidR="00CA2113" w:rsidRPr="00B14324">
              <w:rPr>
                <w:rFonts w:ascii="Arial" w:hAnsi="Arial" w:cs="Arial"/>
                <w:b/>
                <w:color w:val="FFFFFF" w:themeColor="background1"/>
                <w:sz w:val="18"/>
                <w:szCs w:val="18"/>
              </w:rPr>
              <w:t xml:space="preserve"> </w:t>
            </w:r>
            <w:r w:rsidR="00CA2113" w:rsidRPr="00686B43">
              <w:rPr>
                <w:rFonts w:ascii="Arial" w:hAnsi="Arial" w:cs="Arial"/>
                <w:b/>
                <w:color w:val="FF0000"/>
                <w:sz w:val="18"/>
                <w:szCs w:val="18"/>
              </w:rPr>
              <w:t xml:space="preserve">(se sugiere, no </w:t>
            </w:r>
            <w:r w:rsidR="003A2D14" w:rsidRPr="00686B43">
              <w:rPr>
                <w:rFonts w:ascii="Arial" w:hAnsi="Arial" w:cs="Arial"/>
                <w:b/>
                <w:color w:val="FF0000"/>
                <w:sz w:val="18"/>
                <w:szCs w:val="18"/>
              </w:rPr>
              <w:t>obstante,</w:t>
            </w:r>
            <w:r w:rsidR="00CA2113" w:rsidRPr="00686B43">
              <w:rPr>
                <w:rFonts w:ascii="Arial" w:hAnsi="Arial" w:cs="Arial"/>
                <w:b/>
                <w:color w:val="FF0000"/>
                <w:sz w:val="18"/>
                <w:szCs w:val="18"/>
              </w:rPr>
              <w:t xml:space="preserve"> es obligación del área modificar el análisis de riesgos en caso de requerirse)</w:t>
            </w:r>
          </w:p>
        </w:tc>
      </w:tr>
      <w:tr w:rsidR="00F81CEE" w:rsidRPr="00686B43" w14:paraId="546FFC19" w14:textId="77777777" w:rsidTr="00B14324">
        <w:trPr>
          <w:trHeight w:val="390"/>
        </w:trPr>
        <w:tc>
          <w:tcPr>
            <w:tcW w:w="5000" w:type="pct"/>
            <w:tcBorders>
              <w:bottom w:val="single" w:sz="4" w:space="0" w:color="auto"/>
            </w:tcBorders>
            <w:shd w:val="clear" w:color="auto" w:fill="auto"/>
          </w:tcPr>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4"/>
              <w:gridCol w:w="564"/>
              <w:gridCol w:w="564"/>
              <w:gridCol w:w="564"/>
              <w:gridCol w:w="564"/>
              <w:gridCol w:w="2314"/>
              <w:gridCol w:w="14"/>
              <w:gridCol w:w="2233"/>
              <w:gridCol w:w="564"/>
              <w:gridCol w:w="564"/>
              <w:gridCol w:w="564"/>
              <w:gridCol w:w="564"/>
            </w:tblGrid>
            <w:tr w:rsidR="007B420C" w:rsidRPr="00686B43" w14:paraId="190D7CCB" w14:textId="77777777" w:rsidTr="00B14324">
              <w:trPr>
                <w:trHeight w:val="1256"/>
                <w:tblHeader/>
              </w:trPr>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6FDE3E54" w14:textId="77777777" w:rsidR="007B420C" w:rsidRPr="00B14324" w:rsidRDefault="007B420C" w:rsidP="007B420C">
                  <w:pPr>
                    <w:ind w:left="113" w:right="113"/>
                    <w:jc w:val="center"/>
                    <w:rPr>
                      <w:rFonts w:ascii="Arial" w:eastAsia="Times New Roman" w:hAnsi="Arial" w:cs="Arial"/>
                      <w:b/>
                      <w:bCs/>
                      <w:color w:val="FFFFFF" w:themeColor="background1"/>
                      <w:sz w:val="16"/>
                      <w:szCs w:val="16"/>
                      <w:lang w:val="es-ES"/>
                    </w:rPr>
                  </w:pPr>
                  <w:r w:rsidRPr="00B14324">
                    <w:rPr>
                      <w:rFonts w:ascii="Arial" w:eastAsia="Times New Roman" w:hAnsi="Arial" w:cs="Arial"/>
                      <w:b/>
                      <w:bCs/>
                      <w:color w:val="FFFFFF" w:themeColor="background1"/>
                      <w:sz w:val="16"/>
                      <w:szCs w:val="16"/>
                      <w:lang w:val="es-ES"/>
                    </w:rPr>
                    <w:t>No.</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3C0A1F31"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Clase</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6B5B6C3F"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Fuente</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2D5497BC"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Etapa</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214DE20A"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Tipo</w:t>
                  </w:r>
                </w:p>
              </w:tc>
              <w:tc>
                <w:tcPr>
                  <w:tcW w:w="1157" w:type="pct"/>
                  <w:gridSpan w:val="2"/>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43E54BD6" w14:textId="77777777" w:rsidR="007B420C" w:rsidRPr="00B14324" w:rsidRDefault="007B420C" w:rsidP="007B420C">
                  <w:pPr>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DESCRIPCIÓN</w:t>
                  </w:r>
                </w:p>
                <w:p w14:paraId="4E9B1F0B" w14:textId="77777777" w:rsidR="007B420C" w:rsidRPr="00B14324" w:rsidRDefault="007B420C" w:rsidP="007B420C">
                  <w:pPr>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(Qué puede pasar y cómo puede ocurrir)</w:t>
                  </w:r>
                </w:p>
              </w:tc>
              <w:tc>
                <w:tcPr>
                  <w:tcW w:w="1353" w:type="pct"/>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3002BBB8" w14:textId="77777777" w:rsidR="007B420C" w:rsidRPr="00B14324" w:rsidRDefault="007B420C" w:rsidP="007B420C">
                  <w:pPr>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 xml:space="preserve">Consecuencia de la ocurrencia </w:t>
                  </w:r>
                  <w:proofErr w:type="gramStart"/>
                  <w:r w:rsidRPr="00B14324">
                    <w:rPr>
                      <w:rFonts w:ascii="Arial" w:eastAsia="Times New Roman" w:hAnsi="Arial" w:cs="Arial"/>
                      <w:b/>
                      <w:color w:val="FFFFFF" w:themeColor="background1"/>
                      <w:sz w:val="16"/>
                      <w:szCs w:val="16"/>
                      <w:lang w:val="es-ES"/>
                    </w:rPr>
                    <w:t>de la evento</w:t>
                  </w:r>
                  <w:proofErr w:type="gramEnd"/>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73E849B2"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Probabilidad</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31603949"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Impacto</w:t>
                  </w:r>
                </w:p>
              </w:tc>
              <w:tc>
                <w:tcPr>
                  <w:tcW w:w="277"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538276AA"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Valoración del Riesgo</w:t>
                  </w:r>
                </w:p>
              </w:tc>
              <w:tc>
                <w:tcPr>
                  <w:tcW w:w="276"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4F0F4D18" w14:textId="77777777" w:rsidR="007B420C" w:rsidRPr="00B14324" w:rsidRDefault="007B420C" w:rsidP="007B420C">
                  <w:pPr>
                    <w:ind w:left="113" w:right="113"/>
                    <w:jc w:val="center"/>
                    <w:rPr>
                      <w:rFonts w:ascii="Arial" w:eastAsia="Times New Roman" w:hAnsi="Arial" w:cs="Arial"/>
                      <w:b/>
                      <w:color w:val="FFFFFF" w:themeColor="background1"/>
                      <w:sz w:val="16"/>
                      <w:szCs w:val="16"/>
                      <w:lang w:val="es-ES"/>
                    </w:rPr>
                  </w:pPr>
                  <w:r w:rsidRPr="00B14324">
                    <w:rPr>
                      <w:rFonts w:ascii="Arial" w:eastAsia="Times New Roman" w:hAnsi="Arial" w:cs="Arial"/>
                      <w:b/>
                      <w:color w:val="FFFFFF" w:themeColor="background1"/>
                      <w:sz w:val="16"/>
                      <w:szCs w:val="16"/>
                      <w:lang w:val="es-ES"/>
                    </w:rPr>
                    <w:t>Categoría</w:t>
                  </w:r>
                </w:p>
              </w:tc>
            </w:tr>
            <w:tr w:rsidR="007B420C" w:rsidRPr="00686B43" w14:paraId="4C847904" w14:textId="77777777" w:rsidTr="00596C86">
              <w:trPr>
                <w:cantSplit/>
                <w:trHeight w:val="1110"/>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57940E1"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1</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7BAB602"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20E51C08"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Interno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0712651"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Planeación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FD7A8DF"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Operacional</w:t>
                  </w:r>
                </w:p>
              </w:tc>
              <w:tc>
                <w:tcPr>
                  <w:tcW w:w="1157" w:type="pct"/>
                  <w:gridSpan w:val="2"/>
                  <w:tcBorders>
                    <w:top w:val="single" w:sz="4" w:space="0" w:color="auto"/>
                    <w:left w:val="single" w:sz="4" w:space="0" w:color="auto"/>
                    <w:bottom w:val="single" w:sz="4" w:space="0" w:color="auto"/>
                    <w:right w:val="single" w:sz="4" w:space="0" w:color="auto"/>
                  </w:tcBorders>
                  <w:vAlign w:val="center"/>
                  <w:hideMark/>
                </w:tcPr>
                <w:p w14:paraId="6F765CBC"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Se presenta cuando la definición de la necesidad y el objeto establecido en el estudio previo, no se ajusta a la modalidad de selección aplicable.</w:t>
                  </w:r>
                </w:p>
              </w:tc>
              <w:tc>
                <w:tcPr>
                  <w:tcW w:w="1353" w:type="pct"/>
                  <w:tcBorders>
                    <w:top w:val="single" w:sz="4" w:space="0" w:color="auto"/>
                    <w:left w:val="single" w:sz="4" w:space="0" w:color="auto"/>
                    <w:bottom w:val="single" w:sz="4" w:space="0" w:color="auto"/>
                    <w:right w:val="single" w:sz="4" w:space="0" w:color="auto"/>
                  </w:tcBorders>
                  <w:vAlign w:val="center"/>
                  <w:hideMark/>
                </w:tcPr>
                <w:p w14:paraId="2AD07D74"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Retrasos en la revisión y ajuste del estudio previo por parte del abogado a cargo del tema.</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B698703"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Improbable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A6D3696"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Menor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AD3F0B0"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3</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7FC53B64"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Riesgo Bajo</w:t>
                  </w:r>
                </w:p>
              </w:tc>
            </w:tr>
            <w:tr w:rsidR="007B420C" w:rsidRPr="00686B43" w14:paraId="4E20CD77" w14:textId="77777777" w:rsidTr="00596C86">
              <w:trPr>
                <w:cantSplit/>
                <w:trHeight w:val="1110"/>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1237AE1"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92DB6D9"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9CC63A6"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Externo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1178F5B"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Selección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7FE34470"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Operacional</w:t>
                  </w:r>
                </w:p>
              </w:tc>
              <w:tc>
                <w:tcPr>
                  <w:tcW w:w="1157" w:type="pct"/>
                  <w:gridSpan w:val="2"/>
                  <w:tcBorders>
                    <w:top w:val="single" w:sz="4" w:space="0" w:color="auto"/>
                    <w:left w:val="single" w:sz="4" w:space="0" w:color="auto"/>
                    <w:bottom w:val="single" w:sz="4" w:space="0" w:color="auto"/>
                    <w:right w:val="single" w:sz="4" w:space="0" w:color="auto"/>
                  </w:tcBorders>
                  <w:vAlign w:val="center"/>
                  <w:hideMark/>
                </w:tcPr>
                <w:p w14:paraId="4CC5673C"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Se presenta cuando en el mercado no existe suficiente oferta de profesionales que cumplan con el perfil requerido para la ejecución del contrato.</w:t>
                  </w:r>
                </w:p>
              </w:tc>
              <w:tc>
                <w:tcPr>
                  <w:tcW w:w="1353" w:type="pct"/>
                  <w:tcBorders>
                    <w:top w:val="single" w:sz="4" w:space="0" w:color="auto"/>
                    <w:left w:val="single" w:sz="4" w:space="0" w:color="auto"/>
                    <w:bottom w:val="single" w:sz="4" w:space="0" w:color="auto"/>
                    <w:right w:val="single" w:sz="4" w:space="0" w:color="auto"/>
                  </w:tcBorders>
                  <w:vAlign w:val="center"/>
                  <w:hideMark/>
                </w:tcPr>
                <w:p w14:paraId="4C16596A"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Retraso en el proceso de selección del contratista, que afecta la satisfacción de la necesidad.</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0711193"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Raro 1</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CBBF49D"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Menor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1A41E6D"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3</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00300AF3"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Riesgo Bajo</w:t>
                  </w:r>
                </w:p>
              </w:tc>
            </w:tr>
            <w:tr w:rsidR="007B420C" w:rsidRPr="00686B43" w14:paraId="1B6547BB" w14:textId="77777777" w:rsidTr="00596C86">
              <w:trPr>
                <w:cantSplit/>
                <w:trHeight w:val="1239"/>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B77291E"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3</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57158CA"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6867FEA5"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Externo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78A0E1CB"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Contratación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F03317D"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Operacional</w:t>
                  </w:r>
                </w:p>
              </w:tc>
              <w:tc>
                <w:tcPr>
                  <w:tcW w:w="1157" w:type="pct"/>
                  <w:gridSpan w:val="2"/>
                  <w:tcBorders>
                    <w:top w:val="single" w:sz="4" w:space="0" w:color="auto"/>
                    <w:left w:val="single" w:sz="4" w:space="0" w:color="auto"/>
                    <w:bottom w:val="single" w:sz="4" w:space="0" w:color="auto"/>
                    <w:right w:val="single" w:sz="4" w:space="0" w:color="auto"/>
                  </w:tcBorders>
                  <w:vAlign w:val="center"/>
                  <w:hideMark/>
                </w:tcPr>
                <w:p w14:paraId="488E7548"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Se presenta cuando el profesional seleccionado no firma el contrato en el plazo establecido y/o se retrasa en la constitución y presentación de las garantías que amparan el cumplimiento del contrato.</w:t>
                  </w:r>
                </w:p>
              </w:tc>
              <w:tc>
                <w:tcPr>
                  <w:tcW w:w="1353" w:type="pct"/>
                  <w:tcBorders>
                    <w:top w:val="single" w:sz="4" w:space="0" w:color="auto"/>
                    <w:left w:val="single" w:sz="4" w:space="0" w:color="auto"/>
                    <w:bottom w:val="single" w:sz="4" w:space="0" w:color="auto"/>
                    <w:right w:val="single" w:sz="4" w:space="0" w:color="auto"/>
                  </w:tcBorders>
                  <w:vAlign w:val="center"/>
                  <w:hideMark/>
                </w:tcPr>
                <w:p w14:paraId="1C362213"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Retraso en el inicio de la ejecución del contrato y afectación en el logro de los objetivos y satisfacción de la necesidad propuesta.</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63C6015A"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Improbable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E2EBA5A"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Menor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21AFF4AD"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4</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764A4C7D"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Riesgo Bajo</w:t>
                  </w:r>
                </w:p>
              </w:tc>
            </w:tr>
            <w:tr w:rsidR="007B420C" w:rsidRPr="00686B43" w14:paraId="00CFEF38" w14:textId="77777777" w:rsidTr="00596C86">
              <w:trPr>
                <w:cantSplit/>
                <w:trHeight w:val="1289"/>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77D8F34"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4</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6EB6F31"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1159892"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Externo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48AF6D9"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Contratación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222CCC8F"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Tecnológico</w:t>
                  </w:r>
                </w:p>
              </w:tc>
              <w:tc>
                <w:tcPr>
                  <w:tcW w:w="1157" w:type="pct"/>
                  <w:gridSpan w:val="2"/>
                  <w:tcBorders>
                    <w:top w:val="single" w:sz="4" w:space="0" w:color="auto"/>
                    <w:left w:val="single" w:sz="4" w:space="0" w:color="auto"/>
                    <w:bottom w:val="single" w:sz="4" w:space="0" w:color="auto"/>
                    <w:right w:val="single" w:sz="4" w:space="0" w:color="auto"/>
                  </w:tcBorders>
                  <w:vAlign w:val="center"/>
                  <w:hideMark/>
                </w:tcPr>
                <w:p w14:paraId="2BB048BE" w14:textId="77777777" w:rsidR="007B420C" w:rsidRPr="00686B43" w:rsidRDefault="00B831EA" w:rsidP="007B420C">
                  <w:pPr>
                    <w:jc w:val="center"/>
                    <w:rPr>
                      <w:rFonts w:ascii="Arial" w:eastAsia="Times New Roman" w:hAnsi="Arial" w:cs="Arial"/>
                      <w:sz w:val="16"/>
                      <w:szCs w:val="16"/>
                      <w:lang w:val="es-ES"/>
                    </w:rPr>
                  </w:pPr>
                  <w:hyperlink w:history="1">
                    <w:r w:rsidR="007B420C" w:rsidRPr="00686B43">
                      <w:rPr>
                        <w:rFonts w:ascii="Arial" w:eastAsia="Times New Roman" w:hAnsi="Arial" w:cs="Arial"/>
                        <w:sz w:val="16"/>
                        <w:szCs w:val="16"/>
                        <w:lang w:val="es-ES"/>
                      </w:rPr>
                      <w:t>Ocurre cuando se presentan fallas en la disponibilidad del Sistema de Contratación Pública – SECOP (www.colombiacompra.gov.co)</w:t>
                    </w:r>
                  </w:hyperlink>
                </w:p>
              </w:tc>
              <w:tc>
                <w:tcPr>
                  <w:tcW w:w="1353" w:type="pct"/>
                  <w:tcBorders>
                    <w:top w:val="single" w:sz="4" w:space="0" w:color="auto"/>
                    <w:left w:val="single" w:sz="4" w:space="0" w:color="auto"/>
                    <w:bottom w:val="single" w:sz="4" w:space="0" w:color="auto"/>
                    <w:right w:val="single" w:sz="4" w:space="0" w:color="auto"/>
                  </w:tcBorders>
                  <w:vAlign w:val="center"/>
                  <w:hideMark/>
                </w:tcPr>
                <w:p w14:paraId="24E35CBE"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Retraso o incumplimiento de los plazos legales para la publicación de los actos y/o documentos derivados de los procesos contractuales</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169B5F2"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Posible 3</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F75E55A"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Insignificante 1</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8EC5868"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4</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5E0855C9" w14:textId="77777777" w:rsidR="007B420C" w:rsidRPr="00686B43" w:rsidRDefault="007B420C" w:rsidP="007B420C">
                  <w:pPr>
                    <w:jc w:val="center"/>
                    <w:rPr>
                      <w:rFonts w:ascii="Arial" w:eastAsia="Times New Roman" w:hAnsi="Arial" w:cs="Arial"/>
                      <w:sz w:val="16"/>
                      <w:szCs w:val="16"/>
                      <w:lang w:val="es-ES"/>
                    </w:rPr>
                  </w:pPr>
                  <w:r w:rsidRPr="00686B43">
                    <w:rPr>
                      <w:rFonts w:ascii="Arial" w:eastAsia="Times New Roman" w:hAnsi="Arial" w:cs="Arial"/>
                      <w:sz w:val="16"/>
                      <w:szCs w:val="16"/>
                      <w:lang w:val="es-ES"/>
                    </w:rPr>
                    <w:t>Riesgo Bajo</w:t>
                  </w:r>
                </w:p>
              </w:tc>
            </w:tr>
            <w:tr w:rsidR="007B420C" w:rsidRPr="00686B43" w14:paraId="4CE1021A" w14:textId="77777777" w:rsidTr="00596C86">
              <w:trPr>
                <w:cantSplit/>
                <w:trHeight w:val="1237"/>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418D9BC"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5</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865E974"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8B9B226"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Externo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6F43FB0"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Ejecución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33BFB49"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Operacional</w:t>
                  </w:r>
                </w:p>
              </w:tc>
              <w:tc>
                <w:tcPr>
                  <w:tcW w:w="1150" w:type="pct"/>
                  <w:tcBorders>
                    <w:top w:val="single" w:sz="4" w:space="0" w:color="auto"/>
                    <w:left w:val="single" w:sz="4" w:space="0" w:color="auto"/>
                    <w:bottom w:val="single" w:sz="4" w:space="0" w:color="auto"/>
                    <w:right w:val="single" w:sz="4" w:space="0" w:color="auto"/>
                  </w:tcBorders>
                  <w:vAlign w:val="center"/>
                  <w:hideMark/>
                </w:tcPr>
                <w:p w14:paraId="1F23E9C7"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Ocurre cuando se presentan retrasos o incumplimientos en la entrega de los informes y/o productos a cargo del contratista, con ocasión de la ejecución del contrato.</w:t>
                  </w:r>
                </w:p>
              </w:tc>
              <w:tc>
                <w:tcPr>
                  <w:tcW w:w="1360" w:type="pct"/>
                  <w:gridSpan w:val="2"/>
                  <w:tcBorders>
                    <w:top w:val="single" w:sz="4" w:space="0" w:color="auto"/>
                    <w:left w:val="single" w:sz="4" w:space="0" w:color="auto"/>
                    <w:bottom w:val="single" w:sz="4" w:space="0" w:color="auto"/>
                    <w:right w:val="single" w:sz="4" w:space="0" w:color="auto"/>
                  </w:tcBorders>
                  <w:vAlign w:val="center"/>
                  <w:hideMark/>
                </w:tcPr>
                <w:p w14:paraId="3FCC2AFE"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Afectación de la ejecución del contrato, satisfacción de la necesidad y posible incumplimiento de las obligaciones y actividades pactadas en el contrato.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69A38DA"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Posible 3</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583D039"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Mayor 4</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1CD7EA0F"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7</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223B02A4"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Riesgo Alto</w:t>
                  </w:r>
                </w:p>
              </w:tc>
            </w:tr>
            <w:tr w:rsidR="007B420C" w:rsidRPr="00686B43" w14:paraId="448A18A4" w14:textId="77777777" w:rsidTr="00596C86">
              <w:trPr>
                <w:cantSplit/>
                <w:trHeight w:val="1241"/>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6F1A85F2"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lastRenderedPageBreak/>
                    <w:t>6</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67918155"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41B93C9"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Interno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101742A"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Ejecución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6FD2498B"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Operacional</w:t>
                  </w:r>
                </w:p>
              </w:tc>
              <w:tc>
                <w:tcPr>
                  <w:tcW w:w="1150" w:type="pct"/>
                  <w:tcBorders>
                    <w:top w:val="single" w:sz="4" w:space="0" w:color="auto"/>
                    <w:left w:val="single" w:sz="4" w:space="0" w:color="auto"/>
                    <w:bottom w:val="single" w:sz="4" w:space="0" w:color="auto"/>
                    <w:right w:val="single" w:sz="4" w:space="0" w:color="auto"/>
                  </w:tcBorders>
                  <w:vAlign w:val="center"/>
                  <w:hideMark/>
                </w:tcPr>
                <w:p w14:paraId="715C54FA"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Ocurre cuando se presentan demoras por parte de la Entidad en las aprobaciones previas de los productos y/o informes desarrollados por el contratista.</w:t>
                  </w:r>
                </w:p>
              </w:tc>
              <w:tc>
                <w:tcPr>
                  <w:tcW w:w="1360" w:type="pct"/>
                  <w:gridSpan w:val="2"/>
                  <w:tcBorders>
                    <w:top w:val="single" w:sz="4" w:space="0" w:color="auto"/>
                    <w:left w:val="single" w:sz="4" w:space="0" w:color="auto"/>
                    <w:bottom w:val="single" w:sz="4" w:space="0" w:color="auto"/>
                    <w:right w:val="single" w:sz="4" w:space="0" w:color="auto"/>
                  </w:tcBorders>
                  <w:vAlign w:val="center"/>
                  <w:hideMark/>
                </w:tcPr>
                <w:p w14:paraId="7E34E1D8"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Afecta el cumplimiento de las obligaciones del contratante a cargo del Supervisor del contrato, relacionadas con la aprobación de productos y/o informes, y genera retraso en el trámite de pago a favor del contratista.</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DC91261"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Improbable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5D2F745"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Moderado 3</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7964D859"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5</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2CCCB6B5"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Riesgo Medio</w:t>
                  </w:r>
                </w:p>
              </w:tc>
            </w:tr>
            <w:tr w:rsidR="007B420C" w:rsidRPr="00686B43" w14:paraId="02E939E7" w14:textId="77777777" w:rsidTr="00596C86">
              <w:trPr>
                <w:cantSplit/>
                <w:trHeight w:val="1129"/>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0E03216"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7</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3EE15B0"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FC2D468"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Interno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05B8C77"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Contratación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53285199"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Financiero</w:t>
                  </w:r>
                </w:p>
              </w:tc>
              <w:tc>
                <w:tcPr>
                  <w:tcW w:w="1150" w:type="pct"/>
                  <w:tcBorders>
                    <w:top w:val="single" w:sz="4" w:space="0" w:color="auto"/>
                    <w:left w:val="single" w:sz="4" w:space="0" w:color="auto"/>
                    <w:bottom w:val="single" w:sz="4" w:space="0" w:color="auto"/>
                    <w:right w:val="single" w:sz="4" w:space="0" w:color="auto"/>
                  </w:tcBorders>
                  <w:vAlign w:val="center"/>
                  <w:hideMark/>
                </w:tcPr>
                <w:p w14:paraId="4CCF4668"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Se presenta cuando la entidad no cuenta con los recursos para pagar el valor del contrato en los plazos establecidos.</w:t>
                  </w:r>
                </w:p>
              </w:tc>
              <w:tc>
                <w:tcPr>
                  <w:tcW w:w="1360" w:type="pct"/>
                  <w:gridSpan w:val="2"/>
                  <w:tcBorders>
                    <w:top w:val="single" w:sz="4" w:space="0" w:color="auto"/>
                    <w:left w:val="single" w:sz="4" w:space="0" w:color="auto"/>
                    <w:bottom w:val="single" w:sz="4" w:space="0" w:color="auto"/>
                    <w:right w:val="single" w:sz="4" w:space="0" w:color="auto"/>
                  </w:tcBorders>
                  <w:vAlign w:val="center"/>
                  <w:hideMark/>
                </w:tcPr>
                <w:p w14:paraId="46CCD441"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 mora de la entidad en el pago que puede afectar al contratista, hasta el punto de romper la ecuación económica del contrato.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AF79E9A"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Raro 1</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88C3D61"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Menor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71B9E5C"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3</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09970D63"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Riesgo Bajo</w:t>
                  </w:r>
                </w:p>
              </w:tc>
            </w:tr>
            <w:tr w:rsidR="007B420C" w:rsidRPr="00686B43" w14:paraId="7EF4C423" w14:textId="77777777" w:rsidTr="00596C86">
              <w:trPr>
                <w:cantSplit/>
                <w:trHeight w:val="1094"/>
              </w:trPr>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85F0977"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8</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0FAFD11"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General</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7CB2FB2"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Externa</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8F19430"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Ejecución</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36CEB02F"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Regulatorio</w:t>
                  </w:r>
                </w:p>
              </w:tc>
              <w:tc>
                <w:tcPr>
                  <w:tcW w:w="1150" w:type="pct"/>
                  <w:tcBorders>
                    <w:top w:val="single" w:sz="4" w:space="0" w:color="auto"/>
                    <w:left w:val="single" w:sz="4" w:space="0" w:color="auto"/>
                    <w:bottom w:val="single" w:sz="4" w:space="0" w:color="auto"/>
                    <w:right w:val="single" w:sz="4" w:space="0" w:color="auto"/>
                  </w:tcBorders>
                  <w:vAlign w:val="center"/>
                  <w:hideMark/>
                </w:tcPr>
                <w:p w14:paraId="3249BE23"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Se presenta por la expedición de normas que impongan nuevos tributos, impuestos o cargas parafiscales, que pueden afectar el equilibrio económico del contrato.</w:t>
                  </w:r>
                </w:p>
              </w:tc>
              <w:tc>
                <w:tcPr>
                  <w:tcW w:w="1360" w:type="pct"/>
                  <w:gridSpan w:val="2"/>
                  <w:tcBorders>
                    <w:top w:val="single" w:sz="4" w:space="0" w:color="auto"/>
                    <w:left w:val="single" w:sz="4" w:space="0" w:color="auto"/>
                    <w:bottom w:val="single" w:sz="4" w:space="0" w:color="auto"/>
                    <w:right w:val="single" w:sz="4" w:space="0" w:color="auto"/>
                  </w:tcBorders>
                  <w:vAlign w:val="center"/>
                  <w:hideMark/>
                </w:tcPr>
                <w:p w14:paraId="52100DFE"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Genera una carga adicional a las previstas, que puede afectar a cualquiera o a las dos partes del contrato.</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4CF5BBD7"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Improbable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A33F688"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Menor 2</w:t>
                  </w:r>
                </w:p>
              </w:tc>
              <w:tc>
                <w:tcPr>
                  <w:tcW w:w="277" w:type="pct"/>
                  <w:tcBorders>
                    <w:top w:val="single" w:sz="4" w:space="0" w:color="auto"/>
                    <w:left w:val="single" w:sz="4" w:space="0" w:color="auto"/>
                    <w:bottom w:val="single" w:sz="4" w:space="0" w:color="auto"/>
                    <w:right w:val="single" w:sz="4" w:space="0" w:color="auto"/>
                  </w:tcBorders>
                  <w:textDirection w:val="btLr"/>
                  <w:vAlign w:val="center"/>
                  <w:hideMark/>
                </w:tcPr>
                <w:p w14:paraId="06858791"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4</w:t>
                  </w:r>
                </w:p>
              </w:tc>
              <w:tc>
                <w:tcPr>
                  <w:tcW w:w="276" w:type="pct"/>
                  <w:tcBorders>
                    <w:top w:val="single" w:sz="4" w:space="0" w:color="auto"/>
                    <w:left w:val="single" w:sz="4" w:space="0" w:color="auto"/>
                    <w:bottom w:val="single" w:sz="4" w:space="0" w:color="auto"/>
                    <w:right w:val="single" w:sz="4" w:space="0" w:color="auto"/>
                  </w:tcBorders>
                  <w:textDirection w:val="btLr"/>
                  <w:vAlign w:val="center"/>
                  <w:hideMark/>
                </w:tcPr>
                <w:p w14:paraId="4BAE7614" w14:textId="77777777" w:rsidR="007B420C" w:rsidRPr="00686B43" w:rsidRDefault="007B420C" w:rsidP="007B420C">
                  <w:pPr>
                    <w:spacing w:after="0" w:line="240" w:lineRule="auto"/>
                    <w:jc w:val="center"/>
                    <w:rPr>
                      <w:rFonts w:ascii="Arial" w:eastAsia="Times New Roman" w:hAnsi="Arial" w:cs="Arial"/>
                      <w:sz w:val="16"/>
                      <w:szCs w:val="16"/>
                      <w:lang w:val="es-ES" w:eastAsia="es-ES"/>
                    </w:rPr>
                  </w:pPr>
                  <w:r w:rsidRPr="00686B43">
                    <w:rPr>
                      <w:rFonts w:ascii="Arial" w:eastAsia="Times New Roman" w:hAnsi="Arial" w:cs="Arial"/>
                      <w:sz w:val="16"/>
                      <w:szCs w:val="16"/>
                      <w:lang w:val="es-ES" w:eastAsia="es-ES"/>
                    </w:rPr>
                    <w:t>Riesgo Bajo</w:t>
                  </w:r>
                </w:p>
              </w:tc>
            </w:tr>
          </w:tbl>
          <w:p w14:paraId="0F1581FB" w14:textId="77777777" w:rsidR="00F81CEE" w:rsidRPr="00686B43" w:rsidRDefault="00F81CEE" w:rsidP="00F81CEE">
            <w:pPr>
              <w:pStyle w:val="Prrafodelista"/>
              <w:tabs>
                <w:tab w:val="left" w:pos="34"/>
              </w:tabs>
              <w:spacing w:after="0" w:line="240" w:lineRule="auto"/>
              <w:ind w:left="34"/>
              <w:jc w:val="both"/>
              <w:rPr>
                <w:rFonts w:ascii="Arial" w:hAnsi="Arial" w:cs="Arial"/>
                <w:color w:val="E36C0A"/>
                <w:sz w:val="18"/>
                <w:szCs w:val="18"/>
              </w:rPr>
            </w:pPr>
          </w:p>
          <w:p w14:paraId="4728390C" w14:textId="77777777" w:rsidR="00F81CEE" w:rsidRPr="00686B43" w:rsidRDefault="007B420C" w:rsidP="00F81CEE">
            <w:pPr>
              <w:pStyle w:val="Prrafodelista"/>
              <w:tabs>
                <w:tab w:val="left" w:pos="34"/>
              </w:tabs>
              <w:spacing w:after="0" w:line="240" w:lineRule="auto"/>
              <w:ind w:left="34"/>
              <w:jc w:val="both"/>
              <w:rPr>
                <w:rFonts w:ascii="Arial" w:hAnsi="Arial" w:cs="Arial"/>
                <w:b/>
                <w:bCs/>
                <w:color w:val="000000"/>
                <w:sz w:val="18"/>
                <w:szCs w:val="18"/>
              </w:rPr>
            </w:pPr>
            <w:r w:rsidRPr="00686B43">
              <w:rPr>
                <w:rFonts w:ascii="Arial" w:hAnsi="Arial" w:cs="Arial"/>
                <w:b/>
                <w:bCs/>
                <w:color w:val="000000"/>
                <w:sz w:val="18"/>
                <w:szCs w:val="18"/>
              </w:rPr>
              <w:t>FORMA DE MITIGARLO:</w:t>
            </w:r>
          </w:p>
          <w:p w14:paraId="6D216A68" w14:textId="77777777" w:rsidR="007B420C" w:rsidRPr="00686B43" w:rsidRDefault="007B420C" w:rsidP="00F81CEE">
            <w:pPr>
              <w:pStyle w:val="Prrafodelista"/>
              <w:tabs>
                <w:tab w:val="left" w:pos="34"/>
              </w:tabs>
              <w:spacing w:after="0" w:line="240" w:lineRule="auto"/>
              <w:ind w:left="34"/>
              <w:jc w:val="both"/>
              <w:rPr>
                <w:rFonts w:ascii="Arial" w:hAnsi="Arial" w:cs="Arial"/>
                <w:b/>
                <w:bCs/>
                <w:color w:val="000000"/>
                <w:sz w:val="18"/>
                <w:szCs w:val="18"/>
              </w:rPr>
            </w:pPr>
          </w:p>
          <w:tbl>
            <w:tblPr>
              <w:tblW w:w="49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9"/>
              <w:gridCol w:w="511"/>
              <w:gridCol w:w="2061"/>
              <w:gridCol w:w="378"/>
              <w:gridCol w:w="359"/>
              <w:gridCol w:w="359"/>
              <w:gridCol w:w="359"/>
              <w:gridCol w:w="371"/>
              <w:gridCol w:w="1525"/>
              <w:gridCol w:w="1762"/>
              <w:gridCol w:w="1587"/>
            </w:tblGrid>
            <w:tr w:rsidR="007B420C" w:rsidRPr="00686B43" w14:paraId="6372209C" w14:textId="77777777" w:rsidTr="00B14324">
              <w:trPr>
                <w:trHeight w:val="620"/>
                <w:tblHeader/>
              </w:trPr>
              <w:tc>
                <w:tcPr>
                  <w:tcW w:w="186" w:type="pct"/>
                  <w:vMerge w:val="restar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35FC0AF2" w14:textId="77777777" w:rsidR="007B420C" w:rsidRPr="00B14324" w:rsidRDefault="007B420C" w:rsidP="007B420C">
                  <w:pPr>
                    <w:spacing w:after="0" w:line="240" w:lineRule="auto"/>
                    <w:ind w:left="113" w:right="113"/>
                    <w:jc w:val="center"/>
                    <w:rPr>
                      <w:rFonts w:ascii="Arial" w:eastAsia="Times New Roman" w:hAnsi="Arial" w:cs="Arial"/>
                      <w:b/>
                      <w:bCs/>
                      <w:color w:val="FFFFFF" w:themeColor="background1"/>
                      <w:sz w:val="18"/>
                      <w:szCs w:val="18"/>
                      <w:lang w:val="es-ES" w:eastAsia="es-ES"/>
                    </w:rPr>
                  </w:pPr>
                  <w:r w:rsidRPr="00B14324">
                    <w:rPr>
                      <w:rFonts w:ascii="Arial" w:eastAsia="Times New Roman" w:hAnsi="Arial" w:cs="Arial"/>
                      <w:b/>
                      <w:bCs/>
                      <w:color w:val="FFFFFF" w:themeColor="background1"/>
                      <w:sz w:val="18"/>
                      <w:szCs w:val="18"/>
                      <w:lang w:val="es-ES" w:eastAsia="es-ES"/>
                    </w:rPr>
                    <w:t>No.</w:t>
                  </w:r>
                </w:p>
              </w:tc>
              <w:tc>
                <w:tcPr>
                  <w:tcW w:w="270" w:type="pct"/>
                  <w:vMerge w:val="restar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213CC6CC"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¿A quién se le asigna?</w:t>
                  </w:r>
                </w:p>
              </w:tc>
              <w:tc>
                <w:tcPr>
                  <w:tcW w:w="1040" w:type="pct"/>
                  <w:vMerge w:val="restart"/>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33A354A1"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Tratamiento/Controles a ser implementados</w:t>
                  </w:r>
                </w:p>
              </w:tc>
              <w:tc>
                <w:tcPr>
                  <w:tcW w:w="760" w:type="pct"/>
                  <w:gridSpan w:val="4"/>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1BF27A22" w14:textId="77777777" w:rsidR="007B420C" w:rsidRPr="00B14324" w:rsidRDefault="007B420C" w:rsidP="007B420C">
                  <w:pPr>
                    <w:spacing w:after="0" w:line="240" w:lineRule="auto"/>
                    <w:ind w:lef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Impacto después del tratamiento</w:t>
                  </w:r>
                </w:p>
              </w:tc>
              <w:tc>
                <w:tcPr>
                  <w:tcW w:w="196" w:type="pct"/>
                  <w:vMerge w:val="restar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4044356E"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¿Afecta el equilibrio económico del contrato?</w:t>
                  </w:r>
                </w:p>
              </w:tc>
              <w:tc>
                <w:tcPr>
                  <w:tcW w:w="800" w:type="pct"/>
                  <w:vMerge w:val="restar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13C296F4"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Persona responsable por implementar el tratamiento</w:t>
                  </w:r>
                </w:p>
              </w:tc>
              <w:tc>
                <w:tcPr>
                  <w:tcW w:w="1747" w:type="pct"/>
                  <w:gridSpan w:val="2"/>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2B25C7E3"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Monitoreo y revisión</w:t>
                  </w:r>
                </w:p>
              </w:tc>
            </w:tr>
            <w:tr w:rsidR="007B420C" w:rsidRPr="00686B43" w14:paraId="43193E5B" w14:textId="77777777" w:rsidTr="00B14324">
              <w:trPr>
                <w:cantSplit/>
                <w:trHeight w:val="1132"/>
                <w:tblHeader/>
              </w:trPr>
              <w:tc>
                <w:tcPr>
                  <w:tcW w:w="0" w:type="auto"/>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2C59F603" w14:textId="77777777" w:rsidR="007B420C" w:rsidRPr="00B14324" w:rsidRDefault="007B420C" w:rsidP="007B420C">
                  <w:pPr>
                    <w:spacing w:after="0" w:line="240" w:lineRule="auto"/>
                    <w:jc w:val="center"/>
                    <w:rPr>
                      <w:rFonts w:ascii="Arial" w:eastAsia="Times New Roman" w:hAnsi="Arial" w:cs="Arial"/>
                      <w:b/>
                      <w:bCs/>
                      <w:color w:val="FFFFFF" w:themeColor="background1"/>
                      <w:sz w:val="18"/>
                      <w:szCs w:val="18"/>
                      <w:lang w:val="es-ES" w:eastAsia="es-ES"/>
                    </w:rPr>
                  </w:pPr>
                </w:p>
              </w:tc>
              <w:tc>
                <w:tcPr>
                  <w:tcW w:w="270" w:type="pct"/>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123F95CD"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p>
              </w:tc>
              <w:tc>
                <w:tcPr>
                  <w:tcW w:w="0" w:type="auto"/>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2C62A29B"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p>
              </w:tc>
              <w:tc>
                <w:tcPr>
                  <w:tcW w:w="201"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5F04D293"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Probabilidad</w:t>
                  </w:r>
                </w:p>
              </w:tc>
              <w:tc>
                <w:tcPr>
                  <w:tcW w:w="186"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570F2911"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Impacto</w:t>
                  </w:r>
                </w:p>
              </w:tc>
              <w:tc>
                <w:tcPr>
                  <w:tcW w:w="186"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7BA75EF1"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Valoración del Riesgo</w:t>
                  </w:r>
                </w:p>
              </w:tc>
              <w:tc>
                <w:tcPr>
                  <w:tcW w:w="186" w:type="pct"/>
                  <w:tcBorders>
                    <w:top w:val="single" w:sz="4" w:space="0" w:color="auto"/>
                    <w:left w:val="single" w:sz="4" w:space="0" w:color="auto"/>
                    <w:bottom w:val="single" w:sz="4" w:space="0" w:color="auto"/>
                    <w:right w:val="single" w:sz="4" w:space="0" w:color="auto"/>
                  </w:tcBorders>
                  <w:shd w:val="clear" w:color="auto" w:fill="ED7D31" w:themeFill="accent2"/>
                  <w:textDirection w:val="btLr"/>
                  <w:hideMark/>
                </w:tcPr>
                <w:p w14:paraId="5EF247B9"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Categoría</w:t>
                  </w:r>
                </w:p>
              </w:tc>
              <w:tc>
                <w:tcPr>
                  <w:tcW w:w="0" w:type="auto"/>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0FB66DEF"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p>
              </w:tc>
              <w:tc>
                <w:tcPr>
                  <w:tcW w:w="0" w:type="auto"/>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64A4289D" w14:textId="77777777" w:rsidR="007B420C" w:rsidRPr="00B14324" w:rsidRDefault="007B420C" w:rsidP="007B420C">
                  <w:pPr>
                    <w:spacing w:after="0" w:line="240" w:lineRule="auto"/>
                    <w:jc w:val="center"/>
                    <w:rPr>
                      <w:rFonts w:ascii="Arial" w:eastAsia="Times New Roman" w:hAnsi="Arial" w:cs="Arial"/>
                      <w:b/>
                      <w:color w:val="FFFFFF" w:themeColor="background1"/>
                      <w:sz w:val="18"/>
                      <w:szCs w:val="18"/>
                      <w:lang w:val="es-ES" w:eastAsia="es-ES"/>
                    </w:rPr>
                  </w:pPr>
                </w:p>
              </w:tc>
              <w:tc>
                <w:tcPr>
                  <w:tcW w:w="919"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08B6F11F"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¿Cómo se realiza el monitoreo?</w:t>
                  </w:r>
                </w:p>
              </w:tc>
              <w:tc>
                <w:tcPr>
                  <w:tcW w:w="828" w:type="pct"/>
                  <w:tcBorders>
                    <w:top w:val="single" w:sz="4" w:space="0" w:color="auto"/>
                    <w:left w:val="single" w:sz="4" w:space="0" w:color="auto"/>
                    <w:bottom w:val="single" w:sz="4" w:space="0" w:color="auto"/>
                    <w:right w:val="single" w:sz="4" w:space="0" w:color="auto"/>
                  </w:tcBorders>
                  <w:shd w:val="clear" w:color="auto" w:fill="ED7D31" w:themeFill="accent2"/>
                  <w:textDirection w:val="btLr"/>
                  <w:vAlign w:val="center"/>
                  <w:hideMark/>
                </w:tcPr>
                <w:p w14:paraId="6D4CDCD2"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Periodicidad</w:t>
                  </w:r>
                </w:p>
                <w:p w14:paraId="38C044B9" w14:textId="77777777" w:rsidR="007B420C" w:rsidRPr="00B14324" w:rsidRDefault="007B420C" w:rsidP="007B420C">
                  <w:pPr>
                    <w:spacing w:after="0" w:line="240" w:lineRule="auto"/>
                    <w:ind w:left="113" w:right="113"/>
                    <w:jc w:val="center"/>
                    <w:rPr>
                      <w:rFonts w:ascii="Arial" w:eastAsia="Times New Roman" w:hAnsi="Arial" w:cs="Arial"/>
                      <w:b/>
                      <w:color w:val="FFFFFF" w:themeColor="background1"/>
                      <w:sz w:val="18"/>
                      <w:szCs w:val="18"/>
                      <w:lang w:val="es-ES" w:eastAsia="es-ES"/>
                    </w:rPr>
                  </w:pPr>
                  <w:r w:rsidRPr="00B14324">
                    <w:rPr>
                      <w:rFonts w:ascii="Arial" w:eastAsia="Times New Roman" w:hAnsi="Arial" w:cs="Arial"/>
                      <w:b/>
                      <w:color w:val="FFFFFF" w:themeColor="background1"/>
                      <w:sz w:val="18"/>
                      <w:szCs w:val="18"/>
                      <w:lang w:val="es-ES" w:eastAsia="es-ES"/>
                    </w:rPr>
                    <w:t>¿Cuándo?</w:t>
                  </w:r>
                </w:p>
              </w:tc>
            </w:tr>
            <w:tr w:rsidR="007B420C" w:rsidRPr="00686B43" w14:paraId="6F92A196"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3A79F80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1</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742D35FA" w14:textId="77777777" w:rsidR="007B420C" w:rsidRPr="00686B43" w:rsidRDefault="0029614E" w:rsidP="0029614E">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AGENCIA ATENEA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057CA751"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Revisión y apoyo jurídico a las dependencias que solicitan la contratación, aclarando los requisitos y la aplicabilidad de cada una de las modalidades de selección.</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1A2B8CB2"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Improbable 2</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13C139F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76D9A67F"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16D55A50"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11F6726D"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36907E63" w14:textId="77777777" w:rsidR="007B420C" w:rsidRPr="00686B43" w:rsidRDefault="0029614E"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Subgerencia de Gestión Administrativa</w:t>
                  </w:r>
                </w:p>
              </w:tc>
              <w:tc>
                <w:tcPr>
                  <w:tcW w:w="919" w:type="pct"/>
                  <w:tcBorders>
                    <w:top w:val="single" w:sz="4" w:space="0" w:color="auto"/>
                    <w:left w:val="single" w:sz="4" w:space="0" w:color="auto"/>
                    <w:bottom w:val="single" w:sz="4" w:space="0" w:color="auto"/>
                    <w:right w:val="single" w:sz="4" w:space="0" w:color="auto"/>
                  </w:tcBorders>
                  <w:vAlign w:val="center"/>
                  <w:hideMark/>
                </w:tcPr>
                <w:p w14:paraId="604D7E0B"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Asesoría a las dependencias, revisión y ajuste del Estudio Previo. Constante actualización normativa.</w:t>
                  </w:r>
                </w:p>
              </w:tc>
              <w:tc>
                <w:tcPr>
                  <w:tcW w:w="828" w:type="pct"/>
                  <w:tcBorders>
                    <w:top w:val="single" w:sz="4" w:space="0" w:color="auto"/>
                    <w:left w:val="single" w:sz="4" w:space="0" w:color="auto"/>
                    <w:bottom w:val="single" w:sz="4" w:space="0" w:color="auto"/>
                    <w:right w:val="single" w:sz="4" w:space="0" w:color="auto"/>
                  </w:tcBorders>
                  <w:vAlign w:val="center"/>
                  <w:hideMark/>
                </w:tcPr>
                <w:p w14:paraId="17E9634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Cada vez que se presenta una solicitud de contratación.</w:t>
                  </w:r>
                </w:p>
              </w:tc>
            </w:tr>
            <w:tr w:rsidR="007B420C" w:rsidRPr="00686B43" w14:paraId="5DDA4E2C"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674DEEED"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33D3E89E"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AGENCIA ATENEA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638FCC2A"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Realizar el estudio de mercado adecuado</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1E984E23"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53FA5740"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45F2177A"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737B8C5E"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65C4E550"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4D9E0EF2"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 xml:space="preserve">Subgerencia de Gestión Administrativa </w:t>
                  </w:r>
                  <w:r w:rsidR="007B420C" w:rsidRPr="00686B43">
                    <w:rPr>
                      <w:rFonts w:ascii="Arial" w:eastAsia="Times New Roman" w:hAnsi="Arial" w:cs="Arial"/>
                      <w:sz w:val="18"/>
                      <w:szCs w:val="18"/>
                      <w:lang w:val="es-ES" w:eastAsia="es-ES"/>
                    </w:rPr>
                    <w:t>y área técnica</w:t>
                  </w:r>
                </w:p>
              </w:tc>
              <w:tc>
                <w:tcPr>
                  <w:tcW w:w="919" w:type="pct"/>
                  <w:tcBorders>
                    <w:top w:val="single" w:sz="4" w:space="0" w:color="auto"/>
                    <w:left w:val="single" w:sz="4" w:space="0" w:color="auto"/>
                    <w:bottom w:val="single" w:sz="4" w:space="0" w:color="auto"/>
                    <w:right w:val="single" w:sz="4" w:space="0" w:color="auto"/>
                  </w:tcBorders>
                  <w:vAlign w:val="center"/>
                  <w:hideMark/>
                </w:tcPr>
                <w:p w14:paraId="43B02E6F"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Estudio de mercado actualizado</w:t>
                  </w:r>
                </w:p>
              </w:tc>
              <w:tc>
                <w:tcPr>
                  <w:tcW w:w="828" w:type="pct"/>
                  <w:tcBorders>
                    <w:top w:val="single" w:sz="4" w:space="0" w:color="auto"/>
                    <w:left w:val="single" w:sz="4" w:space="0" w:color="auto"/>
                    <w:bottom w:val="single" w:sz="4" w:space="0" w:color="auto"/>
                    <w:right w:val="single" w:sz="4" w:space="0" w:color="auto"/>
                  </w:tcBorders>
                  <w:vAlign w:val="center"/>
                  <w:hideMark/>
                </w:tcPr>
                <w:p w14:paraId="58F22DF7"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Cuando se elabora el estudio previo</w:t>
                  </w:r>
                </w:p>
              </w:tc>
            </w:tr>
            <w:tr w:rsidR="007B420C" w:rsidRPr="00686B43" w14:paraId="2E5EB8D7"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1AF5C7FA"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3</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62057B10"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CONTRATISTA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074F0C54"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Se establecen plazos perentorios para el perfeccionamiento y ejecución del contrato.</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7E989B20"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3F8405B3"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46DB6D3B"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6AFA5C07"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21A97274"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7C9893FE"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 xml:space="preserve">Subgerencia de Gestión Administrativa </w:t>
                  </w:r>
                  <w:r w:rsidR="007B420C" w:rsidRPr="00686B43">
                    <w:rPr>
                      <w:rFonts w:ascii="Arial" w:eastAsia="Times New Roman" w:hAnsi="Arial" w:cs="Arial"/>
                      <w:sz w:val="18"/>
                      <w:szCs w:val="18"/>
                      <w:lang w:val="es-ES" w:eastAsia="es-ES"/>
                    </w:rPr>
                    <w:t>y contratista</w:t>
                  </w:r>
                </w:p>
              </w:tc>
              <w:tc>
                <w:tcPr>
                  <w:tcW w:w="919" w:type="pct"/>
                  <w:tcBorders>
                    <w:top w:val="single" w:sz="4" w:space="0" w:color="auto"/>
                    <w:left w:val="single" w:sz="4" w:space="0" w:color="auto"/>
                    <w:bottom w:val="single" w:sz="4" w:space="0" w:color="auto"/>
                    <w:right w:val="single" w:sz="4" w:space="0" w:color="auto"/>
                  </w:tcBorders>
                  <w:vAlign w:val="center"/>
                  <w:hideMark/>
                </w:tcPr>
                <w:p w14:paraId="04727EE6"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Verificando el cumplimiento de los plazos establecidos para el perfeccionamiento y ejecución del contrato.</w:t>
                  </w:r>
                </w:p>
              </w:tc>
              <w:tc>
                <w:tcPr>
                  <w:tcW w:w="828" w:type="pct"/>
                  <w:tcBorders>
                    <w:top w:val="single" w:sz="4" w:space="0" w:color="auto"/>
                    <w:left w:val="single" w:sz="4" w:space="0" w:color="auto"/>
                    <w:bottom w:val="single" w:sz="4" w:space="0" w:color="auto"/>
                    <w:right w:val="single" w:sz="4" w:space="0" w:color="auto"/>
                  </w:tcBorders>
                  <w:vAlign w:val="center"/>
                </w:tcPr>
                <w:p w14:paraId="377AE857"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Cada vez que se elabora un contrato.</w:t>
                  </w:r>
                </w:p>
                <w:p w14:paraId="01302096"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p>
              </w:tc>
            </w:tr>
            <w:tr w:rsidR="007B420C" w:rsidRPr="00686B43" w14:paraId="7A38E30D"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02E5D93E"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4</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46CBC2ED"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CONTRATISTA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1201E46B" w14:textId="77777777" w:rsidR="007B420C" w:rsidRPr="00686B43" w:rsidRDefault="007B420C" w:rsidP="007B420C">
                  <w:pPr>
                    <w:spacing w:after="0" w:line="240" w:lineRule="auto"/>
                    <w:jc w:val="center"/>
                    <w:rPr>
                      <w:rFonts w:ascii="Arial" w:eastAsia="Times New Roman" w:hAnsi="Arial" w:cs="Arial"/>
                      <w:sz w:val="18"/>
                      <w:szCs w:val="18"/>
                      <w:lang w:val="es-ES" w:eastAsia="zh-TW"/>
                    </w:rPr>
                  </w:pPr>
                  <w:r w:rsidRPr="00686B43">
                    <w:rPr>
                      <w:rFonts w:ascii="Arial" w:eastAsia="Times New Roman" w:hAnsi="Arial" w:cs="Arial"/>
                      <w:sz w:val="18"/>
                      <w:szCs w:val="18"/>
                      <w:lang w:val="es-ES" w:eastAsia="es-ES"/>
                    </w:rPr>
                    <w:t>Reporte al Administrador del SECOP, y dejar evidencia de la interrupción del servicio.</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6DA4954A"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5E002F7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4829E489"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0A3142BA"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textDirection w:val="btLr"/>
                  <w:vAlign w:val="center"/>
                  <w:hideMark/>
                </w:tcPr>
                <w:p w14:paraId="1ED97CB7"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Bajo</w:t>
                  </w:r>
                </w:p>
              </w:tc>
              <w:tc>
                <w:tcPr>
                  <w:tcW w:w="800" w:type="pct"/>
                  <w:tcBorders>
                    <w:top w:val="single" w:sz="4" w:space="0" w:color="auto"/>
                    <w:left w:val="single" w:sz="4" w:space="0" w:color="auto"/>
                    <w:bottom w:val="single" w:sz="4" w:space="0" w:color="auto"/>
                    <w:right w:val="single" w:sz="4" w:space="0" w:color="auto"/>
                  </w:tcBorders>
                  <w:vAlign w:val="center"/>
                  <w:hideMark/>
                </w:tcPr>
                <w:p w14:paraId="1892333A" w14:textId="77777777" w:rsidR="007B420C" w:rsidRPr="00686B43" w:rsidRDefault="00577B45"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Subgerencia de Gestión Administrativa</w:t>
                  </w:r>
                </w:p>
              </w:tc>
              <w:tc>
                <w:tcPr>
                  <w:tcW w:w="919" w:type="pct"/>
                  <w:tcBorders>
                    <w:top w:val="single" w:sz="4" w:space="0" w:color="auto"/>
                    <w:left w:val="single" w:sz="4" w:space="0" w:color="auto"/>
                    <w:bottom w:val="single" w:sz="4" w:space="0" w:color="auto"/>
                    <w:right w:val="single" w:sz="4" w:space="0" w:color="auto"/>
                  </w:tcBorders>
                  <w:vAlign w:val="center"/>
                  <w:hideMark/>
                </w:tcPr>
                <w:p w14:paraId="3BC3FB22"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Revisando la Página de SECOP para el cargue de la información</w:t>
                  </w:r>
                </w:p>
              </w:tc>
              <w:tc>
                <w:tcPr>
                  <w:tcW w:w="828" w:type="pct"/>
                  <w:tcBorders>
                    <w:top w:val="single" w:sz="4" w:space="0" w:color="auto"/>
                    <w:left w:val="single" w:sz="4" w:space="0" w:color="auto"/>
                    <w:bottom w:val="single" w:sz="4" w:space="0" w:color="auto"/>
                    <w:right w:val="single" w:sz="4" w:space="0" w:color="auto"/>
                  </w:tcBorders>
                  <w:vAlign w:val="center"/>
                  <w:hideMark/>
                </w:tcPr>
                <w:p w14:paraId="688610A1"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Cada vez que hay que publicar actos administrativos de contratación</w:t>
                  </w:r>
                </w:p>
              </w:tc>
            </w:tr>
            <w:tr w:rsidR="007B420C" w:rsidRPr="00686B43" w14:paraId="2B03B243"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736B5F82"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lastRenderedPageBreak/>
                    <w:t>5</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793BECBE"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CONTRATISTA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0AF6323B"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Seguimiento y verificación del cumplimiento de las obligaciones pactadas en el contrato.</w:t>
                  </w:r>
                </w:p>
                <w:p w14:paraId="21F1C8FE"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53B87DA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67B97783"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512AC27E"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707436CF"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356797A4"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62312C8B"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Supervisor del contrato</w:t>
                  </w:r>
                </w:p>
              </w:tc>
              <w:tc>
                <w:tcPr>
                  <w:tcW w:w="919" w:type="pct"/>
                  <w:tcBorders>
                    <w:top w:val="single" w:sz="4" w:space="0" w:color="auto"/>
                    <w:left w:val="single" w:sz="4" w:space="0" w:color="auto"/>
                    <w:bottom w:val="single" w:sz="4" w:space="0" w:color="auto"/>
                    <w:right w:val="single" w:sz="4" w:space="0" w:color="auto"/>
                  </w:tcBorders>
                  <w:vAlign w:val="center"/>
                  <w:hideMark/>
                </w:tcPr>
                <w:p w14:paraId="1386B2A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 través de la verificación de cumplimiento de las obligaciones del contratista, en los plazos establecidos en el contrato.</w:t>
                  </w:r>
                </w:p>
              </w:tc>
              <w:tc>
                <w:tcPr>
                  <w:tcW w:w="828" w:type="pct"/>
                  <w:tcBorders>
                    <w:top w:val="single" w:sz="4" w:space="0" w:color="auto"/>
                    <w:left w:val="single" w:sz="4" w:space="0" w:color="auto"/>
                    <w:bottom w:val="single" w:sz="4" w:space="0" w:color="auto"/>
                    <w:right w:val="single" w:sz="4" w:space="0" w:color="auto"/>
                  </w:tcBorders>
                  <w:vAlign w:val="center"/>
                  <w:hideMark/>
                </w:tcPr>
                <w:p w14:paraId="3180888F"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Permanente y previo a la expedición del recibo a satisfacción.</w:t>
                  </w:r>
                </w:p>
              </w:tc>
            </w:tr>
            <w:tr w:rsidR="007B420C" w:rsidRPr="00686B43" w14:paraId="182D7CB0"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47DA85C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6</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254B5ADF"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AGENCIA ATENEA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56E9D13C"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Revisión y aprobación oportuna de la documentación inherente a los productos e informes del contrato.</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630CDBC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7F58AAEC"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07A21813"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70823996"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4EE8218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3A5B49EE"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Supervisor del contrato</w:t>
                  </w:r>
                </w:p>
              </w:tc>
              <w:tc>
                <w:tcPr>
                  <w:tcW w:w="919" w:type="pct"/>
                  <w:tcBorders>
                    <w:top w:val="single" w:sz="4" w:space="0" w:color="auto"/>
                    <w:left w:val="single" w:sz="4" w:space="0" w:color="auto"/>
                    <w:bottom w:val="single" w:sz="4" w:space="0" w:color="auto"/>
                    <w:right w:val="single" w:sz="4" w:space="0" w:color="auto"/>
                  </w:tcBorders>
                  <w:vAlign w:val="center"/>
                  <w:hideMark/>
                </w:tcPr>
                <w:p w14:paraId="5B2FFC0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Se establecen comités de seguimiento y supervisión, para la revisión previa de los productos e informes.</w:t>
                  </w:r>
                </w:p>
              </w:tc>
              <w:tc>
                <w:tcPr>
                  <w:tcW w:w="828" w:type="pct"/>
                  <w:tcBorders>
                    <w:top w:val="single" w:sz="4" w:space="0" w:color="auto"/>
                    <w:left w:val="single" w:sz="4" w:space="0" w:color="auto"/>
                    <w:bottom w:val="single" w:sz="4" w:space="0" w:color="auto"/>
                    <w:right w:val="single" w:sz="4" w:space="0" w:color="auto"/>
                  </w:tcBorders>
                  <w:vAlign w:val="center"/>
                  <w:hideMark/>
                </w:tcPr>
                <w:p w14:paraId="5AE4D78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Conforme a los plazos contractuales.</w:t>
                  </w:r>
                </w:p>
              </w:tc>
            </w:tr>
            <w:tr w:rsidR="007B420C" w:rsidRPr="00686B43" w14:paraId="0A55585A" w14:textId="77777777" w:rsidTr="003B4792">
              <w:trPr>
                <w:cantSplit/>
                <w:trHeight w:val="1132"/>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24151E37"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7</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5934F93F"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AGENCIA ATENEA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604ADAD9"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 xml:space="preserve">Verificación del valor total del contrato y/o sus adiciones en valor, de manera previa a la expedición del registro </w:t>
                  </w:r>
                  <w:proofErr w:type="gramStart"/>
                  <w:r w:rsidRPr="00686B43">
                    <w:rPr>
                      <w:rFonts w:ascii="Arial" w:eastAsia="Times New Roman" w:hAnsi="Arial" w:cs="Arial"/>
                      <w:sz w:val="18"/>
                      <w:szCs w:val="18"/>
                      <w:lang w:val="es-ES" w:eastAsia="es-ES"/>
                    </w:rPr>
                    <w:t>presupuestal..</w:t>
                  </w:r>
                  <w:proofErr w:type="gramEnd"/>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32BAA56D"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3D692455"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Menor</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05A3B3A3"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742F371F"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5262A855"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2DE09953"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Subgerencia</w:t>
                  </w:r>
                  <w:r w:rsidR="007B420C" w:rsidRPr="00686B43">
                    <w:rPr>
                      <w:rFonts w:ascii="Arial" w:eastAsia="Times New Roman" w:hAnsi="Arial" w:cs="Arial"/>
                      <w:sz w:val="18"/>
                      <w:szCs w:val="18"/>
                      <w:lang w:val="es-ES" w:eastAsia="es-ES"/>
                    </w:rPr>
                    <w:t xml:space="preserve"> Financiera</w:t>
                  </w:r>
                </w:p>
              </w:tc>
              <w:tc>
                <w:tcPr>
                  <w:tcW w:w="919" w:type="pct"/>
                  <w:tcBorders>
                    <w:top w:val="single" w:sz="4" w:space="0" w:color="auto"/>
                    <w:left w:val="single" w:sz="4" w:space="0" w:color="auto"/>
                    <w:bottom w:val="single" w:sz="4" w:space="0" w:color="auto"/>
                    <w:right w:val="single" w:sz="4" w:space="0" w:color="auto"/>
                  </w:tcBorders>
                  <w:vAlign w:val="center"/>
                  <w:hideMark/>
                </w:tcPr>
                <w:p w14:paraId="1C66D3D4"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En el momento de expedir el registro presupuestal al contrato y/o sus adiciones en valor, verificar que los valores correspondan a los del registro presupuestal.</w:t>
                  </w:r>
                </w:p>
              </w:tc>
              <w:tc>
                <w:tcPr>
                  <w:tcW w:w="828" w:type="pct"/>
                  <w:tcBorders>
                    <w:top w:val="single" w:sz="4" w:space="0" w:color="auto"/>
                    <w:left w:val="single" w:sz="4" w:space="0" w:color="auto"/>
                    <w:bottom w:val="single" w:sz="4" w:space="0" w:color="auto"/>
                    <w:right w:val="single" w:sz="4" w:space="0" w:color="auto"/>
                  </w:tcBorders>
                  <w:vAlign w:val="center"/>
                </w:tcPr>
                <w:p w14:paraId="2FD93B37"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Cada vez que se expide registro presupuestal a un contrato y/o adición.</w:t>
                  </w:r>
                </w:p>
                <w:p w14:paraId="3BC18698"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p>
              </w:tc>
            </w:tr>
            <w:tr w:rsidR="007B420C" w:rsidRPr="00686B43" w14:paraId="31D7DF74" w14:textId="77777777" w:rsidTr="003B4792">
              <w:trPr>
                <w:cantSplit/>
                <w:trHeight w:val="1459"/>
              </w:trPr>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072B3417"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8</w:t>
                  </w:r>
                </w:p>
              </w:tc>
              <w:tc>
                <w:tcPr>
                  <w:tcW w:w="270" w:type="pct"/>
                  <w:tcBorders>
                    <w:top w:val="single" w:sz="4" w:space="0" w:color="auto"/>
                    <w:left w:val="single" w:sz="4" w:space="0" w:color="auto"/>
                    <w:bottom w:val="single" w:sz="4" w:space="0" w:color="auto"/>
                    <w:right w:val="single" w:sz="4" w:space="0" w:color="auto"/>
                  </w:tcBorders>
                  <w:textDirection w:val="btLr"/>
                  <w:vAlign w:val="center"/>
                  <w:hideMark/>
                </w:tcPr>
                <w:p w14:paraId="1F79FD19" w14:textId="77777777" w:rsidR="007B420C" w:rsidRPr="00686B43" w:rsidRDefault="00577B45"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 xml:space="preserve">AGENCIA ATENEA </w:t>
                  </w:r>
                  <w:r w:rsidR="007B420C" w:rsidRPr="00686B43">
                    <w:rPr>
                      <w:rFonts w:ascii="Arial" w:eastAsia="Times New Roman" w:hAnsi="Arial" w:cs="Arial"/>
                      <w:sz w:val="18"/>
                      <w:szCs w:val="18"/>
                      <w:lang w:val="es-ES" w:eastAsia="es-ES"/>
                    </w:rPr>
                    <w:t>CONTRATISTA</w:t>
                  </w:r>
                </w:p>
              </w:tc>
              <w:tc>
                <w:tcPr>
                  <w:tcW w:w="1040" w:type="pct"/>
                  <w:tcBorders>
                    <w:top w:val="single" w:sz="4" w:space="0" w:color="auto"/>
                    <w:left w:val="single" w:sz="4" w:space="0" w:color="auto"/>
                    <w:bottom w:val="single" w:sz="4" w:space="0" w:color="auto"/>
                    <w:right w:val="single" w:sz="4" w:space="0" w:color="auto"/>
                  </w:tcBorders>
                  <w:vAlign w:val="center"/>
                  <w:hideMark/>
                </w:tcPr>
                <w:p w14:paraId="25EF580A"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Aplicación inmediata de las disposiciones legales y ajuste de los procesos internos de la entidad.</w:t>
                  </w:r>
                </w:p>
              </w:tc>
              <w:tc>
                <w:tcPr>
                  <w:tcW w:w="201" w:type="pct"/>
                  <w:tcBorders>
                    <w:top w:val="single" w:sz="4" w:space="0" w:color="auto"/>
                    <w:left w:val="single" w:sz="4" w:space="0" w:color="auto"/>
                    <w:bottom w:val="single" w:sz="4" w:space="0" w:color="auto"/>
                    <w:right w:val="single" w:sz="4" w:space="0" w:color="auto"/>
                  </w:tcBorders>
                  <w:textDirection w:val="btLr"/>
                  <w:vAlign w:val="center"/>
                  <w:hideMark/>
                </w:tcPr>
                <w:p w14:paraId="6A1134B2"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Raro 1</w:t>
                  </w:r>
                </w:p>
              </w:tc>
              <w:tc>
                <w:tcPr>
                  <w:tcW w:w="186" w:type="pct"/>
                  <w:tcBorders>
                    <w:top w:val="single" w:sz="4" w:space="0" w:color="auto"/>
                    <w:left w:val="single" w:sz="4" w:space="0" w:color="auto"/>
                    <w:bottom w:val="single" w:sz="4" w:space="0" w:color="auto"/>
                    <w:right w:val="single" w:sz="4" w:space="0" w:color="auto"/>
                  </w:tcBorders>
                  <w:textDirection w:val="btLr"/>
                  <w:vAlign w:val="center"/>
                  <w:hideMark/>
                </w:tcPr>
                <w:p w14:paraId="311F924B"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Insignificante 1</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233C03DD"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2</w:t>
                  </w:r>
                </w:p>
              </w:tc>
              <w:tc>
                <w:tcPr>
                  <w:tcW w:w="186" w:type="pct"/>
                  <w:tcBorders>
                    <w:top w:val="single" w:sz="4" w:space="0" w:color="auto"/>
                    <w:left w:val="single" w:sz="4" w:space="0" w:color="auto"/>
                    <w:bottom w:val="single" w:sz="4" w:space="0" w:color="auto"/>
                    <w:right w:val="single" w:sz="4" w:space="0" w:color="auto"/>
                  </w:tcBorders>
                  <w:textDirection w:val="btLr"/>
                  <w:hideMark/>
                </w:tcPr>
                <w:p w14:paraId="506D0D1A" w14:textId="77777777" w:rsidR="007B420C" w:rsidRPr="00686B43" w:rsidRDefault="007B420C" w:rsidP="007B420C">
                  <w:pPr>
                    <w:spacing w:after="0" w:line="240" w:lineRule="auto"/>
                    <w:ind w:left="113" w:right="113"/>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Riesgo Bajo</w:t>
                  </w:r>
                </w:p>
              </w:tc>
              <w:tc>
                <w:tcPr>
                  <w:tcW w:w="196" w:type="pct"/>
                  <w:tcBorders>
                    <w:top w:val="single" w:sz="4" w:space="0" w:color="auto"/>
                    <w:left w:val="single" w:sz="4" w:space="0" w:color="auto"/>
                    <w:bottom w:val="single" w:sz="4" w:space="0" w:color="auto"/>
                    <w:right w:val="single" w:sz="4" w:space="0" w:color="auto"/>
                  </w:tcBorders>
                  <w:vAlign w:val="center"/>
                  <w:hideMark/>
                </w:tcPr>
                <w:p w14:paraId="029C73CB"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No</w:t>
                  </w:r>
                </w:p>
              </w:tc>
              <w:tc>
                <w:tcPr>
                  <w:tcW w:w="800" w:type="pct"/>
                  <w:tcBorders>
                    <w:top w:val="single" w:sz="4" w:space="0" w:color="auto"/>
                    <w:left w:val="single" w:sz="4" w:space="0" w:color="auto"/>
                    <w:bottom w:val="single" w:sz="4" w:space="0" w:color="auto"/>
                    <w:right w:val="single" w:sz="4" w:space="0" w:color="auto"/>
                  </w:tcBorders>
                  <w:vAlign w:val="center"/>
                  <w:hideMark/>
                </w:tcPr>
                <w:p w14:paraId="4712E1F3" w14:textId="77777777" w:rsidR="007B420C" w:rsidRPr="00686B43" w:rsidRDefault="007B420C" w:rsidP="00577B45">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 xml:space="preserve">Contratista y </w:t>
                  </w:r>
                  <w:r w:rsidR="00577B45" w:rsidRPr="00686B43">
                    <w:rPr>
                      <w:rFonts w:ascii="Arial" w:eastAsia="Times New Roman" w:hAnsi="Arial" w:cs="Arial"/>
                      <w:sz w:val="18"/>
                      <w:szCs w:val="18"/>
                      <w:lang w:val="es-ES" w:eastAsia="es-ES"/>
                    </w:rPr>
                    <w:t xml:space="preserve">AGENCIA ATENEA </w:t>
                  </w:r>
                </w:p>
              </w:tc>
              <w:tc>
                <w:tcPr>
                  <w:tcW w:w="919" w:type="pct"/>
                  <w:tcBorders>
                    <w:top w:val="single" w:sz="4" w:space="0" w:color="auto"/>
                    <w:left w:val="single" w:sz="4" w:space="0" w:color="auto"/>
                    <w:bottom w:val="single" w:sz="4" w:space="0" w:color="auto"/>
                    <w:right w:val="single" w:sz="4" w:space="0" w:color="auto"/>
                  </w:tcBorders>
                  <w:vAlign w:val="center"/>
                  <w:hideMark/>
                </w:tcPr>
                <w:p w14:paraId="3A7311C1"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Permanente consulta y actualización normativa.</w:t>
                  </w:r>
                </w:p>
              </w:tc>
              <w:tc>
                <w:tcPr>
                  <w:tcW w:w="828" w:type="pct"/>
                  <w:tcBorders>
                    <w:top w:val="single" w:sz="4" w:space="0" w:color="auto"/>
                    <w:left w:val="single" w:sz="4" w:space="0" w:color="auto"/>
                    <w:bottom w:val="single" w:sz="4" w:space="0" w:color="auto"/>
                    <w:right w:val="single" w:sz="4" w:space="0" w:color="auto"/>
                  </w:tcBorders>
                  <w:vAlign w:val="center"/>
                  <w:hideMark/>
                </w:tcPr>
                <w:p w14:paraId="6B7CE7DC" w14:textId="77777777" w:rsidR="007B420C" w:rsidRPr="00686B43" w:rsidRDefault="007B420C" w:rsidP="007B420C">
                  <w:pPr>
                    <w:spacing w:after="0" w:line="240" w:lineRule="auto"/>
                    <w:jc w:val="center"/>
                    <w:rPr>
                      <w:rFonts w:ascii="Arial" w:eastAsia="Times New Roman" w:hAnsi="Arial" w:cs="Arial"/>
                      <w:sz w:val="18"/>
                      <w:szCs w:val="18"/>
                      <w:lang w:val="es-ES" w:eastAsia="es-ES"/>
                    </w:rPr>
                  </w:pPr>
                  <w:r w:rsidRPr="00686B43">
                    <w:rPr>
                      <w:rFonts w:ascii="Arial" w:eastAsia="Times New Roman" w:hAnsi="Arial" w:cs="Arial"/>
                      <w:sz w:val="18"/>
                      <w:szCs w:val="18"/>
                      <w:lang w:val="es-ES" w:eastAsia="es-ES"/>
                    </w:rPr>
                    <w:t>Permanente</w:t>
                  </w:r>
                </w:p>
              </w:tc>
            </w:tr>
          </w:tbl>
          <w:p w14:paraId="41A43AC9" w14:textId="77777777" w:rsidR="00F81CEE" w:rsidRPr="00686B43" w:rsidRDefault="00F81CEE" w:rsidP="00F81CEE">
            <w:pPr>
              <w:pStyle w:val="Prrafodelista"/>
              <w:tabs>
                <w:tab w:val="left" w:pos="426"/>
              </w:tabs>
              <w:spacing w:after="0" w:line="240" w:lineRule="auto"/>
              <w:ind w:left="0"/>
              <w:jc w:val="both"/>
              <w:rPr>
                <w:rFonts w:ascii="Arial" w:hAnsi="Arial" w:cs="Arial"/>
                <w:b/>
                <w:sz w:val="18"/>
                <w:szCs w:val="18"/>
              </w:rPr>
            </w:pPr>
          </w:p>
        </w:tc>
      </w:tr>
      <w:tr w:rsidR="00F81CEE" w:rsidRPr="00686B43" w14:paraId="63C60325" w14:textId="77777777" w:rsidTr="00B14324">
        <w:trPr>
          <w:trHeight w:val="340"/>
        </w:trPr>
        <w:tc>
          <w:tcPr>
            <w:tcW w:w="5000" w:type="pct"/>
            <w:tcBorders>
              <w:top w:val="single" w:sz="4" w:space="0" w:color="auto"/>
            </w:tcBorders>
            <w:shd w:val="clear" w:color="auto" w:fill="ED7D31" w:themeFill="accent2"/>
            <w:vAlign w:val="center"/>
          </w:tcPr>
          <w:p w14:paraId="67272512" w14:textId="7B9A2162" w:rsidR="00F81CEE" w:rsidRPr="00686B43" w:rsidRDefault="00F81CEE" w:rsidP="00577B45">
            <w:pPr>
              <w:pStyle w:val="Prrafodelista"/>
              <w:numPr>
                <w:ilvl w:val="0"/>
                <w:numId w:val="1"/>
              </w:numPr>
              <w:tabs>
                <w:tab w:val="left" w:pos="318"/>
              </w:tabs>
              <w:spacing w:after="0" w:line="240" w:lineRule="auto"/>
              <w:ind w:left="318" w:hanging="318"/>
              <w:rPr>
                <w:rFonts w:ascii="Arial" w:hAnsi="Arial" w:cs="Arial"/>
                <w:b/>
                <w:sz w:val="18"/>
                <w:szCs w:val="18"/>
              </w:rPr>
            </w:pPr>
            <w:r w:rsidRPr="00B14324">
              <w:rPr>
                <w:rFonts w:ascii="Arial" w:hAnsi="Arial" w:cs="Arial"/>
                <w:b/>
                <w:color w:val="FFFFFF" w:themeColor="background1"/>
                <w:sz w:val="18"/>
                <w:szCs w:val="18"/>
              </w:rPr>
              <w:lastRenderedPageBreak/>
              <w:t>GARANTÍAS</w:t>
            </w:r>
            <w:r w:rsidR="00577B45" w:rsidRPr="00B14324">
              <w:rPr>
                <w:rFonts w:ascii="Arial" w:hAnsi="Arial" w:cs="Arial"/>
                <w:b/>
                <w:color w:val="FFFFFF" w:themeColor="background1"/>
                <w:sz w:val="18"/>
                <w:szCs w:val="18"/>
              </w:rPr>
              <w:t xml:space="preserve"> </w:t>
            </w:r>
          </w:p>
        </w:tc>
      </w:tr>
      <w:tr w:rsidR="00F81CEE" w:rsidRPr="00686B43" w14:paraId="39DAA054" w14:textId="77777777" w:rsidTr="00B14324">
        <w:trPr>
          <w:trHeight w:val="349"/>
        </w:trPr>
        <w:tc>
          <w:tcPr>
            <w:tcW w:w="5000" w:type="pct"/>
            <w:tcBorders>
              <w:bottom w:val="single" w:sz="4" w:space="0" w:color="000000"/>
            </w:tcBorders>
          </w:tcPr>
          <w:p w14:paraId="3E7399F4" w14:textId="69EDC217" w:rsidR="00F81CEE" w:rsidRPr="00686B43" w:rsidRDefault="003B4792" w:rsidP="00281D50">
            <w:pPr>
              <w:pStyle w:val="Default"/>
              <w:jc w:val="both"/>
              <w:rPr>
                <w:color w:val="auto"/>
                <w:sz w:val="18"/>
                <w:szCs w:val="18"/>
              </w:rPr>
            </w:pPr>
            <w:r w:rsidRPr="00686B43">
              <w:rPr>
                <w:color w:val="auto"/>
                <w:sz w:val="18"/>
                <w:szCs w:val="18"/>
              </w:rPr>
              <w:t>En cumplimiento de lo dispuesto en la Ley 80 de 1993, la Ley 1150 de 2007, el artículo 2.2.1.2.1.4.5 del Decreto 1082 de 2015, y analizado el  riesgo  y en atención a las obligaciones contractuales y forma de pago, se hace necesario que EL/LA CONTRATISTA constituya como mínimo, a favor d</w:t>
            </w:r>
            <w:r w:rsidR="003B70A1">
              <w:rPr>
                <w:color w:val="auto"/>
                <w:sz w:val="18"/>
                <w:szCs w:val="18"/>
              </w:rPr>
              <w:t>e Agencia, identificada con NIT</w:t>
            </w:r>
            <w:r w:rsidR="00281D50" w:rsidRPr="00686B43">
              <w:rPr>
                <w:color w:val="auto"/>
                <w:sz w:val="18"/>
                <w:szCs w:val="18"/>
              </w:rPr>
              <w:t xml:space="preserve"> 901.508.361-4</w:t>
            </w:r>
            <w:r w:rsidRPr="00686B43">
              <w:rPr>
                <w:color w:val="auto"/>
                <w:sz w:val="18"/>
                <w:szCs w:val="18"/>
              </w:rPr>
              <w:t>, dentro de los tres (3) días hábiles siguientes a la firma del contrato, cualquiera de las garantías estipuladas en el artículo 2.2.1.2.3.1.2 y siguientes del Decreto 1082 de 2015, que otorgue los siguientes amparos y cumpla todas las condiciones que se señalan a continuación:</w:t>
            </w:r>
            <w:r w:rsidR="00CA2113" w:rsidRPr="00686B43">
              <w:rPr>
                <w:color w:val="auto"/>
                <w:sz w:val="18"/>
                <w:szCs w:val="18"/>
              </w:rPr>
              <w:t xml:space="preserve"> </w:t>
            </w:r>
          </w:p>
          <w:p w14:paraId="72E238A4" w14:textId="77777777" w:rsidR="00577B45" w:rsidRPr="00686B43" w:rsidRDefault="00577B45" w:rsidP="00F81CEE">
            <w:pPr>
              <w:tabs>
                <w:tab w:val="left" w:pos="426"/>
              </w:tabs>
              <w:spacing w:after="0" w:line="240" w:lineRule="auto"/>
              <w:jc w:val="both"/>
              <w:rPr>
                <w:rFonts w:ascii="Arial" w:hAnsi="Arial" w:cs="Arial"/>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84"/>
              <w:gridCol w:w="3184"/>
              <w:gridCol w:w="3185"/>
            </w:tblGrid>
            <w:tr w:rsidR="00577B45" w:rsidRPr="00686B43" w14:paraId="3880417C" w14:textId="77777777" w:rsidTr="00501B6A">
              <w:trPr>
                <w:trHeight w:val="242"/>
                <w:jc w:val="center"/>
              </w:trPr>
              <w:tc>
                <w:tcPr>
                  <w:tcW w:w="3184" w:type="dxa"/>
                  <w:shd w:val="clear" w:color="auto" w:fill="auto"/>
                  <w:vAlign w:val="center"/>
                </w:tcPr>
                <w:p w14:paraId="6BA3EC3A" w14:textId="77777777" w:rsidR="00577B45" w:rsidRPr="00686B43" w:rsidRDefault="00577B45" w:rsidP="000000FD">
                  <w:pPr>
                    <w:tabs>
                      <w:tab w:val="left" w:pos="426"/>
                    </w:tabs>
                    <w:spacing w:after="0" w:line="240" w:lineRule="auto"/>
                    <w:jc w:val="center"/>
                    <w:rPr>
                      <w:rFonts w:ascii="Arial" w:hAnsi="Arial" w:cs="Arial"/>
                      <w:b/>
                      <w:sz w:val="18"/>
                      <w:szCs w:val="18"/>
                    </w:rPr>
                  </w:pPr>
                  <w:r w:rsidRPr="00686B43">
                    <w:rPr>
                      <w:rFonts w:ascii="Arial" w:hAnsi="Arial" w:cs="Arial"/>
                      <w:b/>
                      <w:sz w:val="18"/>
                      <w:szCs w:val="18"/>
                    </w:rPr>
                    <w:t>TIPO DE GARANTÍA</w:t>
                  </w:r>
                </w:p>
              </w:tc>
              <w:tc>
                <w:tcPr>
                  <w:tcW w:w="3184" w:type="dxa"/>
                  <w:shd w:val="clear" w:color="auto" w:fill="auto"/>
                  <w:vAlign w:val="center"/>
                </w:tcPr>
                <w:p w14:paraId="0AAA68A1" w14:textId="77777777" w:rsidR="00577B45" w:rsidRPr="00686B43" w:rsidRDefault="00577B45" w:rsidP="000000FD">
                  <w:pPr>
                    <w:tabs>
                      <w:tab w:val="left" w:pos="426"/>
                    </w:tabs>
                    <w:spacing w:after="0" w:line="240" w:lineRule="auto"/>
                    <w:jc w:val="center"/>
                    <w:rPr>
                      <w:rFonts w:ascii="Arial" w:hAnsi="Arial" w:cs="Arial"/>
                      <w:b/>
                      <w:sz w:val="18"/>
                      <w:szCs w:val="18"/>
                    </w:rPr>
                  </w:pPr>
                  <w:r w:rsidRPr="00686B43">
                    <w:rPr>
                      <w:rFonts w:ascii="Arial" w:hAnsi="Arial" w:cs="Arial"/>
                      <w:b/>
                      <w:sz w:val="18"/>
                      <w:szCs w:val="18"/>
                    </w:rPr>
                    <w:t>CUANTÍA</w:t>
                  </w:r>
                </w:p>
              </w:tc>
              <w:tc>
                <w:tcPr>
                  <w:tcW w:w="3185" w:type="dxa"/>
                  <w:shd w:val="clear" w:color="auto" w:fill="auto"/>
                  <w:vAlign w:val="center"/>
                </w:tcPr>
                <w:p w14:paraId="467CB032" w14:textId="77777777" w:rsidR="00577B45" w:rsidRPr="00686B43" w:rsidRDefault="00577B45" w:rsidP="000000FD">
                  <w:pPr>
                    <w:tabs>
                      <w:tab w:val="left" w:pos="426"/>
                    </w:tabs>
                    <w:spacing w:after="0" w:line="240" w:lineRule="auto"/>
                    <w:jc w:val="center"/>
                    <w:rPr>
                      <w:rFonts w:ascii="Arial" w:hAnsi="Arial" w:cs="Arial"/>
                      <w:b/>
                      <w:sz w:val="18"/>
                      <w:szCs w:val="18"/>
                    </w:rPr>
                  </w:pPr>
                  <w:r w:rsidRPr="00686B43">
                    <w:rPr>
                      <w:rFonts w:ascii="Arial" w:hAnsi="Arial" w:cs="Arial"/>
                      <w:b/>
                      <w:sz w:val="18"/>
                      <w:szCs w:val="18"/>
                    </w:rPr>
                    <w:t>VIGENCIA</w:t>
                  </w:r>
                </w:p>
              </w:tc>
            </w:tr>
            <w:tr w:rsidR="00577B45" w:rsidRPr="00686B43" w14:paraId="35FE4D6A" w14:textId="77777777" w:rsidTr="00501B6A">
              <w:trPr>
                <w:trHeight w:val="271"/>
                <w:jc w:val="center"/>
              </w:trPr>
              <w:tc>
                <w:tcPr>
                  <w:tcW w:w="3184" w:type="dxa"/>
                  <w:shd w:val="clear" w:color="auto" w:fill="auto"/>
                  <w:vAlign w:val="center"/>
                </w:tcPr>
                <w:p w14:paraId="2B5D0B4A" w14:textId="77777777" w:rsidR="00577B45" w:rsidRPr="00686B43" w:rsidRDefault="00577B45" w:rsidP="000000FD">
                  <w:pPr>
                    <w:tabs>
                      <w:tab w:val="left" w:pos="426"/>
                    </w:tabs>
                    <w:spacing w:after="0" w:line="240" w:lineRule="auto"/>
                    <w:jc w:val="center"/>
                    <w:rPr>
                      <w:rFonts w:ascii="Arial" w:hAnsi="Arial" w:cs="Arial"/>
                      <w:sz w:val="18"/>
                      <w:szCs w:val="18"/>
                    </w:rPr>
                  </w:pPr>
                  <w:r w:rsidRPr="00686B43">
                    <w:rPr>
                      <w:rFonts w:ascii="Arial" w:hAnsi="Arial" w:cs="Arial"/>
                      <w:sz w:val="18"/>
                      <w:szCs w:val="18"/>
                    </w:rPr>
                    <w:t>CUMPLIMIENTO</w:t>
                  </w:r>
                </w:p>
              </w:tc>
              <w:tc>
                <w:tcPr>
                  <w:tcW w:w="3184" w:type="dxa"/>
                  <w:shd w:val="clear" w:color="auto" w:fill="auto"/>
                  <w:vAlign w:val="center"/>
                </w:tcPr>
                <w:p w14:paraId="2B86D62C" w14:textId="38FE1633" w:rsidR="00577B45" w:rsidRPr="00686B43" w:rsidRDefault="00CA2113" w:rsidP="000000FD">
                  <w:pPr>
                    <w:tabs>
                      <w:tab w:val="left" w:pos="426"/>
                    </w:tabs>
                    <w:spacing w:after="0" w:line="240" w:lineRule="auto"/>
                    <w:jc w:val="center"/>
                    <w:rPr>
                      <w:rFonts w:ascii="Arial" w:hAnsi="Arial" w:cs="Arial"/>
                      <w:sz w:val="18"/>
                      <w:szCs w:val="18"/>
                    </w:rPr>
                  </w:pPr>
                  <w:r w:rsidRPr="00686B43">
                    <w:rPr>
                      <w:rFonts w:ascii="Arial" w:hAnsi="Arial" w:cs="Arial"/>
                      <w:color w:val="FF0000"/>
                      <w:sz w:val="18"/>
                      <w:szCs w:val="18"/>
                    </w:rPr>
                    <w:t>XX</w:t>
                  </w:r>
                  <w:r w:rsidR="00577B45" w:rsidRPr="00686B43">
                    <w:rPr>
                      <w:rFonts w:ascii="Arial" w:hAnsi="Arial" w:cs="Arial"/>
                      <w:sz w:val="18"/>
                      <w:szCs w:val="18"/>
                    </w:rPr>
                    <w:t>% DEL VALOR TOTAL DEL CONTRATO</w:t>
                  </w:r>
                </w:p>
              </w:tc>
              <w:tc>
                <w:tcPr>
                  <w:tcW w:w="3185" w:type="dxa"/>
                  <w:shd w:val="clear" w:color="auto" w:fill="auto"/>
                  <w:vAlign w:val="center"/>
                </w:tcPr>
                <w:p w14:paraId="6ED329FA" w14:textId="77777777" w:rsidR="00577B45" w:rsidRPr="00686B43" w:rsidRDefault="00577B45" w:rsidP="000000FD">
                  <w:pPr>
                    <w:tabs>
                      <w:tab w:val="left" w:pos="426"/>
                    </w:tabs>
                    <w:spacing w:after="0" w:line="240" w:lineRule="auto"/>
                    <w:jc w:val="center"/>
                    <w:rPr>
                      <w:rFonts w:ascii="Arial" w:hAnsi="Arial" w:cs="Arial"/>
                      <w:sz w:val="18"/>
                      <w:szCs w:val="18"/>
                    </w:rPr>
                  </w:pPr>
                  <w:r w:rsidRPr="00686B43">
                    <w:rPr>
                      <w:rFonts w:ascii="Arial" w:hAnsi="Arial" w:cs="Arial"/>
                      <w:sz w:val="18"/>
                      <w:szCs w:val="18"/>
                    </w:rPr>
                    <w:t>POR EL PLAZO DE EJECUCIÓN DEL CONTRATO Y SEIS (6) MESES MAS</w:t>
                  </w:r>
                </w:p>
              </w:tc>
            </w:tr>
          </w:tbl>
          <w:p w14:paraId="77EC9D11" w14:textId="65564EAE" w:rsidR="00577B45" w:rsidRDefault="00577B45" w:rsidP="00F81CEE">
            <w:pPr>
              <w:tabs>
                <w:tab w:val="left" w:pos="426"/>
              </w:tabs>
              <w:spacing w:after="0" w:line="240" w:lineRule="auto"/>
              <w:jc w:val="both"/>
              <w:rPr>
                <w:rFonts w:ascii="Arial" w:hAnsi="Arial" w:cs="Arial"/>
                <w:sz w:val="18"/>
                <w:szCs w:val="18"/>
              </w:rPr>
            </w:pPr>
          </w:p>
          <w:p w14:paraId="4B5292E8" w14:textId="77777777" w:rsidR="00F81CEE" w:rsidRPr="00686B43" w:rsidRDefault="00F81CEE" w:rsidP="00F81CEE">
            <w:pPr>
              <w:tabs>
                <w:tab w:val="left" w:pos="426"/>
              </w:tabs>
              <w:spacing w:after="0" w:line="240" w:lineRule="auto"/>
              <w:jc w:val="both"/>
              <w:rPr>
                <w:rFonts w:ascii="Arial" w:hAnsi="Arial" w:cs="Arial"/>
                <w:sz w:val="18"/>
                <w:szCs w:val="18"/>
              </w:rPr>
            </w:pPr>
          </w:p>
        </w:tc>
      </w:tr>
      <w:tr w:rsidR="00F81CEE" w:rsidRPr="00686B43" w14:paraId="6E276B95" w14:textId="77777777" w:rsidTr="00B14324">
        <w:trPr>
          <w:trHeight w:val="340"/>
        </w:trPr>
        <w:tc>
          <w:tcPr>
            <w:tcW w:w="5000" w:type="pct"/>
            <w:shd w:val="clear" w:color="auto" w:fill="ED7D31" w:themeFill="accent2"/>
            <w:vAlign w:val="center"/>
          </w:tcPr>
          <w:p w14:paraId="13458C63" w14:textId="77777777" w:rsidR="00F81CEE" w:rsidRPr="00686B43" w:rsidRDefault="00F81CEE" w:rsidP="00F81CEE">
            <w:pPr>
              <w:numPr>
                <w:ilvl w:val="0"/>
                <w:numId w:val="1"/>
              </w:numPr>
              <w:tabs>
                <w:tab w:val="left" w:pos="318"/>
              </w:tabs>
              <w:spacing w:after="0" w:line="240" w:lineRule="auto"/>
              <w:ind w:left="318" w:hanging="284"/>
              <w:jc w:val="both"/>
              <w:rPr>
                <w:rFonts w:ascii="Arial" w:hAnsi="Arial" w:cs="Arial"/>
                <w:b/>
                <w:sz w:val="18"/>
                <w:szCs w:val="18"/>
              </w:rPr>
            </w:pPr>
            <w:r w:rsidRPr="00B14324">
              <w:rPr>
                <w:rFonts w:ascii="Arial" w:hAnsi="Arial" w:cs="Arial"/>
                <w:b/>
                <w:color w:val="FFFFFF" w:themeColor="background1"/>
                <w:sz w:val="18"/>
                <w:szCs w:val="18"/>
              </w:rPr>
              <w:t>SUPERVISIÓN DEL CONTRATO</w:t>
            </w:r>
          </w:p>
        </w:tc>
      </w:tr>
      <w:tr w:rsidR="001A28C2" w:rsidRPr="00686B43" w14:paraId="6E9F99BC" w14:textId="77777777" w:rsidTr="00B14324">
        <w:trPr>
          <w:trHeight w:val="318"/>
        </w:trPr>
        <w:tc>
          <w:tcPr>
            <w:tcW w:w="5000" w:type="pct"/>
            <w:tcBorders>
              <w:bottom w:val="single" w:sz="4" w:space="0" w:color="000000"/>
            </w:tcBorders>
            <w:shd w:val="clear" w:color="auto" w:fill="auto"/>
            <w:vAlign w:val="center"/>
          </w:tcPr>
          <w:p w14:paraId="7957271D" w14:textId="620BFDBE" w:rsidR="001A28C2" w:rsidRPr="00686B43"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 xml:space="preserve">La Supervisión del contrato será ejercida por </w:t>
            </w:r>
            <w:r w:rsidR="00CD6A58" w:rsidRPr="00686B43">
              <w:rPr>
                <w:rFonts w:ascii="Arial" w:hAnsi="Arial" w:cs="Arial"/>
                <w:bCs/>
                <w:sz w:val="18"/>
                <w:szCs w:val="18"/>
              </w:rPr>
              <w:t>el (</w:t>
            </w:r>
            <w:r w:rsidRPr="00686B43">
              <w:rPr>
                <w:rFonts w:ascii="Arial" w:hAnsi="Arial" w:cs="Arial"/>
                <w:bCs/>
                <w:sz w:val="18"/>
                <w:szCs w:val="18"/>
              </w:rPr>
              <w:t>la</w:t>
            </w:r>
            <w:r w:rsidR="00CD6A58" w:rsidRPr="00686B43">
              <w:rPr>
                <w:rFonts w:ascii="Arial" w:hAnsi="Arial" w:cs="Arial"/>
                <w:bCs/>
                <w:sz w:val="18"/>
                <w:szCs w:val="18"/>
              </w:rPr>
              <w:t xml:space="preserve">) </w:t>
            </w:r>
            <w:r w:rsidR="00577B45" w:rsidRPr="00686B43">
              <w:rPr>
                <w:rFonts w:ascii="Arial" w:hAnsi="Arial" w:cs="Arial"/>
                <w:bCs/>
                <w:color w:val="00B0F0"/>
                <w:sz w:val="18"/>
                <w:szCs w:val="18"/>
              </w:rPr>
              <w:t>XXXXXXXXXXX</w:t>
            </w:r>
            <w:r w:rsidR="005F2D48" w:rsidRPr="00686B43">
              <w:rPr>
                <w:rFonts w:ascii="Arial" w:hAnsi="Arial" w:cs="Arial"/>
                <w:bCs/>
                <w:sz w:val="18"/>
                <w:szCs w:val="18"/>
              </w:rPr>
              <w:t xml:space="preserve"> </w:t>
            </w:r>
            <w:r w:rsidR="00501B6A" w:rsidRPr="00686B43">
              <w:rPr>
                <w:rFonts w:ascii="Arial" w:hAnsi="Arial" w:cs="Arial"/>
                <w:bCs/>
                <w:sz w:val="18"/>
                <w:szCs w:val="18"/>
              </w:rPr>
              <w:t xml:space="preserve">o por quien </w:t>
            </w:r>
            <w:r w:rsidR="00CB0496">
              <w:rPr>
                <w:rFonts w:ascii="Arial" w:hAnsi="Arial" w:cs="Arial"/>
                <w:bCs/>
                <w:sz w:val="18"/>
                <w:szCs w:val="18"/>
              </w:rPr>
              <w:t>designe</w:t>
            </w:r>
            <w:r w:rsidR="00CB0496" w:rsidRPr="00686B43">
              <w:rPr>
                <w:rFonts w:ascii="Arial" w:hAnsi="Arial" w:cs="Arial"/>
                <w:bCs/>
                <w:sz w:val="18"/>
                <w:szCs w:val="18"/>
              </w:rPr>
              <w:t xml:space="preserve"> </w:t>
            </w:r>
            <w:r w:rsidR="00501B6A" w:rsidRPr="00686B43">
              <w:rPr>
                <w:rFonts w:ascii="Arial" w:hAnsi="Arial" w:cs="Arial"/>
                <w:bCs/>
                <w:sz w:val="18"/>
                <w:szCs w:val="18"/>
              </w:rPr>
              <w:t xml:space="preserve">por escrito el ordenador del gasto, </w:t>
            </w:r>
            <w:r w:rsidRPr="00686B43">
              <w:rPr>
                <w:rFonts w:ascii="Arial" w:hAnsi="Arial" w:cs="Arial"/>
                <w:bCs/>
                <w:sz w:val="18"/>
                <w:szCs w:val="18"/>
              </w:rPr>
              <w:t xml:space="preserve">quien deberá observar las obligaciones propias de la actividad, los artículos 83 y 84 de la Ley 1474 de 2011 y demás normas vigentes que regulan la materia. </w:t>
            </w:r>
          </w:p>
          <w:p w14:paraId="1F848AA2" w14:textId="77777777" w:rsidR="001A28C2" w:rsidRPr="00686B43" w:rsidRDefault="001A28C2" w:rsidP="001A28C2">
            <w:pPr>
              <w:spacing w:after="0" w:line="240" w:lineRule="auto"/>
              <w:jc w:val="both"/>
              <w:rPr>
                <w:rFonts w:ascii="Arial" w:hAnsi="Arial" w:cs="Arial"/>
                <w:bCs/>
                <w:sz w:val="18"/>
                <w:szCs w:val="18"/>
              </w:rPr>
            </w:pPr>
          </w:p>
          <w:p w14:paraId="3AC72F82" w14:textId="77777777" w:rsidR="001A28C2" w:rsidRPr="00686B43"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 xml:space="preserve">Sin perjuicio de lo anterior y, atendiendo la especificidad del objeto del contrato y de las obligaciones a cargo del contratista, el supervisor tendrá el deber de cumplir lo siguiente: 1). El supervisor ejercerá el control y vigilancia de la ejecución del contrato, exigiendo al Contratista el cumplimiento idóneo y oportuno del mismo. Para suscribir el acta de inicio, la supervisión deberá verificar que se efectuó el respectivo registro presupuestal, que las garantías estén aprobadas, cuando estén previstas y que el contratista se encuentre afiliado al Sistema de Riesgos Laborales. 2). Responder por el recibo a satisfacción de las actividades que comporta la ejecución del objeto del presente contrato de conformidad con lo pactado en el mismo. 3). Coordinar la estructuración de la documentación que se genera con ocasión del contrato y el </w:t>
            </w:r>
            <w:r w:rsidRPr="00686B43">
              <w:rPr>
                <w:rFonts w:ascii="Arial" w:hAnsi="Arial" w:cs="Arial"/>
                <w:bCs/>
                <w:sz w:val="18"/>
                <w:szCs w:val="18"/>
              </w:rPr>
              <w:lastRenderedPageBreak/>
              <w:t xml:space="preserve">correspondiente envío a las áreas que corresponda. 4). Requerir al contratista, con copia al respectivo garante si lo hubiere, cuando advierta incumplimientos y estructurar los soportes del caso con las cuantificaciones a que haya lugar, que le permitan adelantar a la entidad el trámite que corresponda, en observancia especialmente de lo dispuesto en el artículo 86 de la Ley 1474 de 2011 y la reglamentación que esté vigente en materia de imposición de multas, sanciones y declaratorias de incumplimiento frente a los contratistas. 5). Elaborar los informes, actas y documentos que la actividad de supervisión comporta, con la remisión respectiva a las áreas que correspondan. 6). Autorizar los pagos al contratista, previa verificación del cumplimiento del objeto dentro del contexto estipulado y de la acreditación de que el Contratista se encuentra al día en el pago al Sistema de Seguridad Social Integral y parafiscales, lo cual incluye el Sistema de Riesgos Laborales, de conformidad con lo establecido en el inciso segundo del artículo 41 de Ley 80 de 1993, modificado mediante el artículo 23 de la Ley 1150 de 2007 y en los términos establecidos en el artículo 244 de la Ley 1955 de 2019. 7). En el evento que el objeto contratado involucre la asignación de bienes devolutivos al Contratista, el Supervisor deberá verificar que los conserve y use adecuadamente con la obligación del Contratista de responder por su deterioro o pérdida imputables a él. Al momento de la terminación del contrato, además de tenerse en cuenta el cumplimiento del objeto como tal, el supervisor deberá verificar que el contratista haya efectuado la devolución de los bienes entregados para el desarrollo del mismo, con la obtención del certificado de recibo a satisfacción del área de la </w:t>
            </w:r>
            <w:r w:rsidR="00577B45" w:rsidRPr="00686B43">
              <w:rPr>
                <w:rFonts w:ascii="Arial" w:hAnsi="Arial" w:cs="Arial"/>
                <w:bCs/>
                <w:sz w:val="18"/>
                <w:szCs w:val="18"/>
              </w:rPr>
              <w:t>Agencia</w:t>
            </w:r>
            <w:r w:rsidRPr="00686B43">
              <w:rPr>
                <w:rFonts w:ascii="Arial" w:hAnsi="Arial" w:cs="Arial"/>
                <w:bCs/>
                <w:sz w:val="18"/>
                <w:szCs w:val="18"/>
              </w:rPr>
              <w:t xml:space="preserve"> encargada del almacén o de la administración de los bienes, que deberá anexarse al informe de finalización del contrato; de lo contrario, se deberá dejar constancia para efecto de tomar las medidas administrativas y jurídicas a que haya lugar, en los términos del numeral 1.1 de la Directiva 003 de 2013 de la Alcaldía Mayor de Bogotá, D.C., o las disposiciones que la modifiquen, deroguen o sustituyan. 8). El Supervisor deberá verificar que el Contratista conserve y use adecuadamente los documentos y expedientes que para la ejecución del objeto pactado se le entreguen, con la obligación del Contratista de responder por su deterioro o pérdida imputables al mismo. Al momento de la terminación del contrato, el supervisor deberá verificar que el contratista haya efectuado la devolución de los documentos y expedientes entregados para el desarrollo del mismo, con la obtención del recibo a satisfacción del área de la </w:t>
            </w:r>
            <w:r w:rsidR="00577B45" w:rsidRPr="00686B43">
              <w:rPr>
                <w:rFonts w:ascii="Arial" w:hAnsi="Arial" w:cs="Arial"/>
                <w:bCs/>
                <w:sz w:val="18"/>
                <w:szCs w:val="18"/>
              </w:rPr>
              <w:t>Agencia</w:t>
            </w:r>
            <w:r w:rsidRPr="00686B43">
              <w:rPr>
                <w:rFonts w:ascii="Arial" w:hAnsi="Arial" w:cs="Arial"/>
                <w:bCs/>
                <w:sz w:val="18"/>
                <w:szCs w:val="18"/>
              </w:rPr>
              <w:t xml:space="preserve"> que corresponda, que deberá anexarse al informe de finalización del contrato; de lo contrario, se deberá dejar constancia para efecto de tomar las medidas administrativas y jurídicas a que haya lugar. 9). El supervisor deberá verificar que el contratista cumpla las directrices implementadas en el Sistema de Correspondencia y Archivos Oficiales dispuesto por la entidad, para el manejo integral de la información y que atienda con la oportunidad debida los radicados que le sean asignados en el marco de la ejecución del objeto pactado, de modo que el respectivo aplicativo de correspondencia se mantenga actualizado y al día en ese sentido. Dicha verificación se realizará durante toda la ejecución contractual y en especial respecto de los radicados asignados en sistema de correspondencia para cada pago. Al momento de la terminación del contrato, el supervisor deberá verificar que el contratista no presente radicados a cargo sin atender o sin descargar en el respectivo aplicativo, lo cual es necesario para viabilizar el estado de paz y salvo en el contexto de la finalización del contrato. 10). Cuando se le hubiere entregado al Contratista un carné que lo acredita como tal, el Supervisor deberá verificar que el Contratista lo porte en lugar visible y en forma permanente dentro de las instalaciones de la Entidad, con un uso adecuado en virtud del carácter personal e intransferible del mismo. Al momento de la terminación del contrato, el contratista debe hacer la devolución del carné al supervisor del contrato o a quien este designe. 11). Verificar y solicitar al contratista el certificado médico </w:t>
            </w:r>
            <w:proofErr w:type="spellStart"/>
            <w:r w:rsidRPr="00686B43">
              <w:rPr>
                <w:rFonts w:ascii="Arial" w:hAnsi="Arial" w:cs="Arial"/>
                <w:bCs/>
                <w:sz w:val="18"/>
                <w:szCs w:val="18"/>
              </w:rPr>
              <w:t>preocupacional</w:t>
            </w:r>
            <w:proofErr w:type="spellEnd"/>
            <w:r w:rsidRPr="00686B43">
              <w:rPr>
                <w:rFonts w:ascii="Arial" w:hAnsi="Arial" w:cs="Arial"/>
                <w:bCs/>
                <w:sz w:val="18"/>
                <w:szCs w:val="18"/>
              </w:rPr>
              <w:t xml:space="preserve"> en los términos que señala el artículo 18 del Decreto 723 de 2013 o la norma que lo modifique, derogue o sustituya. 12). Una vez perfeccionadas las modificaciones de los contratos y convenios, prórrogas, adiciones, aclaraciones, suspensiones, reinicios o cesiones, requerir al contratista para surta los trámites al respectivo garante, dentro de los cinco (5) días siguientes. 13). Verificar el registro por parte del contratista de la información de su hoja de vida en el Sistema de Información Distrital del Empleo y la Administración Pública -SIDEAP, el cual tiene interoperabilidad con el Sistema de Información y Gestión del Empleo Público SIGEP. 14). Remitir mensualmente a la </w:t>
            </w:r>
            <w:r w:rsidR="00540A62" w:rsidRPr="00686B43">
              <w:rPr>
                <w:rFonts w:ascii="Arial" w:hAnsi="Arial" w:cs="Arial"/>
                <w:bCs/>
                <w:sz w:val="18"/>
                <w:szCs w:val="18"/>
              </w:rPr>
              <w:t>Subgerencia de Gestión Administrativa</w:t>
            </w:r>
            <w:r w:rsidRPr="00686B43">
              <w:rPr>
                <w:rFonts w:ascii="Arial" w:hAnsi="Arial" w:cs="Arial"/>
                <w:bCs/>
                <w:sz w:val="18"/>
                <w:szCs w:val="18"/>
              </w:rPr>
              <w:t xml:space="preserve">, la documentación de la ejecución contractual, que se produzca en físico, para el respectivo archivo en el expediente contractual. Esta información se remitirá una vez haya sido publicada en la plataforma SECOPII. 15). El supervisor debe velar por que la garantía se mantenga vigente incluidos los amparos que correspondan para la etapa de liquidación o </w:t>
            </w:r>
            <w:proofErr w:type="spellStart"/>
            <w:r w:rsidRPr="00686B43">
              <w:rPr>
                <w:rFonts w:ascii="Arial" w:hAnsi="Arial" w:cs="Arial"/>
                <w:bCs/>
                <w:sz w:val="18"/>
                <w:szCs w:val="18"/>
              </w:rPr>
              <w:t>postcontractual</w:t>
            </w:r>
            <w:proofErr w:type="spellEnd"/>
            <w:r w:rsidRPr="00686B43">
              <w:rPr>
                <w:rFonts w:ascii="Arial" w:hAnsi="Arial" w:cs="Arial"/>
                <w:bCs/>
                <w:sz w:val="18"/>
                <w:szCs w:val="18"/>
              </w:rPr>
              <w:t xml:space="preserve"> cuando a ello hubiere lugar. 16). Cuando se adviertan posibles incumplimientos, preparar un informe completo, previo requerimiento al contratista y al garante si lo hubiere, que fundamente la actuación sancionatoria que se pueda generar. 17). Proyectar con la debida antelación, la liquidación del contrato, en los casos en los que la misma se imponga. 18) Publicar dentro del término de ley en la plataforma SECOP II toda la ejecución contractual de acuerdo con lo estipulado en la Ley 1712 de 2014. 19). Mantenerse actualizado en los términos, condiciones, manuales y guías del SECOP ll, de la página de Colombia Compra Eficiente</w:t>
            </w:r>
          </w:p>
          <w:p w14:paraId="06767315" w14:textId="77777777" w:rsidR="001A28C2" w:rsidRPr="00686B43" w:rsidRDefault="001A28C2" w:rsidP="001A28C2">
            <w:pPr>
              <w:spacing w:after="0" w:line="240" w:lineRule="auto"/>
              <w:jc w:val="both"/>
              <w:rPr>
                <w:rFonts w:ascii="Arial" w:hAnsi="Arial" w:cs="Arial"/>
                <w:bCs/>
                <w:sz w:val="18"/>
                <w:szCs w:val="18"/>
              </w:rPr>
            </w:pPr>
          </w:p>
          <w:p w14:paraId="0929B2D7" w14:textId="77777777" w:rsidR="001A28C2" w:rsidRPr="00686B43" w:rsidRDefault="001A28C2" w:rsidP="001A28C2">
            <w:pPr>
              <w:spacing w:after="0" w:line="240" w:lineRule="auto"/>
              <w:jc w:val="both"/>
              <w:rPr>
                <w:rFonts w:ascii="Arial" w:hAnsi="Arial" w:cs="Arial"/>
                <w:bCs/>
                <w:sz w:val="18"/>
                <w:szCs w:val="18"/>
              </w:rPr>
            </w:pPr>
            <w:r w:rsidRPr="00686B43">
              <w:rPr>
                <w:rFonts w:ascii="Arial" w:hAnsi="Arial" w:cs="Arial"/>
                <w:b/>
                <w:bCs/>
                <w:sz w:val="18"/>
                <w:szCs w:val="18"/>
              </w:rPr>
              <w:t>NOTA</w:t>
            </w:r>
            <w:r w:rsidRPr="00686B43">
              <w:rPr>
                <w:rFonts w:ascii="Arial" w:hAnsi="Arial" w:cs="Arial"/>
                <w:bCs/>
                <w:sz w:val="18"/>
                <w:szCs w:val="18"/>
              </w:rPr>
              <w:t xml:space="preserve">: El ordenador del gasto podrá modificar la designación de la supervisión cuando así lo requiera, sin que ello implique modificación contractual alguna. Para el efecto bastará una comunicación escrita del Ordenador del Gasto al nuevo supervisor designado, con copia a la </w:t>
            </w:r>
            <w:r w:rsidR="00540A62" w:rsidRPr="00686B43">
              <w:rPr>
                <w:rFonts w:ascii="Arial" w:hAnsi="Arial" w:cs="Arial"/>
                <w:bCs/>
                <w:sz w:val="18"/>
                <w:szCs w:val="18"/>
              </w:rPr>
              <w:t>Subgerencia de Gestión Administrativa</w:t>
            </w:r>
            <w:r w:rsidRPr="00686B43">
              <w:rPr>
                <w:rFonts w:ascii="Arial" w:hAnsi="Arial" w:cs="Arial"/>
                <w:bCs/>
                <w:sz w:val="18"/>
                <w:szCs w:val="18"/>
              </w:rPr>
              <w:t xml:space="preserve"> y a la </w:t>
            </w:r>
            <w:r w:rsidR="00540A62" w:rsidRPr="00686B43">
              <w:rPr>
                <w:rFonts w:ascii="Arial" w:hAnsi="Arial" w:cs="Arial"/>
                <w:bCs/>
                <w:sz w:val="18"/>
                <w:szCs w:val="18"/>
              </w:rPr>
              <w:t>Subgerencia</w:t>
            </w:r>
            <w:r w:rsidRPr="00686B43">
              <w:rPr>
                <w:rFonts w:ascii="Arial" w:hAnsi="Arial" w:cs="Arial"/>
                <w:bCs/>
                <w:sz w:val="18"/>
                <w:szCs w:val="18"/>
              </w:rPr>
              <w:t xml:space="preserve"> Financiera.</w:t>
            </w:r>
          </w:p>
          <w:p w14:paraId="1FBE9D27" w14:textId="77777777" w:rsidR="001A28C2" w:rsidRPr="00686B43" w:rsidRDefault="001A28C2" w:rsidP="001A28C2">
            <w:pPr>
              <w:spacing w:after="0" w:line="240" w:lineRule="auto"/>
              <w:jc w:val="both"/>
              <w:rPr>
                <w:rFonts w:ascii="Arial" w:hAnsi="Arial" w:cs="Arial"/>
                <w:sz w:val="18"/>
                <w:szCs w:val="18"/>
              </w:rPr>
            </w:pPr>
          </w:p>
        </w:tc>
      </w:tr>
      <w:tr w:rsidR="001A28C2" w:rsidRPr="00686B43" w14:paraId="6CAD3423" w14:textId="77777777" w:rsidTr="00B14324">
        <w:trPr>
          <w:trHeight w:val="318"/>
        </w:trPr>
        <w:tc>
          <w:tcPr>
            <w:tcW w:w="5000" w:type="pct"/>
            <w:shd w:val="clear" w:color="auto" w:fill="ED7D31" w:themeFill="accent2"/>
            <w:vAlign w:val="center"/>
          </w:tcPr>
          <w:p w14:paraId="7BD9C6D1" w14:textId="77777777" w:rsidR="001A28C2" w:rsidRPr="00686B43" w:rsidRDefault="001A28C2" w:rsidP="00540A6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lastRenderedPageBreak/>
              <w:t xml:space="preserve"> </w:t>
            </w:r>
            <w:r w:rsidRPr="00B14324">
              <w:rPr>
                <w:rFonts w:ascii="Arial" w:hAnsi="Arial" w:cs="Arial"/>
                <w:b/>
                <w:color w:val="FFFFFF" w:themeColor="background1"/>
                <w:sz w:val="18"/>
                <w:szCs w:val="18"/>
              </w:rPr>
              <w:t>CESIÓN</w:t>
            </w:r>
          </w:p>
        </w:tc>
      </w:tr>
      <w:tr w:rsidR="001A28C2" w:rsidRPr="00686B43" w14:paraId="15736D91" w14:textId="77777777" w:rsidTr="00B14324">
        <w:trPr>
          <w:trHeight w:val="318"/>
        </w:trPr>
        <w:tc>
          <w:tcPr>
            <w:tcW w:w="5000" w:type="pct"/>
            <w:tcBorders>
              <w:bottom w:val="single" w:sz="4" w:space="0" w:color="000000"/>
            </w:tcBorders>
            <w:shd w:val="clear" w:color="auto" w:fill="auto"/>
            <w:vAlign w:val="center"/>
          </w:tcPr>
          <w:p w14:paraId="4BB6186D" w14:textId="77777777" w:rsidR="001A28C2" w:rsidRPr="00686B43" w:rsidRDefault="001A28C2" w:rsidP="00540A62">
            <w:pPr>
              <w:spacing w:after="0" w:line="240" w:lineRule="auto"/>
              <w:jc w:val="both"/>
              <w:rPr>
                <w:rFonts w:ascii="Arial" w:hAnsi="Arial" w:cs="Arial"/>
                <w:sz w:val="18"/>
                <w:szCs w:val="18"/>
              </w:rPr>
            </w:pPr>
            <w:r w:rsidRPr="00686B43">
              <w:rPr>
                <w:rFonts w:ascii="Arial" w:hAnsi="Arial" w:cs="Arial"/>
                <w:sz w:val="18"/>
                <w:szCs w:val="18"/>
              </w:rPr>
              <w:lastRenderedPageBreak/>
              <w:t xml:space="preserve">El contratista no podrá ceder el contrato a personas naturales, nacionales o extranjeras salvo autorización previa y expresa de la </w:t>
            </w:r>
            <w:r w:rsidR="00501B6A" w:rsidRPr="00686B43">
              <w:rPr>
                <w:rFonts w:ascii="Arial" w:hAnsi="Arial" w:cs="Arial"/>
                <w:sz w:val="18"/>
                <w:szCs w:val="18"/>
              </w:rPr>
              <w:t>Agencia</w:t>
            </w:r>
            <w:r w:rsidRPr="00686B43">
              <w:rPr>
                <w:rFonts w:ascii="Arial" w:hAnsi="Arial" w:cs="Arial"/>
                <w:sz w:val="18"/>
                <w:szCs w:val="18"/>
              </w:rPr>
              <w:t xml:space="preserve"> y </w:t>
            </w:r>
            <w:r w:rsidR="00501B6A" w:rsidRPr="00686B43">
              <w:rPr>
                <w:rFonts w:ascii="Arial" w:hAnsi="Arial" w:cs="Arial"/>
                <w:sz w:val="18"/>
                <w:szCs w:val="18"/>
              </w:rPr>
              <w:t>e</w:t>
            </w:r>
            <w:r w:rsidRPr="00686B43">
              <w:rPr>
                <w:rFonts w:ascii="Arial" w:hAnsi="Arial" w:cs="Arial"/>
                <w:sz w:val="18"/>
                <w:szCs w:val="18"/>
              </w:rPr>
              <w:t xml:space="preserve">sta puede reservarse las razones que tenga para negar la cesión. Si la persona a la cual se le va a ceder el contrato es extranjera debe renunciar a la reclamación diplomática.  </w:t>
            </w:r>
          </w:p>
          <w:p w14:paraId="23D3F53A" w14:textId="77777777" w:rsidR="001A28C2" w:rsidRPr="00686B43" w:rsidRDefault="001A28C2" w:rsidP="00540A62">
            <w:pPr>
              <w:spacing w:after="0" w:line="240" w:lineRule="auto"/>
              <w:jc w:val="both"/>
              <w:rPr>
                <w:rFonts w:ascii="Arial" w:hAnsi="Arial" w:cs="Arial"/>
                <w:b/>
                <w:sz w:val="18"/>
                <w:szCs w:val="18"/>
                <w:highlight w:val="lightGray"/>
              </w:rPr>
            </w:pPr>
          </w:p>
        </w:tc>
      </w:tr>
      <w:tr w:rsidR="001A28C2" w:rsidRPr="00686B43" w14:paraId="7649E618" w14:textId="77777777" w:rsidTr="00B14324">
        <w:trPr>
          <w:trHeight w:val="318"/>
        </w:trPr>
        <w:tc>
          <w:tcPr>
            <w:tcW w:w="5000" w:type="pct"/>
            <w:shd w:val="clear" w:color="auto" w:fill="ED7D31" w:themeFill="accent2"/>
            <w:vAlign w:val="center"/>
          </w:tcPr>
          <w:p w14:paraId="083F0FB2" w14:textId="06A68343" w:rsidR="001A28C2" w:rsidRPr="00686B43" w:rsidRDefault="001A28C2" w:rsidP="00540A6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LIQUIDACI</w:t>
            </w:r>
            <w:r w:rsidR="00CA2113" w:rsidRPr="00B14324">
              <w:rPr>
                <w:rFonts w:ascii="Arial" w:hAnsi="Arial" w:cs="Arial"/>
                <w:b/>
                <w:color w:val="FFFFFF" w:themeColor="background1"/>
                <w:sz w:val="18"/>
                <w:szCs w:val="18"/>
              </w:rPr>
              <w:t>Ó</w:t>
            </w:r>
            <w:r w:rsidRPr="00B14324">
              <w:rPr>
                <w:rFonts w:ascii="Arial" w:hAnsi="Arial" w:cs="Arial"/>
                <w:b/>
                <w:color w:val="FFFFFF" w:themeColor="background1"/>
                <w:sz w:val="18"/>
                <w:szCs w:val="18"/>
              </w:rPr>
              <w:t>N</w:t>
            </w:r>
          </w:p>
        </w:tc>
      </w:tr>
      <w:tr w:rsidR="001A28C2" w:rsidRPr="00686B43" w14:paraId="4BAC9E79" w14:textId="77777777" w:rsidTr="00B14324">
        <w:trPr>
          <w:trHeight w:val="318"/>
        </w:trPr>
        <w:tc>
          <w:tcPr>
            <w:tcW w:w="5000" w:type="pct"/>
            <w:tcBorders>
              <w:bottom w:val="single" w:sz="4" w:space="0" w:color="000000"/>
            </w:tcBorders>
            <w:shd w:val="clear" w:color="auto" w:fill="auto"/>
            <w:vAlign w:val="center"/>
          </w:tcPr>
          <w:p w14:paraId="0C0D1D09" w14:textId="77777777" w:rsidR="001A28C2" w:rsidRPr="00686B43" w:rsidRDefault="001A28C2" w:rsidP="00540A62">
            <w:pPr>
              <w:spacing w:after="0" w:line="240" w:lineRule="auto"/>
              <w:jc w:val="both"/>
              <w:rPr>
                <w:rFonts w:ascii="Arial" w:hAnsi="Arial" w:cs="Arial"/>
                <w:sz w:val="18"/>
                <w:szCs w:val="18"/>
              </w:rPr>
            </w:pPr>
            <w:r w:rsidRPr="00686B43">
              <w:rPr>
                <w:rFonts w:ascii="Arial" w:hAnsi="Arial" w:cs="Arial"/>
                <w:sz w:val="18"/>
                <w:szCs w:val="18"/>
              </w:rPr>
              <w:t>No será obligatoria la liquidación del contrato de conformidad con lo dispuesto en artículo 217 del Decreto Ley 019 de 2012, sin perjuicio de los casos en los cuales por virtud de la ley se imponga la liquidación, tales como, la terminación anticipada del contrato, el en caso de que el contratista haya sido objeto de sanciones contractuales, el fallecimiento del contratista o cuando la entidad estime necesario realizarla.</w:t>
            </w:r>
          </w:p>
          <w:p w14:paraId="6E1F8E8D" w14:textId="77777777" w:rsidR="001A28C2" w:rsidRPr="00686B43" w:rsidRDefault="001A28C2" w:rsidP="00540A62">
            <w:pPr>
              <w:spacing w:after="0" w:line="240" w:lineRule="auto"/>
              <w:jc w:val="both"/>
              <w:rPr>
                <w:rFonts w:ascii="Arial" w:hAnsi="Arial" w:cs="Arial"/>
                <w:sz w:val="18"/>
                <w:szCs w:val="18"/>
              </w:rPr>
            </w:pPr>
          </w:p>
        </w:tc>
      </w:tr>
      <w:tr w:rsidR="001A28C2" w:rsidRPr="00686B43" w14:paraId="4D9D0C9B" w14:textId="77777777" w:rsidTr="00B14324">
        <w:trPr>
          <w:trHeight w:val="318"/>
        </w:trPr>
        <w:tc>
          <w:tcPr>
            <w:tcW w:w="5000" w:type="pct"/>
            <w:shd w:val="clear" w:color="auto" w:fill="ED7D31" w:themeFill="accent2"/>
            <w:vAlign w:val="center"/>
          </w:tcPr>
          <w:p w14:paraId="38486D7C" w14:textId="77777777"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MULTAS:</w:t>
            </w:r>
          </w:p>
        </w:tc>
      </w:tr>
      <w:tr w:rsidR="001A28C2" w:rsidRPr="00686B43" w14:paraId="7C4877CE" w14:textId="77777777" w:rsidTr="00B14324">
        <w:trPr>
          <w:trHeight w:val="318"/>
        </w:trPr>
        <w:tc>
          <w:tcPr>
            <w:tcW w:w="5000" w:type="pct"/>
            <w:tcBorders>
              <w:bottom w:val="single" w:sz="4" w:space="0" w:color="000000"/>
            </w:tcBorders>
            <w:shd w:val="clear" w:color="auto" w:fill="auto"/>
            <w:vAlign w:val="center"/>
          </w:tcPr>
          <w:p w14:paraId="1CF978FE" w14:textId="77777777" w:rsidR="001A28C2" w:rsidRPr="00686B43" w:rsidRDefault="001A28C2" w:rsidP="001A28C2">
            <w:pPr>
              <w:spacing w:after="0" w:line="240" w:lineRule="auto"/>
              <w:jc w:val="both"/>
              <w:rPr>
                <w:rFonts w:ascii="Arial" w:hAnsi="Arial" w:cs="Arial"/>
                <w:sz w:val="18"/>
                <w:szCs w:val="18"/>
              </w:rPr>
            </w:pPr>
            <w:r w:rsidRPr="00686B43">
              <w:rPr>
                <w:rFonts w:ascii="Arial" w:hAnsi="Arial" w:cs="Arial"/>
                <w:sz w:val="18"/>
                <w:szCs w:val="18"/>
              </w:rPr>
              <w:t xml:space="preserve">En caso de incumplimiento por parte del CONTRATISTA de las obligaciones que le corresponden, que no constituya por sí mismo causal de la cláusula penal pecuniaria o caducidad, de conformidad con lo establecido en el artículo 40 de la Ley 80 de 1993, el artículo 17 de la Ley 1150 de 2007, el artículo 86 de la Ley 1474 de 2011, y demás normas aplicables, se pacta que la </w:t>
            </w:r>
            <w:r w:rsidR="00540A62" w:rsidRPr="00686B43">
              <w:rPr>
                <w:rFonts w:ascii="Arial" w:hAnsi="Arial" w:cs="Arial"/>
                <w:sz w:val="18"/>
                <w:szCs w:val="18"/>
              </w:rPr>
              <w:t>AGENCI</w:t>
            </w:r>
            <w:r w:rsidRPr="00686B43">
              <w:rPr>
                <w:rFonts w:ascii="Arial" w:hAnsi="Arial" w:cs="Arial"/>
                <w:sz w:val="18"/>
                <w:szCs w:val="18"/>
              </w:rPr>
              <w:t>A podrá conminar al cumplimiento, imponiendo multas sucesivas o puntuales al CONTRATISTA equivalentes al 1% del valor total del contrato por cada evento de incumplimiento sin superar el 20% del valor total del mismo.</w:t>
            </w:r>
          </w:p>
          <w:p w14:paraId="29A36438" w14:textId="77777777" w:rsidR="001A28C2" w:rsidRPr="00686B43" w:rsidRDefault="001A28C2" w:rsidP="001A28C2">
            <w:pPr>
              <w:spacing w:after="0" w:line="240" w:lineRule="auto"/>
              <w:jc w:val="both"/>
              <w:rPr>
                <w:rFonts w:ascii="Arial" w:hAnsi="Arial" w:cs="Arial"/>
                <w:sz w:val="18"/>
                <w:szCs w:val="18"/>
              </w:rPr>
            </w:pPr>
          </w:p>
        </w:tc>
      </w:tr>
      <w:tr w:rsidR="001A28C2" w:rsidRPr="00686B43" w14:paraId="59FB6D69" w14:textId="77777777" w:rsidTr="00B14324">
        <w:trPr>
          <w:trHeight w:val="318"/>
        </w:trPr>
        <w:tc>
          <w:tcPr>
            <w:tcW w:w="5000" w:type="pct"/>
            <w:shd w:val="clear" w:color="auto" w:fill="ED7D31" w:themeFill="accent2"/>
            <w:vAlign w:val="center"/>
          </w:tcPr>
          <w:p w14:paraId="03291446" w14:textId="77777777"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PENAL PECUNIARIA:</w:t>
            </w:r>
            <w:r w:rsidRPr="00686B43">
              <w:rPr>
                <w:rFonts w:ascii="Arial" w:hAnsi="Arial" w:cs="Arial"/>
                <w:b/>
                <w:sz w:val="18"/>
                <w:szCs w:val="18"/>
              </w:rPr>
              <w:tab/>
            </w:r>
          </w:p>
        </w:tc>
      </w:tr>
      <w:tr w:rsidR="001A28C2" w:rsidRPr="00686B43" w14:paraId="0046E828" w14:textId="77777777" w:rsidTr="00B14324">
        <w:trPr>
          <w:trHeight w:val="318"/>
        </w:trPr>
        <w:tc>
          <w:tcPr>
            <w:tcW w:w="5000" w:type="pct"/>
            <w:tcBorders>
              <w:bottom w:val="single" w:sz="4" w:space="0" w:color="000000"/>
            </w:tcBorders>
            <w:shd w:val="clear" w:color="auto" w:fill="auto"/>
            <w:vAlign w:val="center"/>
          </w:tcPr>
          <w:p w14:paraId="1DA146E4" w14:textId="77777777" w:rsidR="001A28C2" w:rsidRPr="00686B43" w:rsidRDefault="001A28C2" w:rsidP="001A28C2">
            <w:pPr>
              <w:spacing w:after="0" w:line="240" w:lineRule="auto"/>
              <w:jc w:val="both"/>
              <w:rPr>
                <w:rFonts w:ascii="Arial" w:hAnsi="Arial" w:cs="Arial"/>
                <w:sz w:val="18"/>
                <w:szCs w:val="18"/>
              </w:rPr>
            </w:pPr>
            <w:r w:rsidRPr="00686B43">
              <w:rPr>
                <w:rFonts w:ascii="Arial" w:hAnsi="Arial" w:cs="Arial"/>
                <w:sz w:val="18"/>
                <w:szCs w:val="18"/>
              </w:rPr>
              <w:t xml:space="preserve">Se pacta a título de clausula </w:t>
            </w:r>
            <w:proofErr w:type="gramStart"/>
            <w:r w:rsidRPr="00686B43">
              <w:rPr>
                <w:rFonts w:ascii="Arial" w:hAnsi="Arial" w:cs="Arial"/>
                <w:sz w:val="18"/>
                <w:szCs w:val="18"/>
              </w:rPr>
              <w:t>penal pecuniaria</w:t>
            </w:r>
            <w:proofErr w:type="gramEnd"/>
            <w:r w:rsidRPr="00686B43">
              <w:rPr>
                <w:rFonts w:ascii="Arial" w:hAnsi="Arial" w:cs="Arial"/>
                <w:sz w:val="18"/>
                <w:szCs w:val="18"/>
              </w:rPr>
              <w:t xml:space="preserve"> una suma equivalente hasta por el diez por ciento (10%) del valor total del contrato, frente al incumplimiento total o parcial del mismo por parte del CONTRATISTA en los eventos en que en virtud del marco normativo se imponga hacerla efectiva, sin que ello impida que LA </w:t>
            </w:r>
            <w:r w:rsidR="00540A62" w:rsidRPr="00686B43">
              <w:rPr>
                <w:rFonts w:ascii="Arial" w:hAnsi="Arial" w:cs="Arial"/>
                <w:sz w:val="18"/>
                <w:szCs w:val="18"/>
              </w:rPr>
              <w:t>AGENCIA</w:t>
            </w:r>
            <w:r w:rsidRPr="00686B43">
              <w:rPr>
                <w:rFonts w:ascii="Arial" w:hAnsi="Arial" w:cs="Arial"/>
                <w:sz w:val="18"/>
                <w:szCs w:val="18"/>
              </w:rPr>
              <w:t xml:space="preserve"> pueda solicitar al CONTRATISTA la totalidad del valor de los perjuicios causados en lo que exceda del valor de la cláusula penal pecuniaria. El CONTRATISTA autoriza que LA </w:t>
            </w:r>
            <w:r w:rsidR="00540A62" w:rsidRPr="00686B43">
              <w:rPr>
                <w:rFonts w:ascii="Arial" w:hAnsi="Arial" w:cs="Arial"/>
                <w:sz w:val="18"/>
                <w:szCs w:val="18"/>
              </w:rPr>
              <w:t>AGENCIA</w:t>
            </w:r>
            <w:r w:rsidRPr="00686B43">
              <w:rPr>
                <w:rFonts w:ascii="Arial" w:hAnsi="Arial" w:cs="Arial"/>
                <w:sz w:val="18"/>
                <w:szCs w:val="18"/>
              </w:rPr>
              <w:t xml:space="preserve"> descuente de las sumas que le adeude de cualquier tipo de relación negocial los valores correspondientes a las sanciones impuestas que se encuentren en firme al momento de aplicarla. PARÁGRAFO PRIMERO: La cláusula penal no excluye la indemnización de perjuicios no cubiertos por la aplicación de dicha sanción. PARÁGRAFO SEGUNDO: La estimación del perjuicio se realizará por parte de la SUPERVISION y de manera independiente a las multas u otro tipo de sanciones impuestas al CONTRATISTA durante la ejecución del contrato.</w:t>
            </w:r>
          </w:p>
          <w:p w14:paraId="4F2958F7" w14:textId="77777777" w:rsidR="001A28C2" w:rsidRPr="00686B43" w:rsidRDefault="001A28C2" w:rsidP="001A28C2">
            <w:pPr>
              <w:spacing w:after="0" w:line="240" w:lineRule="auto"/>
              <w:jc w:val="both"/>
              <w:rPr>
                <w:rFonts w:ascii="Arial" w:hAnsi="Arial" w:cs="Arial"/>
                <w:sz w:val="18"/>
                <w:szCs w:val="18"/>
              </w:rPr>
            </w:pPr>
          </w:p>
        </w:tc>
      </w:tr>
      <w:tr w:rsidR="001A28C2" w:rsidRPr="00686B43" w14:paraId="5F439B64" w14:textId="77777777" w:rsidTr="00B14324">
        <w:trPr>
          <w:trHeight w:val="318"/>
        </w:trPr>
        <w:tc>
          <w:tcPr>
            <w:tcW w:w="5000" w:type="pct"/>
            <w:shd w:val="clear" w:color="auto" w:fill="ED7D31" w:themeFill="accent2"/>
            <w:vAlign w:val="center"/>
          </w:tcPr>
          <w:p w14:paraId="3B44F3A4" w14:textId="77777777"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INHABILIDADES, INCOMPATIBILIDADES Y PROHIBICIONES – DECLARACIÓN ESPECIAL:</w:t>
            </w:r>
            <w:r w:rsidRPr="00686B43">
              <w:rPr>
                <w:rFonts w:ascii="Arial" w:hAnsi="Arial" w:cs="Arial"/>
                <w:b/>
                <w:sz w:val="18"/>
                <w:szCs w:val="18"/>
              </w:rPr>
              <w:tab/>
            </w:r>
          </w:p>
        </w:tc>
      </w:tr>
      <w:tr w:rsidR="001A28C2" w:rsidRPr="00686B43" w14:paraId="36E320F9" w14:textId="77777777" w:rsidTr="00B14324">
        <w:trPr>
          <w:trHeight w:val="318"/>
        </w:trPr>
        <w:tc>
          <w:tcPr>
            <w:tcW w:w="5000" w:type="pct"/>
            <w:tcBorders>
              <w:bottom w:val="single" w:sz="4" w:space="0" w:color="000000"/>
            </w:tcBorders>
            <w:shd w:val="clear" w:color="auto" w:fill="auto"/>
            <w:vAlign w:val="center"/>
          </w:tcPr>
          <w:p w14:paraId="3FAD3820" w14:textId="77777777" w:rsidR="001A28C2" w:rsidRPr="00686B43" w:rsidRDefault="001A28C2" w:rsidP="001A28C2">
            <w:pPr>
              <w:spacing w:after="0" w:line="240" w:lineRule="auto"/>
              <w:jc w:val="both"/>
              <w:rPr>
                <w:rFonts w:ascii="Arial" w:hAnsi="Arial" w:cs="Arial"/>
                <w:sz w:val="18"/>
                <w:szCs w:val="18"/>
              </w:rPr>
            </w:pPr>
            <w:r w:rsidRPr="00686B43">
              <w:rPr>
                <w:rFonts w:ascii="Arial" w:hAnsi="Arial" w:cs="Arial"/>
                <w:sz w:val="18"/>
                <w:szCs w:val="18"/>
              </w:rPr>
              <w:t>El contratista, a la firma del contrato, declara no haber presentado documentación falsa ni encontrarse incurso en causal de inhabilidad, incompatibilidad, prohibición y conflicto de interés establecido en la Ley y en general en el marco normativo vigente. Así mismo, manifiesta que no ha sido sancionado por la contraloría mediante juicio de responsabilidad fiscal en su contra.</w:t>
            </w:r>
          </w:p>
          <w:p w14:paraId="734EF392" w14:textId="77777777" w:rsidR="001A28C2" w:rsidRPr="00686B43" w:rsidRDefault="001A28C2" w:rsidP="001A28C2">
            <w:pPr>
              <w:spacing w:after="0" w:line="240" w:lineRule="auto"/>
              <w:jc w:val="both"/>
              <w:rPr>
                <w:rFonts w:ascii="Arial" w:hAnsi="Arial" w:cs="Arial"/>
                <w:sz w:val="18"/>
                <w:szCs w:val="18"/>
              </w:rPr>
            </w:pPr>
          </w:p>
        </w:tc>
      </w:tr>
      <w:tr w:rsidR="001A28C2" w:rsidRPr="00686B43" w14:paraId="167E8BE7" w14:textId="77777777" w:rsidTr="00B14324">
        <w:trPr>
          <w:trHeight w:val="318"/>
        </w:trPr>
        <w:tc>
          <w:tcPr>
            <w:tcW w:w="5000" w:type="pct"/>
            <w:shd w:val="clear" w:color="auto" w:fill="ED7D31" w:themeFill="accent2"/>
            <w:vAlign w:val="center"/>
          </w:tcPr>
          <w:p w14:paraId="4274D0E4" w14:textId="3D0667EC"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 xml:space="preserve">INTERPRETACIÓN, MODIFICACIÓN, TERMINACIÓN UNILATERAL Y CADUCIDAD: </w:t>
            </w:r>
          </w:p>
        </w:tc>
      </w:tr>
      <w:tr w:rsidR="001A28C2" w:rsidRPr="00686B43" w14:paraId="35DC1338" w14:textId="77777777" w:rsidTr="00B14324">
        <w:trPr>
          <w:trHeight w:val="318"/>
        </w:trPr>
        <w:tc>
          <w:tcPr>
            <w:tcW w:w="5000" w:type="pct"/>
            <w:tcBorders>
              <w:bottom w:val="single" w:sz="4" w:space="0" w:color="000000"/>
            </w:tcBorders>
            <w:shd w:val="clear" w:color="auto" w:fill="auto"/>
            <w:vAlign w:val="center"/>
          </w:tcPr>
          <w:p w14:paraId="0FC9E4ED" w14:textId="77777777" w:rsidR="001A28C2" w:rsidRPr="00686B43" w:rsidRDefault="001A28C2" w:rsidP="001A28C2">
            <w:pPr>
              <w:spacing w:after="0" w:line="240" w:lineRule="auto"/>
              <w:jc w:val="both"/>
              <w:rPr>
                <w:rFonts w:ascii="Arial" w:hAnsi="Arial" w:cs="Arial"/>
                <w:sz w:val="18"/>
                <w:szCs w:val="18"/>
              </w:rPr>
            </w:pPr>
            <w:r w:rsidRPr="00686B43">
              <w:rPr>
                <w:rFonts w:ascii="Arial" w:hAnsi="Arial" w:cs="Arial"/>
                <w:sz w:val="18"/>
                <w:szCs w:val="18"/>
              </w:rPr>
              <w:t>Son aplicables al presente contrato el sometimiento a las leyes nacionales, la terminación, modificación, interpretación unilaterales y caducidad, en los términos establecidos en la normatividad vigente, en especial en los artículos 14, 15, 16, 17 y 18 de la Ley 80 de 1993 o en las normas que lo modifique o sustituyan.</w:t>
            </w:r>
          </w:p>
          <w:p w14:paraId="4F6020ED" w14:textId="77777777" w:rsidR="001A28C2" w:rsidRPr="00686B43" w:rsidRDefault="001A28C2" w:rsidP="001A28C2">
            <w:pPr>
              <w:spacing w:after="0" w:line="240" w:lineRule="auto"/>
              <w:jc w:val="both"/>
              <w:rPr>
                <w:rFonts w:ascii="Arial" w:hAnsi="Arial" w:cs="Arial"/>
                <w:sz w:val="18"/>
                <w:szCs w:val="18"/>
              </w:rPr>
            </w:pPr>
          </w:p>
        </w:tc>
      </w:tr>
      <w:tr w:rsidR="001A28C2" w:rsidRPr="00686B43" w14:paraId="06369743" w14:textId="77777777" w:rsidTr="00B14324">
        <w:trPr>
          <w:trHeight w:val="318"/>
        </w:trPr>
        <w:tc>
          <w:tcPr>
            <w:tcW w:w="5000" w:type="pct"/>
            <w:shd w:val="clear" w:color="auto" w:fill="ED7D31" w:themeFill="accent2"/>
            <w:vAlign w:val="center"/>
          </w:tcPr>
          <w:p w14:paraId="56DA0D21" w14:textId="77777777"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CONFIDENCIALIDAD:</w:t>
            </w:r>
          </w:p>
        </w:tc>
      </w:tr>
      <w:tr w:rsidR="001A28C2" w:rsidRPr="00686B43" w14:paraId="231485B3" w14:textId="77777777" w:rsidTr="00B14324">
        <w:trPr>
          <w:trHeight w:val="318"/>
        </w:trPr>
        <w:tc>
          <w:tcPr>
            <w:tcW w:w="5000" w:type="pct"/>
            <w:tcBorders>
              <w:bottom w:val="single" w:sz="4" w:space="0" w:color="000000"/>
            </w:tcBorders>
            <w:shd w:val="clear" w:color="auto" w:fill="auto"/>
            <w:vAlign w:val="center"/>
          </w:tcPr>
          <w:p w14:paraId="7755AADF" w14:textId="77777777" w:rsidR="001A28C2" w:rsidRPr="00686B43" w:rsidRDefault="001A28C2" w:rsidP="001A28C2">
            <w:pPr>
              <w:spacing w:after="0" w:line="240" w:lineRule="auto"/>
              <w:jc w:val="both"/>
              <w:rPr>
                <w:rFonts w:ascii="Arial" w:hAnsi="Arial" w:cs="Arial"/>
                <w:sz w:val="18"/>
                <w:szCs w:val="18"/>
              </w:rPr>
            </w:pPr>
            <w:r w:rsidRPr="00686B43">
              <w:rPr>
                <w:rFonts w:ascii="Arial" w:hAnsi="Arial" w:cs="Arial"/>
                <w:sz w:val="18"/>
                <w:szCs w:val="18"/>
              </w:rPr>
              <w:t xml:space="preserve">El Contratista deberá guardar estricta reserva sobre toda la información y documentos a que tenga acceso, maneje en desarrollo de su actividad o que llegue a conocer en ejecución del contrato o por cualquier otra causa y que no tenga el carácter de pública. En consecuencia, se abstendrá de divulgar, publicar o comunicar, directa o indirectamente a terceros; por ningún medio, la información, documentos o fotografías, relacionados con los documentos que conozcan en desarrollo y por virtud del presente Contrato, salvo disposición o mandato judicial y/o legal o con previa autorización escrita de la </w:t>
            </w:r>
            <w:r w:rsidR="00540A62" w:rsidRPr="00686B43">
              <w:rPr>
                <w:rFonts w:ascii="Arial" w:hAnsi="Arial" w:cs="Arial"/>
                <w:sz w:val="18"/>
                <w:szCs w:val="18"/>
              </w:rPr>
              <w:t>AGENCIA</w:t>
            </w:r>
            <w:r w:rsidRPr="00686B43">
              <w:rPr>
                <w:rFonts w:ascii="Arial" w:hAnsi="Arial" w:cs="Arial"/>
                <w:sz w:val="18"/>
                <w:szCs w:val="18"/>
              </w:rPr>
              <w:t xml:space="preserve">. Esta obligación permanecerá vigente aún después de la terminación por cualquier causa de la vinculación que ligue a las partes. El incumplimiento de lo establecido en esta cláusula dará lugar a que </w:t>
            </w:r>
            <w:r w:rsidR="00540A62" w:rsidRPr="00686B43">
              <w:rPr>
                <w:rFonts w:ascii="Arial" w:hAnsi="Arial" w:cs="Arial"/>
                <w:sz w:val="18"/>
                <w:szCs w:val="18"/>
              </w:rPr>
              <w:t>EL CONTRATISTA</w:t>
            </w:r>
            <w:r w:rsidRPr="00686B43">
              <w:rPr>
                <w:rFonts w:ascii="Arial" w:hAnsi="Arial" w:cs="Arial"/>
                <w:sz w:val="18"/>
                <w:szCs w:val="18"/>
              </w:rPr>
              <w:t xml:space="preserve">, a título de pena y sin necesidad de reconvención judicial, cancele a la </w:t>
            </w:r>
            <w:r w:rsidR="00540A62" w:rsidRPr="00686B43">
              <w:rPr>
                <w:rFonts w:ascii="Arial" w:hAnsi="Arial" w:cs="Arial"/>
                <w:sz w:val="18"/>
                <w:szCs w:val="18"/>
              </w:rPr>
              <w:t>AGENCIA</w:t>
            </w:r>
            <w:r w:rsidRPr="00686B43">
              <w:rPr>
                <w:rFonts w:ascii="Arial" w:hAnsi="Arial" w:cs="Arial"/>
                <w:sz w:val="18"/>
                <w:szCs w:val="18"/>
              </w:rPr>
              <w:t xml:space="preserve"> la suma correspondiente al veinte por ciento (20%) del valor total contratado, para lo </w:t>
            </w:r>
            <w:r w:rsidR="00012A5A" w:rsidRPr="00686B43">
              <w:rPr>
                <w:rFonts w:ascii="Arial" w:hAnsi="Arial" w:cs="Arial"/>
                <w:sz w:val="18"/>
                <w:szCs w:val="18"/>
              </w:rPr>
              <w:t>cual autoriza</w:t>
            </w:r>
            <w:r w:rsidRPr="00686B43">
              <w:rPr>
                <w:rFonts w:ascii="Arial" w:hAnsi="Arial" w:cs="Arial"/>
                <w:sz w:val="18"/>
                <w:szCs w:val="18"/>
              </w:rPr>
              <w:t xml:space="preserve"> a la Entidad para descontar de los saldos a su favor las sumas que por aplicación de esta cláusula resulte deberle. En caso de no poderse hacer descuentos por ausencia de saldos, se cobrará por vía ejecutiva, para lo cual el presente documento prestará mérito ejecutivo. </w:t>
            </w:r>
          </w:p>
          <w:p w14:paraId="2C891C6E" w14:textId="77777777" w:rsidR="001A28C2" w:rsidRPr="00686B43" w:rsidRDefault="001A28C2" w:rsidP="001A28C2">
            <w:pPr>
              <w:spacing w:after="0" w:line="240" w:lineRule="auto"/>
              <w:jc w:val="both"/>
              <w:rPr>
                <w:rFonts w:ascii="Arial" w:hAnsi="Arial" w:cs="Arial"/>
                <w:sz w:val="18"/>
                <w:szCs w:val="18"/>
                <w:highlight w:val="lightGray"/>
              </w:rPr>
            </w:pPr>
          </w:p>
        </w:tc>
      </w:tr>
      <w:tr w:rsidR="001A28C2" w:rsidRPr="00686B43" w14:paraId="44035225" w14:textId="77777777" w:rsidTr="00B14324">
        <w:trPr>
          <w:trHeight w:val="318"/>
        </w:trPr>
        <w:tc>
          <w:tcPr>
            <w:tcW w:w="5000" w:type="pct"/>
            <w:shd w:val="clear" w:color="auto" w:fill="ED7D31" w:themeFill="accent2"/>
            <w:vAlign w:val="center"/>
          </w:tcPr>
          <w:p w14:paraId="6559E06B"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INDEMNIDAD:</w:t>
            </w:r>
          </w:p>
        </w:tc>
      </w:tr>
      <w:tr w:rsidR="001A28C2" w:rsidRPr="00686B43" w14:paraId="61C642EC" w14:textId="77777777" w:rsidTr="00B14324">
        <w:trPr>
          <w:trHeight w:val="318"/>
        </w:trPr>
        <w:tc>
          <w:tcPr>
            <w:tcW w:w="5000" w:type="pct"/>
            <w:shd w:val="clear" w:color="auto" w:fill="auto"/>
            <w:vAlign w:val="center"/>
          </w:tcPr>
          <w:p w14:paraId="745955DB" w14:textId="77777777" w:rsidR="001A28C2" w:rsidRDefault="001A28C2" w:rsidP="008A67B8">
            <w:pPr>
              <w:tabs>
                <w:tab w:val="left" w:pos="327"/>
              </w:tabs>
              <w:spacing w:after="0" w:line="240" w:lineRule="auto"/>
              <w:ind w:left="36"/>
              <w:jc w:val="both"/>
              <w:rPr>
                <w:rFonts w:ascii="Arial" w:hAnsi="Arial" w:cs="Arial"/>
                <w:sz w:val="18"/>
                <w:szCs w:val="18"/>
              </w:rPr>
            </w:pPr>
            <w:r w:rsidRPr="00686B43">
              <w:rPr>
                <w:rFonts w:ascii="Arial" w:hAnsi="Arial" w:cs="Arial"/>
                <w:sz w:val="18"/>
                <w:szCs w:val="18"/>
              </w:rPr>
              <w:lastRenderedPageBreak/>
              <w:t xml:space="preserve">El contratista deberá mantener a la </w:t>
            </w:r>
            <w:r w:rsidR="00540A62" w:rsidRPr="00686B43">
              <w:rPr>
                <w:rFonts w:ascii="Arial" w:hAnsi="Arial" w:cs="Arial"/>
                <w:sz w:val="18"/>
                <w:szCs w:val="18"/>
              </w:rPr>
              <w:t>AGENCIA</w:t>
            </w:r>
            <w:r w:rsidRPr="00686B43">
              <w:rPr>
                <w:rFonts w:ascii="Arial" w:hAnsi="Arial" w:cs="Arial"/>
                <w:sz w:val="18"/>
                <w:szCs w:val="18"/>
              </w:rPr>
              <w:t xml:space="preserve"> libre de cualquier daño o perjuicio originado en reclamaciones de terceros y que se deriven de sus actuaciones o de las de sus subcontratistas o dependientes (si fueren autorizados). En consecuencia, EL CONTRATISTA al tenor de lo normado en el Decreto 1082 de 2015 mantendrá indemne a la </w:t>
            </w:r>
            <w:r w:rsidR="00540A62" w:rsidRPr="00686B43">
              <w:rPr>
                <w:rFonts w:ascii="Arial" w:hAnsi="Arial" w:cs="Arial"/>
                <w:sz w:val="18"/>
                <w:szCs w:val="18"/>
              </w:rPr>
              <w:t>AGENCIA</w:t>
            </w:r>
            <w:r w:rsidRPr="00686B43">
              <w:rPr>
                <w:rFonts w:ascii="Arial" w:hAnsi="Arial" w:cs="Arial"/>
                <w:sz w:val="18"/>
                <w:szCs w:val="18"/>
              </w:rPr>
              <w:t xml:space="preserve"> contra todo reclamo, demanda, acción legal y costo que pueda causarse o surgir por daños o lesiones a personas o propiedades de terceros incluido el personal de la </w:t>
            </w:r>
            <w:r w:rsidR="00540A62" w:rsidRPr="00686B43">
              <w:rPr>
                <w:rFonts w:ascii="Arial" w:hAnsi="Arial" w:cs="Arial"/>
                <w:sz w:val="18"/>
                <w:szCs w:val="18"/>
              </w:rPr>
              <w:t>AGENCIA</w:t>
            </w:r>
            <w:r w:rsidRPr="00686B43">
              <w:rPr>
                <w:rFonts w:ascii="Arial" w:hAnsi="Arial" w:cs="Arial"/>
                <w:sz w:val="18"/>
                <w:szCs w:val="18"/>
              </w:rPr>
              <w:t xml:space="preserve">, ocasionados por EL CONTRATISTA en la ejecución del objeto y las obligaciones contractuales. </w:t>
            </w:r>
          </w:p>
          <w:p w14:paraId="35178140" w14:textId="7F016A56" w:rsidR="008A67B8" w:rsidRPr="00686B43" w:rsidRDefault="008A67B8" w:rsidP="008A67B8">
            <w:pPr>
              <w:tabs>
                <w:tab w:val="left" w:pos="327"/>
              </w:tabs>
              <w:spacing w:after="0" w:line="240" w:lineRule="auto"/>
              <w:ind w:left="36"/>
              <w:jc w:val="both"/>
              <w:rPr>
                <w:rFonts w:ascii="Arial" w:hAnsi="Arial" w:cs="Arial"/>
                <w:b/>
                <w:bCs/>
                <w:sz w:val="18"/>
                <w:szCs w:val="18"/>
              </w:rPr>
            </w:pPr>
          </w:p>
        </w:tc>
      </w:tr>
      <w:tr w:rsidR="001A28C2" w:rsidRPr="00686B43" w14:paraId="095C363A" w14:textId="77777777" w:rsidTr="00B14324">
        <w:trPr>
          <w:trHeight w:val="318"/>
        </w:trPr>
        <w:tc>
          <w:tcPr>
            <w:tcW w:w="5000" w:type="pct"/>
            <w:shd w:val="clear" w:color="auto" w:fill="ED7D31" w:themeFill="accent2"/>
            <w:vAlign w:val="center"/>
          </w:tcPr>
          <w:p w14:paraId="0E024D4D" w14:textId="39CDA69F" w:rsidR="001A28C2" w:rsidRPr="00B14324" w:rsidRDefault="001A28C2" w:rsidP="001A28C2">
            <w:pPr>
              <w:numPr>
                <w:ilvl w:val="0"/>
                <w:numId w:val="1"/>
              </w:numPr>
              <w:tabs>
                <w:tab w:val="left" w:pos="327"/>
              </w:tabs>
              <w:spacing w:after="0" w:line="240" w:lineRule="auto"/>
              <w:ind w:left="318" w:hanging="284"/>
              <w:jc w:val="both"/>
              <w:rPr>
                <w:rFonts w:ascii="Arial" w:hAnsi="Arial" w:cs="Arial"/>
                <w:b/>
                <w:color w:val="FFFFFF" w:themeColor="background1"/>
                <w:sz w:val="18"/>
                <w:szCs w:val="18"/>
              </w:rPr>
            </w:pPr>
            <w:r w:rsidRPr="00B14324">
              <w:rPr>
                <w:rFonts w:ascii="Arial" w:hAnsi="Arial" w:cs="Arial"/>
                <w:b/>
                <w:color w:val="FFFFFF" w:themeColor="background1"/>
                <w:sz w:val="18"/>
                <w:szCs w:val="18"/>
              </w:rPr>
              <w:t xml:space="preserve"> COMPROMISO DE INTEGRIDAD Y LA NO TOLERANCIA CON LA CORRUPCIÓN: (Art. 14 Decreto Distrital </w:t>
            </w:r>
            <w:r w:rsidR="00012A5A" w:rsidRPr="00B14324">
              <w:rPr>
                <w:rFonts w:ascii="Arial" w:hAnsi="Arial" w:cs="Arial"/>
                <w:b/>
                <w:color w:val="FFFFFF" w:themeColor="background1"/>
                <w:sz w:val="18"/>
                <w:szCs w:val="18"/>
              </w:rPr>
              <w:t>189 de</w:t>
            </w:r>
            <w:r w:rsidRPr="00B14324">
              <w:rPr>
                <w:rFonts w:ascii="Arial" w:hAnsi="Arial" w:cs="Arial"/>
                <w:b/>
                <w:color w:val="FFFFFF" w:themeColor="background1"/>
                <w:sz w:val="18"/>
                <w:szCs w:val="18"/>
              </w:rPr>
              <w:t xml:space="preserve"> 2020 y Directiva 003 del 24 de febrero de 2021 de la Secretar</w:t>
            </w:r>
            <w:r w:rsidR="00CA2113" w:rsidRPr="00B14324">
              <w:rPr>
                <w:rFonts w:ascii="Arial" w:hAnsi="Arial" w:cs="Arial"/>
                <w:b/>
                <w:color w:val="FFFFFF" w:themeColor="background1"/>
                <w:sz w:val="18"/>
                <w:szCs w:val="18"/>
              </w:rPr>
              <w:t>í</w:t>
            </w:r>
            <w:r w:rsidRPr="00B14324">
              <w:rPr>
                <w:rFonts w:ascii="Arial" w:hAnsi="Arial" w:cs="Arial"/>
                <w:b/>
                <w:color w:val="FFFFFF" w:themeColor="background1"/>
                <w:sz w:val="18"/>
                <w:szCs w:val="18"/>
              </w:rPr>
              <w:t>a Jurídica Distrital)</w:t>
            </w:r>
          </w:p>
        </w:tc>
      </w:tr>
      <w:tr w:rsidR="001A28C2" w:rsidRPr="00686B43" w14:paraId="5767F67E" w14:textId="77777777" w:rsidTr="00B14324">
        <w:trPr>
          <w:trHeight w:val="318"/>
        </w:trPr>
        <w:tc>
          <w:tcPr>
            <w:tcW w:w="5000" w:type="pct"/>
            <w:tcBorders>
              <w:bottom w:val="single" w:sz="4" w:space="0" w:color="000000"/>
            </w:tcBorders>
            <w:shd w:val="clear" w:color="auto" w:fill="auto"/>
            <w:vAlign w:val="center"/>
          </w:tcPr>
          <w:p w14:paraId="582A34C7" w14:textId="77777777" w:rsidR="001A28C2"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 xml:space="preserve">El Contratista se compromete y obliga con la </w:t>
            </w:r>
            <w:r w:rsidR="00012A5A" w:rsidRPr="00686B43">
              <w:rPr>
                <w:rFonts w:ascii="Arial" w:hAnsi="Arial" w:cs="Arial"/>
                <w:bCs/>
                <w:sz w:val="18"/>
                <w:szCs w:val="18"/>
              </w:rPr>
              <w:t>Agencia Distrital para la Educación Superior, la Ciencia</w:t>
            </w:r>
            <w:r w:rsidR="00540A62" w:rsidRPr="00686B43">
              <w:rPr>
                <w:rFonts w:ascii="Arial" w:hAnsi="Arial" w:cs="Arial"/>
                <w:bCs/>
                <w:sz w:val="18"/>
                <w:szCs w:val="18"/>
              </w:rPr>
              <w:t xml:space="preserve"> y la Tecnología “ATENEA”</w:t>
            </w:r>
            <w:r w:rsidRPr="00686B43">
              <w:rPr>
                <w:rFonts w:ascii="Arial" w:hAnsi="Arial" w:cs="Arial"/>
                <w:bCs/>
                <w:sz w:val="18"/>
                <w:szCs w:val="18"/>
              </w:rPr>
              <w:t xml:space="preserve"> a preservar, fortalecer y garantizar la transparencia y la prevención de corrupción en la gestión contractual, así como durante la suscripción, ejecución y terminación del contrato, en el marco de los principios y normas constitucionales y en especial en lo dispuesto en el capítulo VII de la Ley 1474 de 2011 2011 ”Disposiciones para prevenir y combatir la corrupción en la contratación pública”, y artículo 14 del Decreto Distrital 189 de 2020.</w:t>
            </w:r>
          </w:p>
          <w:p w14:paraId="31990BD7" w14:textId="753D9FD9" w:rsidR="008A67B8" w:rsidRPr="00686B43" w:rsidRDefault="008A67B8" w:rsidP="001A28C2">
            <w:pPr>
              <w:spacing w:after="0" w:line="240" w:lineRule="auto"/>
              <w:jc w:val="both"/>
              <w:rPr>
                <w:rFonts w:ascii="Arial" w:hAnsi="Arial" w:cs="Arial"/>
                <w:bCs/>
                <w:sz w:val="18"/>
                <w:szCs w:val="18"/>
                <w:highlight w:val="lightGray"/>
              </w:rPr>
            </w:pPr>
          </w:p>
        </w:tc>
      </w:tr>
      <w:tr w:rsidR="001A28C2" w:rsidRPr="00686B43" w14:paraId="1A82817B" w14:textId="77777777" w:rsidTr="00B14324">
        <w:trPr>
          <w:trHeight w:val="318"/>
        </w:trPr>
        <w:tc>
          <w:tcPr>
            <w:tcW w:w="5000" w:type="pct"/>
            <w:shd w:val="clear" w:color="auto" w:fill="ED7D31" w:themeFill="accent2"/>
            <w:vAlign w:val="center"/>
          </w:tcPr>
          <w:p w14:paraId="4A68333D"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CLÁUSULA ANTICORRUPCIÓN</w:t>
            </w:r>
          </w:p>
        </w:tc>
      </w:tr>
      <w:tr w:rsidR="001A28C2" w:rsidRPr="00686B43" w14:paraId="7E928902" w14:textId="77777777" w:rsidTr="00B14324">
        <w:trPr>
          <w:trHeight w:val="318"/>
        </w:trPr>
        <w:tc>
          <w:tcPr>
            <w:tcW w:w="5000" w:type="pct"/>
            <w:tcBorders>
              <w:bottom w:val="single" w:sz="4" w:space="0" w:color="000000"/>
            </w:tcBorders>
            <w:shd w:val="clear" w:color="auto" w:fill="auto"/>
            <w:vAlign w:val="center"/>
          </w:tcPr>
          <w:p w14:paraId="1BE82FF3" w14:textId="6F486352" w:rsidR="00274B6B"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 xml:space="preserve">El Contratista se obliga para con la </w:t>
            </w:r>
            <w:r w:rsidR="00012A5A" w:rsidRPr="00686B43">
              <w:rPr>
                <w:rFonts w:ascii="Arial" w:hAnsi="Arial" w:cs="Arial"/>
                <w:bCs/>
                <w:sz w:val="18"/>
                <w:szCs w:val="18"/>
              </w:rPr>
              <w:t>Agencia Distrital para la Educación Superior, la Ciencia</w:t>
            </w:r>
            <w:r w:rsidR="00540A62" w:rsidRPr="00686B43">
              <w:rPr>
                <w:rFonts w:ascii="Arial" w:hAnsi="Arial" w:cs="Arial"/>
                <w:bCs/>
                <w:sz w:val="18"/>
                <w:szCs w:val="18"/>
              </w:rPr>
              <w:t xml:space="preserve"> y la Tecnología “ATENEA”</w:t>
            </w:r>
            <w:r w:rsidRPr="00686B43">
              <w:rPr>
                <w:rFonts w:ascii="Arial" w:hAnsi="Arial" w:cs="Arial"/>
                <w:bCs/>
                <w:sz w:val="18"/>
                <w:szCs w:val="18"/>
              </w:rPr>
              <w:t xml:space="preserve"> a no incurrir en conductas o actos constitutivos de corrupción, so pena de incumplimiento del contrato, entre otras: 1. No ofrecer ni dar sobornos, ni ninguna otra forma de halago o dádiva a ningún funcionario público en relación con la propuesta o contrato que suscriba con ocasión del proceso de selección, ni tampoco permitir que sus empleados o contratistas lo hagan en su nombre. 2. Dar aviso inmediato a la </w:t>
            </w:r>
            <w:r w:rsidR="00012A5A" w:rsidRPr="00686B43">
              <w:rPr>
                <w:rFonts w:ascii="Arial" w:hAnsi="Arial" w:cs="Arial"/>
                <w:bCs/>
                <w:sz w:val="18"/>
                <w:szCs w:val="18"/>
              </w:rPr>
              <w:t>Agencia Distrital para la Educación Superior, la Ciencia</w:t>
            </w:r>
            <w:r w:rsidR="00540A62" w:rsidRPr="00686B43">
              <w:rPr>
                <w:rFonts w:ascii="Arial" w:hAnsi="Arial" w:cs="Arial"/>
                <w:bCs/>
                <w:sz w:val="18"/>
                <w:szCs w:val="18"/>
              </w:rPr>
              <w:t xml:space="preserve"> y la Tecnología “ATENEA”</w:t>
            </w:r>
            <w:r w:rsidRPr="00686B43">
              <w:rPr>
                <w:rFonts w:ascii="Arial" w:hAnsi="Arial" w:cs="Arial"/>
                <w:bCs/>
                <w:sz w:val="18"/>
                <w:szCs w:val="18"/>
              </w:rPr>
              <w:t xml:space="preserve"> o autoridades competentes de cualquier ofrecimiento, favor dádiva o prerrogativas efectuadas por los interesados a los funcionarios públicos que intervengan de manera directa o indirectamente en el proceso de selección, con la intención de inducir alguna decisión relacionada con el proceso. 3. No efectuar acuerdos previos, o realizar actos o conductas que tengan por objeto la colusión para tratar de influenciar o manipular en el proceso. 4. No incurrir en falsedad o alteración de los documentos exigidos para cumplir con los requisitos del proceso de selección; y, 5. Demás actos o conductas que prohíbe</w:t>
            </w:r>
            <w:r w:rsidR="00540A62" w:rsidRPr="00686B43">
              <w:rPr>
                <w:rFonts w:ascii="Arial" w:hAnsi="Arial" w:cs="Arial"/>
                <w:bCs/>
                <w:sz w:val="18"/>
                <w:szCs w:val="18"/>
              </w:rPr>
              <w:t>n</w:t>
            </w:r>
            <w:r w:rsidRPr="00686B43">
              <w:rPr>
                <w:rFonts w:ascii="Arial" w:hAnsi="Arial" w:cs="Arial"/>
                <w:bCs/>
                <w:sz w:val="18"/>
                <w:szCs w:val="18"/>
              </w:rPr>
              <w:t xml:space="preserve"> la Constitución, la ley y el reglamento.</w:t>
            </w:r>
          </w:p>
          <w:p w14:paraId="1BAE08C1" w14:textId="455D007A" w:rsidR="00274B6B" w:rsidRPr="00686B43" w:rsidRDefault="00274B6B" w:rsidP="001A28C2">
            <w:pPr>
              <w:spacing w:after="0" w:line="240" w:lineRule="auto"/>
              <w:jc w:val="both"/>
              <w:rPr>
                <w:rFonts w:ascii="Arial" w:hAnsi="Arial" w:cs="Arial"/>
                <w:bCs/>
                <w:sz w:val="18"/>
                <w:szCs w:val="18"/>
                <w:highlight w:val="lightGray"/>
              </w:rPr>
            </w:pPr>
          </w:p>
        </w:tc>
      </w:tr>
      <w:tr w:rsidR="001A28C2" w:rsidRPr="00686B43" w14:paraId="30DE596E" w14:textId="77777777" w:rsidTr="00B14324">
        <w:trPr>
          <w:trHeight w:val="318"/>
        </w:trPr>
        <w:tc>
          <w:tcPr>
            <w:tcW w:w="5000" w:type="pct"/>
            <w:shd w:val="clear" w:color="auto" w:fill="ED7D31" w:themeFill="accent2"/>
            <w:vAlign w:val="center"/>
          </w:tcPr>
          <w:p w14:paraId="569F1B12" w14:textId="217DEC18" w:rsidR="001A28C2" w:rsidRPr="00686B43" w:rsidRDefault="001A28C2" w:rsidP="00540A62">
            <w:pPr>
              <w:numPr>
                <w:ilvl w:val="0"/>
                <w:numId w:val="1"/>
              </w:numPr>
              <w:tabs>
                <w:tab w:val="left" w:pos="327"/>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B14324">
              <w:rPr>
                <w:rFonts w:ascii="Arial" w:hAnsi="Arial" w:cs="Arial"/>
                <w:b/>
                <w:color w:val="FFFFFF" w:themeColor="background1"/>
                <w:sz w:val="18"/>
                <w:szCs w:val="18"/>
              </w:rPr>
              <w:t>PREVENCI</w:t>
            </w:r>
            <w:r w:rsidR="00CA2113" w:rsidRPr="00B14324">
              <w:rPr>
                <w:rFonts w:ascii="Arial" w:hAnsi="Arial" w:cs="Arial"/>
                <w:b/>
                <w:color w:val="FFFFFF" w:themeColor="background1"/>
                <w:sz w:val="18"/>
                <w:szCs w:val="18"/>
              </w:rPr>
              <w:t>Ó</w:t>
            </w:r>
            <w:r w:rsidRPr="00B14324">
              <w:rPr>
                <w:rFonts w:ascii="Arial" w:hAnsi="Arial" w:cs="Arial"/>
                <w:b/>
                <w:color w:val="FFFFFF" w:themeColor="background1"/>
                <w:sz w:val="18"/>
                <w:szCs w:val="18"/>
              </w:rPr>
              <w:t>N Y DENUNCIA DE LA VIOLENCIA BASADA EN G</w:t>
            </w:r>
            <w:r w:rsidR="00540A62" w:rsidRPr="00B14324">
              <w:rPr>
                <w:rFonts w:ascii="Arial" w:hAnsi="Arial" w:cs="Arial"/>
                <w:b/>
                <w:color w:val="FFFFFF" w:themeColor="background1"/>
                <w:sz w:val="18"/>
                <w:szCs w:val="18"/>
              </w:rPr>
              <w:t>É</w:t>
            </w:r>
            <w:r w:rsidRPr="00B14324">
              <w:rPr>
                <w:rFonts w:ascii="Arial" w:hAnsi="Arial" w:cs="Arial"/>
                <w:b/>
                <w:color w:val="FFFFFF" w:themeColor="background1"/>
                <w:sz w:val="18"/>
                <w:szCs w:val="18"/>
              </w:rPr>
              <w:t>NERO, EN LA CONTRATACI</w:t>
            </w:r>
            <w:r w:rsidR="00540A62" w:rsidRPr="00B14324">
              <w:rPr>
                <w:rFonts w:ascii="Arial" w:hAnsi="Arial" w:cs="Arial"/>
                <w:b/>
                <w:color w:val="FFFFFF" w:themeColor="background1"/>
                <w:sz w:val="18"/>
                <w:szCs w:val="18"/>
              </w:rPr>
              <w:t>Ó</w:t>
            </w:r>
            <w:r w:rsidRPr="00B14324">
              <w:rPr>
                <w:rFonts w:ascii="Arial" w:hAnsi="Arial" w:cs="Arial"/>
                <w:b/>
                <w:color w:val="FFFFFF" w:themeColor="background1"/>
                <w:sz w:val="18"/>
                <w:szCs w:val="18"/>
              </w:rPr>
              <w:t xml:space="preserve">N DEL DISTRITO CAPITAL: (Decreto Distrital 332 de </w:t>
            </w:r>
            <w:proofErr w:type="gramStart"/>
            <w:r w:rsidRPr="00B14324">
              <w:rPr>
                <w:rFonts w:ascii="Arial" w:hAnsi="Arial" w:cs="Arial"/>
                <w:b/>
                <w:color w:val="FFFFFF" w:themeColor="background1"/>
                <w:sz w:val="18"/>
                <w:szCs w:val="18"/>
              </w:rPr>
              <w:t>2020 )</w:t>
            </w:r>
            <w:proofErr w:type="gramEnd"/>
          </w:p>
        </w:tc>
      </w:tr>
      <w:tr w:rsidR="001A28C2" w:rsidRPr="00686B43" w14:paraId="3D1927E1" w14:textId="77777777" w:rsidTr="00B14324">
        <w:trPr>
          <w:trHeight w:val="318"/>
        </w:trPr>
        <w:tc>
          <w:tcPr>
            <w:tcW w:w="5000" w:type="pct"/>
            <w:tcBorders>
              <w:bottom w:val="single" w:sz="4" w:space="0" w:color="000000"/>
            </w:tcBorders>
            <w:shd w:val="clear" w:color="auto" w:fill="auto"/>
            <w:vAlign w:val="center"/>
          </w:tcPr>
          <w:p w14:paraId="12C6FF5E" w14:textId="77777777" w:rsidR="001A28C2"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El contratista se compromete a prevenir el abuso y el acoso sexual y promover su denuncia, así como las demás violencias basadas en género en el marco de la ejecución del acuerdo de voluntades y hacer un uso no sexista del lenguaje escrito, visual y audiovisual, de conformidad con lo establecido en el Acuerdo Distrital 381 de 2009.</w:t>
            </w:r>
          </w:p>
          <w:p w14:paraId="5D19AD45" w14:textId="17EDA45B" w:rsidR="008A67B8" w:rsidRPr="00686B43" w:rsidRDefault="008A67B8" w:rsidP="001A28C2">
            <w:pPr>
              <w:spacing w:after="0" w:line="240" w:lineRule="auto"/>
              <w:jc w:val="both"/>
              <w:rPr>
                <w:rFonts w:ascii="Arial" w:hAnsi="Arial" w:cs="Arial"/>
                <w:bCs/>
                <w:sz w:val="18"/>
                <w:szCs w:val="18"/>
                <w:highlight w:val="lightGray"/>
              </w:rPr>
            </w:pPr>
          </w:p>
        </w:tc>
      </w:tr>
      <w:tr w:rsidR="001A28C2" w:rsidRPr="00686B43" w14:paraId="04EB104D" w14:textId="77777777" w:rsidTr="00CD22BD">
        <w:trPr>
          <w:trHeight w:val="318"/>
        </w:trPr>
        <w:tc>
          <w:tcPr>
            <w:tcW w:w="5000" w:type="pct"/>
            <w:shd w:val="clear" w:color="auto" w:fill="ED7D31" w:themeFill="accent2"/>
            <w:vAlign w:val="center"/>
          </w:tcPr>
          <w:p w14:paraId="091BA73A" w14:textId="77777777" w:rsidR="001A28C2" w:rsidRPr="00686B43" w:rsidRDefault="001A28C2" w:rsidP="001A28C2">
            <w:pPr>
              <w:numPr>
                <w:ilvl w:val="0"/>
                <w:numId w:val="1"/>
              </w:numPr>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t>PACTO FRENTE A LOS DERECHOS DE LOS NIÑOS – PREVENCIÓN Y ERRADICACIÓN DEL TRABAJO INFANTIL:</w:t>
            </w:r>
          </w:p>
        </w:tc>
      </w:tr>
      <w:tr w:rsidR="001A28C2" w:rsidRPr="00686B43" w14:paraId="611240B3" w14:textId="77777777" w:rsidTr="00B14324">
        <w:trPr>
          <w:trHeight w:val="318"/>
        </w:trPr>
        <w:tc>
          <w:tcPr>
            <w:tcW w:w="5000" w:type="pct"/>
            <w:tcBorders>
              <w:bottom w:val="single" w:sz="4" w:space="0" w:color="000000"/>
            </w:tcBorders>
            <w:shd w:val="clear" w:color="auto" w:fill="auto"/>
            <w:vAlign w:val="center"/>
          </w:tcPr>
          <w:p w14:paraId="533F9B0D" w14:textId="77777777" w:rsidR="001A28C2"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Además de lo aquí dispuesto, de conformidad con lo previsto en EL Decreto 380 de 2015 de la Alcaldía Mayor de Bogotá, D.C., EL CONTRATISTA se compromete a no contratar menores de edad, en cumplimiento de los pactos, Convenios y convenciones internacionales ratificados por Colombia, según lo establece la Constitución Política de 1991 y demás normas vigentes sobre la materia, en particular aquellas que consagran los derechos de los niños.</w:t>
            </w:r>
          </w:p>
          <w:p w14:paraId="48DCFE3D" w14:textId="229BEF7F" w:rsidR="008A67B8" w:rsidRPr="00686B43" w:rsidRDefault="008A67B8" w:rsidP="001A28C2">
            <w:pPr>
              <w:spacing w:after="0" w:line="240" w:lineRule="auto"/>
              <w:jc w:val="both"/>
              <w:rPr>
                <w:rFonts w:ascii="Arial" w:hAnsi="Arial" w:cs="Arial"/>
                <w:bCs/>
                <w:sz w:val="18"/>
                <w:szCs w:val="18"/>
              </w:rPr>
            </w:pPr>
          </w:p>
        </w:tc>
      </w:tr>
      <w:tr w:rsidR="001A28C2" w:rsidRPr="00686B43" w14:paraId="5145BDAF" w14:textId="77777777" w:rsidTr="00CD22BD">
        <w:trPr>
          <w:trHeight w:val="456"/>
        </w:trPr>
        <w:tc>
          <w:tcPr>
            <w:tcW w:w="5000" w:type="pct"/>
            <w:shd w:val="clear" w:color="auto" w:fill="ED7D31" w:themeFill="accent2"/>
            <w:vAlign w:val="center"/>
          </w:tcPr>
          <w:p w14:paraId="14490B5D"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t>DERECHOS DE AUTOR / PROPIEDAD DE LA INFORMACIÓN</w:t>
            </w:r>
            <w:r w:rsidRPr="00686B43">
              <w:rPr>
                <w:rFonts w:ascii="Arial" w:hAnsi="Arial" w:cs="Arial"/>
                <w:b/>
                <w:color w:val="00B0F0"/>
                <w:sz w:val="18"/>
                <w:szCs w:val="18"/>
              </w:rPr>
              <w:t>: (Cuando aplique)</w:t>
            </w:r>
            <w:r w:rsidRPr="00686B43">
              <w:rPr>
                <w:rFonts w:ascii="Arial" w:hAnsi="Arial" w:cs="Arial"/>
                <w:b/>
                <w:sz w:val="18"/>
                <w:szCs w:val="18"/>
              </w:rPr>
              <w:t xml:space="preserve"> </w:t>
            </w:r>
          </w:p>
        </w:tc>
      </w:tr>
      <w:tr w:rsidR="001A28C2" w:rsidRPr="00686B43" w14:paraId="15F4CE77" w14:textId="77777777" w:rsidTr="00B14324">
        <w:trPr>
          <w:trHeight w:val="318"/>
        </w:trPr>
        <w:tc>
          <w:tcPr>
            <w:tcW w:w="5000" w:type="pct"/>
            <w:tcBorders>
              <w:bottom w:val="single" w:sz="4" w:space="0" w:color="000000"/>
            </w:tcBorders>
            <w:shd w:val="clear" w:color="auto" w:fill="auto"/>
            <w:vAlign w:val="center"/>
          </w:tcPr>
          <w:p w14:paraId="507B9F67" w14:textId="77777777" w:rsidR="001A28C2" w:rsidRDefault="001A28C2" w:rsidP="00540A62">
            <w:pPr>
              <w:spacing w:after="0" w:line="240" w:lineRule="auto"/>
              <w:jc w:val="both"/>
              <w:rPr>
                <w:rFonts w:ascii="Arial" w:hAnsi="Arial" w:cs="Arial"/>
                <w:bCs/>
                <w:sz w:val="18"/>
                <w:szCs w:val="18"/>
              </w:rPr>
            </w:pPr>
            <w:r w:rsidRPr="00686B43">
              <w:rPr>
                <w:rFonts w:ascii="Arial" w:hAnsi="Arial" w:cs="Arial"/>
                <w:bCs/>
                <w:sz w:val="18"/>
                <w:szCs w:val="18"/>
              </w:rPr>
              <w:t xml:space="preserve">Los derechos patrimoniales sobre los productos que se realicen en virtud del cumplimiento de las obligaciones y entregables establecidos en el contrato serán a perpetuidad 100% de propiedad de la </w:t>
            </w:r>
            <w:r w:rsidR="00012A5A" w:rsidRPr="00686B43">
              <w:rPr>
                <w:rFonts w:ascii="Arial" w:hAnsi="Arial" w:cs="Arial"/>
                <w:bCs/>
                <w:sz w:val="18"/>
                <w:szCs w:val="18"/>
              </w:rPr>
              <w:t>Agencia Distrital para la Educación Superior, la Ciencia</w:t>
            </w:r>
            <w:r w:rsidR="00540A62" w:rsidRPr="00686B43">
              <w:rPr>
                <w:rFonts w:ascii="Arial" w:hAnsi="Arial" w:cs="Arial"/>
                <w:bCs/>
                <w:sz w:val="18"/>
                <w:szCs w:val="18"/>
              </w:rPr>
              <w:t xml:space="preserve"> y la Tecnología “ATENEA”</w:t>
            </w:r>
            <w:r w:rsidRPr="00686B43">
              <w:rPr>
                <w:rFonts w:ascii="Arial" w:hAnsi="Arial" w:cs="Arial"/>
                <w:bCs/>
                <w:sz w:val="18"/>
                <w:szCs w:val="18"/>
              </w:rPr>
              <w:t xml:space="preserve">, lo anterior de conformidad con lo establecido en la Ley 23 de 1982 modificada por las Leyes 44 de 1993, 1450 de 2011 y demás normas vigentes que regulen la materia, sin perjuicio al derecho moral consagrado en el artículo 11 de la Directiva Andina 351 de 1993 concordante con el artículo 30 de la Ley 23 de 1982. Adicionalmente, en el evento que </w:t>
            </w:r>
            <w:r w:rsidR="00540A62" w:rsidRPr="00686B43">
              <w:rPr>
                <w:rFonts w:ascii="Arial" w:hAnsi="Arial" w:cs="Arial"/>
                <w:bCs/>
                <w:sz w:val="18"/>
                <w:szCs w:val="18"/>
              </w:rPr>
              <w:t>EL CONTRATISTA</w:t>
            </w:r>
            <w:r w:rsidRPr="00686B43">
              <w:rPr>
                <w:rFonts w:ascii="Arial" w:hAnsi="Arial" w:cs="Arial"/>
                <w:bCs/>
                <w:sz w:val="18"/>
                <w:szCs w:val="18"/>
              </w:rPr>
              <w:t xml:space="preserve"> requiera utilizar la información derivada de la ejecución del contrato a futuro, lo podrá realizar previa autorización de la </w:t>
            </w:r>
            <w:r w:rsidR="00012A5A" w:rsidRPr="00686B43">
              <w:rPr>
                <w:rFonts w:ascii="Arial" w:hAnsi="Arial" w:cs="Arial"/>
                <w:bCs/>
                <w:sz w:val="18"/>
                <w:szCs w:val="18"/>
              </w:rPr>
              <w:t>Agencia Distrital para la Educación Superior, la Ciencia</w:t>
            </w:r>
            <w:r w:rsidR="00540A62" w:rsidRPr="00686B43">
              <w:rPr>
                <w:rFonts w:ascii="Arial" w:hAnsi="Arial" w:cs="Arial"/>
                <w:bCs/>
                <w:sz w:val="18"/>
                <w:szCs w:val="18"/>
              </w:rPr>
              <w:t xml:space="preserve"> y la Tecnología “ATENEA”</w:t>
            </w:r>
            <w:r w:rsidRPr="00686B43">
              <w:rPr>
                <w:rFonts w:ascii="Arial" w:hAnsi="Arial" w:cs="Arial"/>
                <w:bCs/>
                <w:sz w:val="18"/>
                <w:szCs w:val="18"/>
              </w:rPr>
              <w:t>.</w:t>
            </w:r>
          </w:p>
          <w:p w14:paraId="7B8AC6AD" w14:textId="411151CB" w:rsidR="00393551" w:rsidRPr="00686B43" w:rsidRDefault="00393551" w:rsidP="00540A62">
            <w:pPr>
              <w:spacing w:after="0" w:line="240" w:lineRule="auto"/>
              <w:jc w:val="both"/>
              <w:rPr>
                <w:rFonts w:ascii="Arial" w:hAnsi="Arial" w:cs="Arial"/>
                <w:bCs/>
                <w:sz w:val="18"/>
                <w:szCs w:val="18"/>
              </w:rPr>
            </w:pPr>
          </w:p>
        </w:tc>
      </w:tr>
      <w:tr w:rsidR="001A28C2" w:rsidRPr="00686B43" w14:paraId="2A4D8552" w14:textId="77777777" w:rsidTr="00CD22BD">
        <w:trPr>
          <w:trHeight w:val="318"/>
        </w:trPr>
        <w:tc>
          <w:tcPr>
            <w:tcW w:w="5000" w:type="pct"/>
            <w:shd w:val="clear" w:color="auto" w:fill="ED7D31" w:themeFill="accent2"/>
            <w:vAlign w:val="center"/>
          </w:tcPr>
          <w:p w14:paraId="6BA16932"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t>AUSENCIA DE RELACIÓN LABORAL:</w:t>
            </w:r>
          </w:p>
        </w:tc>
      </w:tr>
      <w:tr w:rsidR="001A28C2" w:rsidRPr="00686B43" w14:paraId="5B421943" w14:textId="77777777" w:rsidTr="00B14324">
        <w:trPr>
          <w:trHeight w:val="318"/>
        </w:trPr>
        <w:tc>
          <w:tcPr>
            <w:tcW w:w="5000" w:type="pct"/>
            <w:tcBorders>
              <w:bottom w:val="single" w:sz="4" w:space="0" w:color="000000"/>
            </w:tcBorders>
            <w:shd w:val="clear" w:color="auto" w:fill="auto"/>
            <w:vAlign w:val="center"/>
          </w:tcPr>
          <w:p w14:paraId="127771F5" w14:textId="77777777" w:rsidR="001A28C2" w:rsidRDefault="001A28C2" w:rsidP="00540A62">
            <w:pPr>
              <w:spacing w:after="0" w:line="240" w:lineRule="auto"/>
              <w:jc w:val="both"/>
              <w:rPr>
                <w:rFonts w:ascii="Arial" w:hAnsi="Arial" w:cs="Arial"/>
                <w:bCs/>
                <w:sz w:val="18"/>
                <w:szCs w:val="18"/>
              </w:rPr>
            </w:pPr>
            <w:r w:rsidRPr="00686B43">
              <w:rPr>
                <w:rFonts w:ascii="Arial" w:hAnsi="Arial" w:cs="Arial"/>
                <w:bCs/>
                <w:sz w:val="18"/>
                <w:szCs w:val="18"/>
              </w:rPr>
              <w:t xml:space="preserve">El presente contrato será ejecutado por EL CONTRATISTA con absoluta autonomía e independencia y, en desarrollo del mismo, no se generará vínculo laboral alguno entre la </w:t>
            </w:r>
            <w:r w:rsidR="00540A62" w:rsidRPr="00686B43">
              <w:rPr>
                <w:rFonts w:ascii="Arial" w:hAnsi="Arial" w:cs="Arial"/>
                <w:bCs/>
                <w:sz w:val="18"/>
                <w:szCs w:val="18"/>
              </w:rPr>
              <w:t>AGENCIA</w:t>
            </w:r>
            <w:r w:rsidRPr="00686B43">
              <w:rPr>
                <w:rFonts w:ascii="Arial" w:hAnsi="Arial" w:cs="Arial"/>
                <w:bCs/>
                <w:sz w:val="18"/>
                <w:szCs w:val="18"/>
              </w:rPr>
              <w:t xml:space="preserve"> y EL CONTRATISTA.</w:t>
            </w:r>
          </w:p>
          <w:p w14:paraId="7B0072D4" w14:textId="4BB24E6C" w:rsidR="00393551" w:rsidRPr="00686B43" w:rsidRDefault="00393551" w:rsidP="00540A62">
            <w:pPr>
              <w:spacing w:after="0" w:line="240" w:lineRule="auto"/>
              <w:jc w:val="both"/>
              <w:rPr>
                <w:rFonts w:ascii="Arial" w:hAnsi="Arial" w:cs="Arial"/>
                <w:bCs/>
                <w:sz w:val="18"/>
                <w:szCs w:val="18"/>
              </w:rPr>
            </w:pPr>
          </w:p>
        </w:tc>
      </w:tr>
      <w:tr w:rsidR="001A28C2" w:rsidRPr="00686B43" w14:paraId="75DE859E" w14:textId="77777777" w:rsidTr="00CD22BD">
        <w:trPr>
          <w:trHeight w:val="309"/>
        </w:trPr>
        <w:tc>
          <w:tcPr>
            <w:tcW w:w="5000" w:type="pct"/>
            <w:shd w:val="clear" w:color="auto" w:fill="ED7D31" w:themeFill="accent2"/>
            <w:vAlign w:val="center"/>
          </w:tcPr>
          <w:p w14:paraId="11D00F10"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lastRenderedPageBreak/>
              <w:t xml:space="preserve">NORMATIVIDAD APLICABLE: </w:t>
            </w:r>
          </w:p>
        </w:tc>
      </w:tr>
      <w:tr w:rsidR="001A28C2" w:rsidRPr="00686B43" w14:paraId="75DE84C7" w14:textId="77777777" w:rsidTr="00B14324">
        <w:trPr>
          <w:trHeight w:val="318"/>
        </w:trPr>
        <w:tc>
          <w:tcPr>
            <w:tcW w:w="5000" w:type="pct"/>
            <w:tcBorders>
              <w:bottom w:val="single" w:sz="4" w:space="0" w:color="000000"/>
            </w:tcBorders>
            <w:shd w:val="clear" w:color="auto" w:fill="auto"/>
            <w:vAlign w:val="center"/>
          </w:tcPr>
          <w:p w14:paraId="3BF3A624" w14:textId="77777777" w:rsidR="001A28C2" w:rsidRDefault="001A28C2" w:rsidP="00540A62">
            <w:pPr>
              <w:spacing w:after="0" w:line="240" w:lineRule="auto"/>
              <w:jc w:val="both"/>
              <w:rPr>
                <w:rFonts w:ascii="Arial" w:hAnsi="Arial" w:cs="Arial"/>
                <w:bCs/>
                <w:sz w:val="18"/>
                <w:szCs w:val="18"/>
              </w:rPr>
            </w:pPr>
            <w:r w:rsidRPr="00686B43">
              <w:rPr>
                <w:rFonts w:ascii="Arial" w:hAnsi="Arial" w:cs="Arial"/>
                <w:bCs/>
                <w:sz w:val="18"/>
                <w:szCs w:val="18"/>
              </w:rPr>
              <w:t xml:space="preserve">Ley 80 de 1993, Ley 1150 de 2007, Ley 1474 de 2011, Decreto 1082 de 2015, manuales, procedimientos, instructivos, circulares y demás lineamientos vigentes en la </w:t>
            </w:r>
            <w:r w:rsidR="00540A62" w:rsidRPr="00686B43">
              <w:rPr>
                <w:rFonts w:ascii="Arial" w:hAnsi="Arial" w:cs="Arial"/>
                <w:bCs/>
                <w:sz w:val="18"/>
                <w:szCs w:val="18"/>
              </w:rPr>
              <w:t>AGENCIA</w:t>
            </w:r>
            <w:r w:rsidRPr="00686B43">
              <w:rPr>
                <w:rFonts w:ascii="Arial" w:hAnsi="Arial" w:cs="Arial"/>
                <w:bCs/>
                <w:sz w:val="18"/>
                <w:szCs w:val="18"/>
              </w:rPr>
              <w:t>.</w:t>
            </w:r>
          </w:p>
          <w:p w14:paraId="74B8F010" w14:textId="7A0F671C" w:rsidR="00393551" w:rsidRPr="00686B43" w:rsidRDefault="00393551" w:rsidP="00540A62">
            <w:pPr>
              <w:spacing w:after="0" w:line="240" w:lineRule="auto"/>
              <w:jc w:val="both"/>
              <w:rPr>
                <w:rFonts w:ascii="Arial" w:hAnsi="Arial" w:cs="Arial"/>
                <w:bCs/>
                <w:sz w:val="18"/>
                <w:szCs w:val="18"/>
              </w:rPr>
            </w:pPr>
          </w:p>
        </w:tc>
      </w:tr>
      <w:tr w:rsidR="001A28C2" w:rsidRPr="00686B43" w14:paraId="2415071C" w14:textId="77777777" w:rsidTr="00CD22BD">
        <w:trPr>
          <w:trHeight w:val="318"/>
        </w:trPr>
        <w:tc>
          <w:tcPr>
            <w:tcW w:w="5000" w:type="pct"/>
            <w:shd w:val="clear" w:color="auto" w:fill="ED7D31" w:themeFill="accent2"/>
            <w:vAlign w:val="center"/>
          </w:tcPr>
          <w:p w14:paraId="7498C6F1"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686B43">
              <w:rPr>
                <w:rFonts w:ascii="Arial" w:hAnsi="Arial" w:cs="Arial"/>
                <w:b/>
                <w:sz w:val="18"/>
                <w:szCs w:val="18"/>
              </w:rPr>
              <w:t xml:space="preserve"> </w:t>
            </w:r>
            <w:r w:rsidRPr="00CD22BD">
              <w:rPr>
                <w:rFonts w:ascii="Arial" w:hAnsi="Arial" w:cs="Arial"/>
                <w:b/>
                <w:color w:val="FFFFFF" w:themeColor="background1"/>
                <w:sz w:val="18"/>
                <w:szCs w:val="18"/>
              </w:rPr>
              <w:t>EXPEDIENTE CONTRACTUAL Y CARÁCTER VINCULANTE DE LOS DOCUMENTOS:</w:t>
            </w:r>
          </w:p>
        </w:tc>
      </w:tr>
      <w:tr w:rsidR="001A28C2" w:rsidRPr="00686B43" w14:paraId="08FC7F10" w14:textId="77777777" w:rsidTr="00B14324">
        <w:trPr>
          <w:trHeight w:val="318"/>
        </w:trPr>
        <w:tc>
          <w:tcPr>
            <w:tcW w:w="5000" w:type="pct"/>
            <w:tcBorders>
              <w:bottom w:val="single" w:sz="4" w:space="0" w:color="000000"/>
            </w:tcBorders>
            <w:shd w:val="clear" w:color="auto" w:fill="auto"/>
            <w:vAlign w:val="center"/>
          </w:tcPr>
          <w:p w14:paraId="46CB8E4F" w14:textId="77777777" w:rsidR="001A28C2"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 xml:space="preserve">Los estudios y documentos previos, la Solicitud de Ordenación Contractual, y en general todas las actuaciones y documentos generados durante las fases precontractual, contractual y </w:t>
            </w:r>
            <w:proofErr w:type="spellStart"/>
            <w:r w:rsidRPr="00686B43">
              <w:rPr>
                <w:rFonts w:ascii="Arial" w:hAnsi="Arial" w:cs="Arial"/>
                <w:bCs/>
                <w:sz w:val="18"/>
                <w:szCs w:val="18"/>
              </w:rPr>
              <w:t>postcontractual</w:t>
            </w:r>
            <w:proofErr w:type="spellEnd"/>
            <w:r w:rsidRPr="00686B43">
              <w:rPr>
                <w:rFonts w:ascii="Arial" w:hAnsi="Arial" w:cs="Arial"/>
                <w:bCs/>
                <w:sz w:val="18"/>
                <w:szCs w:val="18"/>
              </w:rPr>
              <w:t>, configuran el respectivo expediente como parte integral del presente contrato y tienen carácter vinculante en la relación jurídica, que se establece con la suscripción del presente contrato.</w:t>
            </w:r>
          </w:p>
          <w:p w14:paraId="55BE84E1" w14:textId="54972DF9" w:rsidR="00393551" w:rsidRPr="00686B43" w:rsidRDefault="00393551" w:rsidP="001A28C2">
            <w:pPr>
              <w:spacing w:after="0" w:line="240" w:lineRule="auto"/>
              <w:jc w:val="both"/>
              <w:rPr>
                <w:rFonts w:ascii="Arial" w:hAnsi="Arial" w:cs="Arial"/>
                <w:bCs/>
                <w:sz w:val="18"/>
                <w:szCs w:val="18"/>
              </w:rPr>
            </w:pPr>
          </w:p>
        </w:tc>
      </w:tr>
      <w:tr w:rsidR="001A28C2" w:rsidRPr="00686B43" w14:paraId="6635B596" w14:textId="77777777" w:rsidTr="00CD22BD">
        <w:trPr>
          <w:trHeight w:val="318"/>
        </w:trPr>
        <w:tc>
          <w:tcPr>
            <w:tcW w:w="5000" w:type="pct"/>
            <w:shd w:val="clear" w:color="auto" w:fill="ED7D31" w:themeFill="accent2"/>
            <w:vAlign w:val="center"/>
          </w:tcPr>
          <w:p w14:paraId="59A33BB0" w14:textId="77777777" w:rsidR="001A28C2" w:rsidRPr="00CD22BD" w:rsidRDefault="001A28C2" w:rsidP="001A28C2">
            <w:pPr>
              <w:numPr>
                <w:ilvl w:val="0"/>
                <w:numId w:val="1"/>
              </w:numPr>
              <w:tabs>
                <w:tab w:val="left" w:pos="327"/>
              </w:tabs>
              <w:spacing w:after="0" w:line="240" w:lineRule="auto"/>
              <w:ind w:left="318" w:hanging="284"/>
              <w:jc w:val="both"/>
              <w:rPr>
                <w:rFonts w:ascii="Arial" w:hAnsi="Arial" w:cs="Arial"/>
                <w:b/>
                <w:color w:val="FFFFFF" w:themeColor="background1"/>
                <w:sz w:val="18"/>
                <w:szCs w:val="18"/>
              </w:rPr>
            </w:pPr>
            <w:r w:rsidRPr="00CD22BD">
              <w:rPr>
                <w:rFonts w:ascii="Arial" w:hAnsi="Arial" w:cs="Arial"/>
                <w:b/>
                <w:color w:val="FFFFFF" w:themeColor="background1"/>
                <w:sz w:val="18"/>
                <w:szCs w:val="18"/>
              </w:rPr>
              <w:t>PERFECCIONAMIENTO Y EJECUCIÓN:</w:t>
            </w:r>
            <w:r w:rsidRPr="00CD22BD">
              <w:rPr>
                <w:rFonts w:ascii="Arial" w:hAnsi="Arial" w:cs="Arial"/>
                <w:b/>
                <w:color w:val="FFFFFF" w:themeColor="background1"/>
                <w:sz w:val="18"/>
                <w:szCs w:val="18"/>
              </w:rPr>
              <w:tab/>
            </w:r>
          </w:p>
        </w:tc>
      </w:tr>
      <w:tr w:rsidR="001A28C2" w:rsidRPr="00686B43" w14:paraId="3ADB0643" w14:textId="77777777" w:rsidTr="00B14324">
        <w:trPr>
          <w:trHeight w:val="318"/>
        </w:trPr>
        <w:tc>
          <w:tcPr>
            <w:tcW w:w="5000" w:type="pct"/>
            <w:tcBorders>
              <w:bottom w:val="single" w:sz="4" w:space="0" w:color="000000"/>
            </w:tcBorders>
            <w:shd w:val="clear" w:color="auto" w:fill="auto"/>
            <w:vAlign w:val="center"/>
          </w:tcPr>
          <w:p w14:paraId="358435DA" w14:textId="24B1CB26" w:rsidR="001A28C2" w:rsidRPr="00686B43"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El contrato se entiende perfeccionado cuando se logre acuerdo sobre el objeto y la contraprestación y éste se eleve a escrito, de conformidad con lo establecido en el artículo 41 de la Ley 80 de 1993, mientras que para su ejecución se requiere de la existencia del registro presupuestal correspondiente</w:t>
            </w:r>
            <w:r w:rsidR="003B70A1">
              <w:rPr>
                <w:rFonts w:ascii="Arial" w:hAnsi="Arial" w:cs="Arial"/>
                <w:bCs/>
                <w:sz w:val="18"/>
                <w:szCs w:val="18"/>
              </w:rPr>
              <w:t xml:space="preserve"> y</w:t>
            </w:r>
            <w:r w:rsidRPr="00686B43">
              <w:rPr>
                <w:rFonts w:ascii="Arial" w:hAnsi="Arial" w:cs="Arial"/>
                <w:bCs/>
                <w:sz w:val="18"/>
                <w:szCs w:val="18"/>
              </w:rPr>
              <w:t xml:space="preserve"> la aprobación de las garantías por parte de la </w:t>
            </w:r>
            <w:r w:rsidR="00540A62" w:rsidRPr="00686B43">
              <w:rPr>
                <w:rFonts w:ascii="Arial" w:hAnsi="Arial" w:cs="Arial"/>
                <w:bCs/>
                <w:sz w:val="18"/>
                <w:szCs w:val="18"/>
              </w:rPr>
              <w:t>AGENCIA</w:t>
            </w:r>
            <w:r w:rsidR="003B70A1">
              <w:rPr>
                <w:rFonts w:ascii="Arial" w:hAnsi="Arial" w:cs="Arial"/>
                <w:bCs/>
                <w:sz w:val="18"/>
                <w:szCs w:val="18"/>
              </w:rPr>
              <w:t>.</w:t>
            </w:r>
          </w:p>
          <w:p w14:paraId="2C12B76D" w14:textId="77777777" w:rsidR="001A28C2" w:rsidRPr="00686B43" w:rsidRDefault="001A28C2" w:rsidP="001A28C2">
            <w:pPr>
              <w:spacing w:after="0" w:line="240" w:lineRule="auto"/>
              <w:jc w:val="both"/>
              <w:rPr>
                <w:rFonts w:ascii="Arial" w:hAnsi="Arial" w:cs="Arial"/>
                <w:b/>
                <w:bCs/>
                <w:sz w:val="18"/>
                <w:szCs w:val="18"/>
                <w:lang w:val="es-ES_tradnl"/>
              </w:rPr>
            </w:pPr>
          </w:p>
          <w:p w14:paraId="63070004" w14:textId="77777777" w:rsidR="001A28C2" w:rsidRDefault="001A28C2" w:rsidP="00540A62">
            <w:pPr>
              <w:spacing w:after="0" w:line="240" w:lineRule="auto"/>
              <w:jc w:val="both"/>
              <w:rPr>
                <w:rFonts w:ascii="Arial" w:hAnsi="Arial" w:cs="Arial"/>
                <w:bCs/>
                <w:sz w:val="18"/>
                <w:szCs w:val="18"/>
              </w:rPr>
            </w:pPr>
            <w:r w:rsidRPr="00686B43">
              <w:rPr>
                <w:rFonts w:ascii="Arial" w:hAnsi="Arial" w:cs="Arial"/>
                <w:b/>
                <w:bCs/>
                <w:sz w:val="18"/>
                <w:szCs w:val="18"/>
                <w:lang w:val="es-ES_tradnl"/>
              </w:rPr>
              <w:t xml:space="preserve">Nota: </w:t>
            </w:r>
            <w:r w:rsidRPr="00686B43">
              <w:rPr>
                <w:rFonts w:ascii="Arial" w:hAnsi="Arial" w:cs="Arial"/>
                <w:bCs/>
                <w:sz w:val="18"/>
                <w:szCs w:val="18"/>
              </w:rPr>
              <w:t xml:space="preserve">El perfeccionamiento del contrato en </w:t>
            </w:r>
            <w:r w:rsidR="00412F73" w:rsidRPr="00686B43">
              <w:rPr>
                <w:rFonts w:ascii="Arial" w:hAnsi="Arial" w:cs="Arial"/>
                <w:bCs/>
                <w:sz w:val="18"/>
                <w:szCs w:val="18"/>
              </w:rPr>
              <w:t>SECOP</w:t>
            </w:r>
            <w:r w:rsidRPr="00686B43">
              <w:rPr>
                <w:rFonts w:ascii="Arial" w:hAnsi="Arial" w:cs="Arial"/>
                <w:bCs/>
                <w:sz w:val="18"/>
                <w:szCs w:val="18"/>
              </w:rPr>
              <w:t xml:space="preserve"> II, se entiende </w:t>
            </w:r>
            <w:r w:rsidR="00540A62" w:rsidRPr="00686B43">
              <w:rPr>
                <w:rFonts w:ascii="Arial" w:hAnsi="Arial" w:cs="Arial"/>
                <w:bCs/>
                <w:sz w:val="18"/>
                <w:szCs w:val="18"/>
              </w:rPr>
              <w:t>realiz</w:t>
            </w:r>
            <w:r w:rsidRPr="00686B43">
              <w:rPr>
                <w:rFonts w:ascii="Arial" w:hAnsi="Arial" w:cs="Arial"/>
                <w:bCs/>
                <w:sz w:val="18"/>
                <w:szCs w:val="18"/>
              </w:rPr>
              <w:t xml:space="preserve">ado en la plataforma con la aprobación de las partes.  </w:t>
            </w:r>
          </w:p>
          <w:p w14:paraId="65139228" w14:textId="4C9DF684" w:rsidR="00393551" w:rsidRPr="00686B43" w:rsidRDefault="00393551" w:rsidP="00540A62">
            <w:pPr>
              <w:spacing w:after="0" w:line="240" w:lineRule="auto"/>
              <w:jc w:val="both"/>
              <w:rPr>
                <w:rFonts w:ascii="Arial" w:hAnsi="Arial" w:cs="Arial"/>
                <w:bCs/>
                <w:sz w:val="18"/>
                <w:szCs w:val="18"/>
              </w:rPr>
            </w:pPr>
          </w:p>
        </w:tc>
      </w:tr>
      <w:tr w:rsidR="001A28C2" w:rsidRPr="00686B43" w14:paraId="3A718E18" w14:textId="77777777" w:rsidTr="00CD22BD">
        <w:trPr>
          <w:trHeight w:val="318"/>
        </w:trPr>
        <w:tc>
          <w:tcPr>
            <w:tcW w:w="5000" w:type="pct"/>
            <w:shd w:val="clear" w:color="auto" w:fill="ED7D31" w:themeFill="accent2"/>
            <w:vAlign w:val="center"/>
          </w:tcPr>
          <w:p w14:paraId="7F8C0A3C" w14:textId="77777777" w:rsidR="001A28C2" w:rsidRPr="00686B43" w:rsidRDefault="001A28C2" w:rsidP="001A28C2">
            <w:pPr>
              <w:numPr>
                <w:ilvl w:val="0"/>
                <w:numId w:val="1"/>
              </w:numPr>
              <w:tabs>
                <w:tab w:val="left" w:pos="327"/>
              </w:tabs>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t>DOMICILIO:</w:t>
            </w:r>
          </w:p>
        </w:tc>
      </w:tr>
      <w:tr w:rsidR="001A28C2" w:rsidRPr="00686B43" w14:paraId="086E5102" w14:textId="77777777" w:rsidTr="00B14324">
        <w:trPr>
          <w:trHeight w:val="318"/>
        </w:trPr>
        <w:tc>
          <w:tcPr>
            <w:tcW w:w="5000" w:type="pct"/>
            <w:tcBorders>
              <w:bottom w:val="single" w:sz="4" w:space="0" w:color="000000"/>
            </w:tcBorders>
            <w:shd w:val="clear" w:color="auto" w:fill="auto"/>
            <w:vAlign w:val="center"/>
          </w:tcPr>
          <w:p w14:paraId="4B4AD270" w14:textId="77777777" w:rsidR="001A28C2" w:rsidRDefault="001A28C2" w:rsidP="001A28C2">
            <w:pPr>
              <w:spacing w:after="0" w:line="240" w:lineRule="auto"/>
              <w:jc w:val="both"/>
              <w:rPr>
                <w:rFonts w:ascii="Arial" w:hAnsi="Arial" w:cs="Arial"/>
                <w:bCs/>
                <w:sz w:val="18"/>
                <w:szCs w:val="18"/>
              </w:rPr>
            </w:pPr>
            <w:r w:rsidRPr="00686B43">
              <w:rPr>
                <w:rFonts w:ascii="Arial" w:hAnsi="Arial" w:cs="Arial"/>
                <w:bCs/>
                <w:sz w:val="18"/>
                <w:szCs w:val="18"/>
              </w:rPr>
              <w:t>Para todos los efectos legales, contractuales y fiscales atinentes a este compromiso, las partes acuerdan como domicilio la ciudad de Bogotá Distrito Capital, donde para constancia y de conformidad con su contenido lo suscriben.</w:t>
            </w:r>
          </w:p>
          <w:p w14:paraId="3164F095" w14:textId="75A80EC0" w:rsidR="00393551" w:rsidRPr="00686B43" w:rsidRDefault="00393551" w:rsidP="001A28C2">
            <w:pPr>
              <w:spacing w:after="0" w:line="240" w:lineRule="auto"/>
              <w:jc w:val="both"/>
              <w:rPr>
                <w:rFonts w:ascii="Arial" w:hAnsi="Arial" w:cs="Arial"/>
                <w:bCs/>
                <w:sz w:val="18"/>
                <w:szCs w:val="18"/>
              </w:rPr>
            </w:pPr>
          </w:p>
        </w:tc>
      </w:tr>
      <w:tr w:rsidR="008D7212" w:rsidRPr="00686B43" w14:paraId="5E4EDD82" w14:textId="77777777" w:rsidTr="00CD22BD">
        <w:trPr>
          <w:trHeight w:val="318"/>
        </w:trPr>
        <w:tc>
          <w:tcPr>
            <w:tcW w:w="5000" w:type="pct"/>
            <w:tcBorders>
              <w:bottom w:val="single" w:sz="4" w:space="0" w:color="000000"/>
            </w:tcBorders>
            <w:shd w:val="clear" w:color="auto" w:fill="ED7D31" w:themeFill="accent2"/>
            <w:vAlign w:val="center"/>
          </w:tcPr>
          <w:p w14:paraId="0B267B24" w14:textId="77777777" w:rsidR="008D7212" w:rsidRPr="00686B43" w:rsidRDefault="008D7212" w:rsidP="00EB188E">
            <w:pPr>
              <w:numPr>
                <w:ilvl w:val="0"/>
                <w:numId w:val="1"/>
              </w:numPr>
              <w:tabs>
                <w:tab w:val="left" w:pos="327"/>
              </w:tabs>
              <w:spacing w:after="0" w:line="240" w:lineRule="auto"/>
              <w:ind w:left="318" w:hanging="284"/>
              <w:jc w:val="both"/>
              <w:rPr>
                <w:rFonts w:ascii="Arial" w:hAnsi="Arial" w:cs="Arial"/>
                <w:bCs/>
                <w:sz w:val="18"/>
                <w:szCs w:val="18"/>
              </w:rPr>
            </w:pPr>
            <w:r w:rsidRPr="00CD22BD">
              <w:rPr>
                <w:rFonts w:ascii="Arial" w:hAnsi="Arial" w:cs="Arial"/>
                <w:b/>
                <w:color w:val="FFFFFF" w:themeColor="background1"/>
                <w:sz w:val="18"/>
                <w:szCs w:val="18"/>
              </w:rPr>
              <w:t>REQUISITOS DE EJECUCION:</w:t>
            </w:r>
          </w:p>
        </w:tc>
      </w:tr>
      <w:tr w:rsidR="008D7212" w:rsidRPr="00686B43" w14:paraId="6A8C4354" w14:textId="77777777" w:rsidTr="00B14324">
        <w:trPr>
          <w:trHeight w:val="318"/>
        </w:trPr>
        <w:tc>
          <w:tcPr>
            <w:tcW w:w="5000" w:type="pct"/>
            <w:tcBorders>
              <w:bottom w:val="single" w:sz="4" w:space="0" w:color="000000"/>
            </w:tcBorders>
            <w:shd w:val="clear" w:color="auto" w:fill="auto"/>
            <w:vAlign w:val="center"/>
          </w:tcPr>
          <w:p w14:paraId="12949E5E" w14:textId="5283513E" w:rsidR="00274B6B" w:rsidRPr="00686B43" w:rsidRDefault="008D7212" w:rsidP="00393551">
            <w:pPr>
              <w:widowControl w:val="0"/>
              <w:autoSpaceDE w:val="0"/>
              <w:autoSpaceDN w:val="0"/>
              <w:adjustRightInd w:val="0"/>
              <w:jc w:val="both"/>
              <w:rPr>
                <w:rFonts w:ascii="Arial" w:hAnsi="Arial" w:cs="Arial"/>
                <w:bCs/>
                <w:sz w:val="18"/>
                <w:szCs w:val="18"/>
                <w:lang w:val="es-ES"/>
              </w:rPr>
            </w:pPr>
            <w:r w:rsidRPr="00686B43">
              <w:rPr>
                <w:rFonts w:ascii="Arial" w:hAnsi="Arial" w:cs="Arial"/>
                <w:bCs/>
                <w:sz w:val="18"/>
                <w:szCs w:val="18"/>
              </w:rPr>
              <w:t>Para su ejecución será necesario el correspondiente registro presupuestal, afiliación e inicio de cobertura a ARL y la aprobación de las Garantía solicitadas</w:t>
            </w:r>
            <w:r w:rsidR="007F3210" w:rsidRPr="00686B43">
              <w:rPr>
                <w:rFonts w:ascii="Arial" w:hAnsi="Arial" w:cs="Arial"/>
                <w:bCs/>
                <w:color w:val="00B0F0"/>
                <w:sz w:val="18"/>
                <w:szCs w:val="18"/>
              </w:rPr>
              <w:t xml:space="preserve">. </w:t>
            </w:r>
            <w:r w:rsidR="007F3210" w:rsidRPr="00686B43">
              <w:rPr>
                <w:rFonts w:ascii="Arial" w:hAnsi="Arial" w:cs="Arial"/>
                <w:color w:val="00B0F0"/>
                <w:sz w:val="18"/>
                <w:szCs w:val="18"/>
                <w:lang w:val="es-ES"/>
              </w:rPr>
              <w:t>(En caso que</w:t>
            </w:r>
            <w:r w:rsidR="00631926" w:rsidRPr="00686B43">
              <w:rPr>
                <w:rFonts w:ascii="Arial" w:hAnsi="Arial" w:cs="Arial"/>
                <w:color w:val="00B0F0"/>
                <w:sz w:val="18"/>
                <w:szCs w:val="18"/>
                <w:lang w:val="es-ES"/>
              </w:rPr>
              <w:t>,</w:t>
            </w:r>
            <w:r w:rsidR="007F3210" w:rsidRPr="00686B43">
              <w:rPr>
                <w:rFonts w:ascii="Arial" w:hAnsi="Arial" w:cs="Arial"/>
                <w:color w:val="00B0F0"/>
                <w:sz w:val="18"/>
                <w:szCs w:val="18"/>
                <w:lang w:val="es-ES"/>
              </w:rPr>
              <w:t xml:space="preserve"> la afiliación a ARL sea </w:t>
            </w:r>
            <w:r w:rsidR="00CA2113" w:rsidRPr="00686B43">
              <w:rPr>
                <w:rFonts w:ascii="Arial" w:hAnsi="Arial" w:cs="Arial"/>
                <w:color w:val="00B0F0"/>
                <w:sz w:val="18"/>
                <w:szCs w:val="18"/>
                <w:lang w:val="es-ES"/>
              </w:rPr>
              <w:t>diferente a riesgo 1</w:t>
            </w:r>
            <w:r w:rsidR="007F3210" w:rsidRPr="00686B43">
              <w:rPr>
                <w:rFonts w:ascii="Arial" w:hAnsi="Arial" w:cs="Arial"/>
                <w:color w:val="00B0F0"/>
                <w:sz w:val="18"/>
                <w:szCs w:val="18"/>
                <w:lang w:val="es-ES"/>
              </w:rPr>
              <w:t xml:space="preserve"> consignarlo en este aparte).</w:t>
            </w:r>
          </w:p>
        </w:tc>
      </w:tr>
      <w:tr w:rsidR="008D7212" w:rsidRPr="00686B43" w14:paraId="6FC5DABE" w14:textId="77777777" w:rsidTr="00CD22BD">
        <w:trPr>
          <w:trHeight w:val="318"/>
        </w:trPr>
        <w:tc>
          <w:tcPr>
            <w:tcW w:w="5000" w:type="pct"/>
            <w:tcBorders>
              <w:bottom w:val="single" w:sz="4" w:space="0" w:color="000000"/>
            </w:tcBorders>
            <w:shd w:val="clear" w:color="auto" w:fill="ED7D31" w:themeFill="accent2"/>
            <w:vAlign w:val="center"/>
          </w:tcPr>
          <w:p w14:paraId="21FFDCC9" w14:textId="77777777" w:rsidR="008D7212" w:rsidRPr="00686B43" w:rsidRDefault="008D7212" w:rsidP="00EB188E">
            <w:pPr>
              <w:numPr>
                <w:ilvl w:val="0"/>
                <w:numId w:val="1"/>
              </w:numPr>
              <w:tabs>
                <w:tab w:val="left" w:pos="327"/>
              </w:tabs>
              <w:spacing w:after="0" w:line="240" w:lineRule="auto"/>
              <w:ind w:left="318" w:hanging="284"/>
              <w:jc w:val="both"/>
              <w:rPr>
                <w:rFonts w:ascii="Arial" w:hAnsi="Arial" w:cs="Arial"/>
                <w:bCs/>
                <w:sz w:val="18"/>
                <w:szCs w:val="18"/>
              </w:rPr>
            </w:pPr>
            <w:r w:rsidRPr="00686B43">
              <w:rPr>
                <w:rFonts w:ascii="Arial" w:hAnsi="Arial" w:cs="Arial"/>
                <w:bCs/>
                <w:sz w:val="18"/>
                <w:szCs w:val="18"/>
              </w:rPr>
              <w:t xml:space="preserve"> </w:t>
            </w:r>
            <w:r w:rsidR="00EB188E" w:rsidRPr="00CD22BD">
              <w:rPr>
                <w:rFonts w:ascii="Arial" w:hAnsi="Arial" w:cs="Arial"/>
                <w:b/>
                <w:color w:val="FFFFFF" w:themeColor="background1"/>
                <w:sz w:val="18"/>
                <w:szCs w:val="18"/>
              </w:rPr>
              <w:t>ESTIPULACIONES GENERALES</w:t>
            </w:r>
            <w:r w:rsidR="00EB188E" w:rsidRPr="00CD22BD">
              <w:rPr>
                <w:rFonts w:ascii="Arial" w:hAnsi="Arial" w:cs="Arial"/>
                <w:bCs/>
                <w:color w:val="FFFFFF" w:themeColor="background1"/>
                <w:sz w:val="18"/>
                <w:szCs w:val="18"/>
              </w:rPr>
              <w:t xml:space="preserve"> (cuando aplique)</w:t>
            </w:r>
          </w:p>
        </w:tc>
      </w:tr>
      <w:tr w:rsidR="00EB188E" w:rsidRPr="00686B43" w14:paraId="172DD272" w14:textId="77777777" w:rsidTr="00B14324">
        <w:trPr>
          <w:trHeight w:val="318"/>
        </w:trPr>
        <w:tc>
          <w:tcPr>
            <w:tcW w:w="5000" w:type="pct"/>
            <w:tcBorders>
              <w:bottom w:val="single" w:sz="4" w:space="0" w:color="000000"/>
            </w:tcBorders>
            <w:shd w:val="clear" w:color="auto" w:fill="auto"/>
            <w:vAlign w:val="center"/>
          </w:tcPr>
          <w:p w14:paraId="02B394B6" w14:textId="33762B6C" w:rsidR="00631926" w:rsidRPr="00686B43" w:rsidRDefault="00EB188E" w:rsidP="00EB188E">
            <w:pPr>
              <w:tabs>
                <w:tab w:val="left" w:pos="327"/>
              </w:tabs>
              <w:spacing w:after="0" w:line="240" w:lineRule="auto"/>
              <w:jc w:val="both"/>
              <w:rPr>
                <w:rFonts w:ascii="Arial" w:hAnsi="Arial" w:cs="Arial"/>
                <w:bCs/>
                <w:sz w:val="18"/>
                <w:szCs w:val="18"/>
              </w:rPr>
            </w:pPr>
            <w:r w:rsidRPr="00686B43">
              <w:rPr>
                <w:rFonts w:ascii="Arial" w:hAnsi="Arial" w:cs="Arial"/>
                <w:bCs/>
                <w:sz w:val="18"/>
                <w:szCs w:val="18"/>
              </w:rPr>
              <w:t xml:space="preserve">La necesidad que aquí se pretende satisfacer cumple las directrices </w:t>
            </w:r>
            <w:r w:rsidR="00922C3C" w:rsidRPr="00686B43">
              <w:rPr>
                <w:rFonts w:ascii="Arial" w:hAnsi="Arial" w:cs="Arial"/>
                <w:bCs/>
                <w:sz w:val="18"/>
                <w:szCs w:val="18"/>
              </w:rPr>
              <w:t>y lineamientos establecidos en la</w:t>
            </w:r>
            <w:r w:rsidR="00631926" w:rsidRPr="00686B43">
              <w:rPr>
                <w:rFonts w:ascii="Arial" w:hAnsi="Arial" w:cs="Arial"/>
                <w:bCs/>
                <w:sz w:val="18"/>
                <w:szCs w:val="18"/>
              </w:rPr>
              <w:t>s siguientes</w:t>
            </w:r>
            <w:r w:rsidR="00922C3C" w:rsidRPr="00686B43">
              <w:rPr>
                <w:rFonts w:ascii="Arial" w:hAnsi="Arial" w:cs="Arial"/>
                <w:bCs/>
                <w:sz w:val="18"/>
                <w:szCs w:val="18"/>
              </w:rPr>
              <w:t xml:space="preserve"> </w:t>
            </w:r>
            <w:r w:rsidR="00631926" w:rsidRPr="00686B43">
              <w:rPr>
                <w:rFonts w:ascii="Arial" w:hAnsi="Arial" w:cs="Arial"/>
                <w:bCs/>
                <w:sz w:val="18"/>
                <w:szCs w:val="18"/>
              </w:rPr>
              <w:t>circularse o d</w:t>
            </w:r>
            <w:r w:rsidR="00922C3C" w:rsidRPr="00686B43">
              <w:rPr>
                <w:rFonts w:ascii="Arial" w:hAnsi="Arial" w:cs="Arial"/>
                <w:bCs/>
                <w:sz w:val="18"/>
                <w:szCs w:val="18"/>
              </w:rPr>
              <w:t>irectiva</w:t>
            </w:r>
            <w:r w:rsidR="00631926" w:rsidRPr="00686B43">
              <w:rPr>
                <w:rFonts w:ascii="Arial" w:hAnsi="Arial" w:cs="Arial"/>
                <w:bCs/>
                <w:sz w:val="18"/>
                <w:szCs w:val="18"/>
              </w:rPr>
              <w:t>s, o aquellas que las complementen, adiciones o sustituyan, así:</w:t>
            </w:r>
          </w:p>
          <w:p w14:paraId="18661C28" w14:textId="77777777" w:rsidR="00631926" w:rsidRPr="00686B43" w:rsidRDefault="00631926" w:rsidP="00EB188E">
            <w:pPr>
              <w:tabs>
                <w:tab w:val="left" w:pos="327"/>
              </w:tabs>
              <w:spacing w:after="0" w:line="240" w:lineRule="auto"/>
              <w:jc w:val="both"/>
              <w:rPr>
                <w:rFonts w:ascii="Arial" w:hAnsi="Arial" w:cs="Arial"/>
                <w:bCs/>
                <w:sz w:val="18"/>
                <w:szCs w:val="18"/>
              </w:rPr>
            </w:pPr>
          </w:p>
          <w:p w14:paraId="05CE01E5" w14:textId="5EBBE42B" w:rsidR="008D2931" w:rsidRPr="00686B43" w:rsidRDefault="008D2931" w:rsidP="00300DE3">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72576" behindDoc="0" locked="0" layoutInCell="1" allowOverlap="1" wp14:anchorId="3E680419" wp14:editId="2ED89D7A">
                      <wp:simplePos x="0" y="0"/>
                      <wp:positionH relativeFrom="column">
                        <wp:posOffset>102870</wp:posOffset>
                      </wp:positionH>
                      <wp:positionV relativeFrom="paragraph">
                        <wp:posOffset>69850</wp:posOffset>
                      </wp:positionV>
                      <wp:extent cx="302260" cy="135255"/>
                      <wp:effectExtent l="0" t="0" r="21590" b="17145"/>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6C75EC6" id="AutoShape 2" o:spid="_x0000_s1026" style="position:absolute;margin-left:8.1pt;margin-top:5.5pt;width:23.8pt;height:10.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xzs1KNkAAAAHAQAADwAAAGRycy9kb3ducmV2LnhtbEyPQU+EMBCF7yb+&#10;h2ZMvLntQiSKlI0x0asRPXgsdAQinbJtYdFf73jS0+Tlvbz5XnXY3CRWDHH0pGG/UyCQOm9H6jW8&#10;vT5e3YCIyZA1kyfU8IURDvX5WWVK60/0gmuTesElFEujYUhpLqWM3YDOxJ2fkdj78MGZxDL00gZz&#10;4nI3yUypQjozEn8YzIwPA3afzeI0dFYtKryvz7ftdWq+1+VI8umo9eXFdn8HIuGW/sLwi8/oUDNT&#10;6xeyUUysi4yTfPc8if0i5yWthjzLQdaV/M9f/wAAAP//AwBQSwECLQAUAAYACAAAACEAtoM4kv4A&#10;AADhAQAAEwAAAAAAAAAAAAAAAAAAAAAAW0NvbnRlbnRfVHlwZXNdLnhtbFBLAQItABQABgAIAAAA&#10;IQA4/SH/1gAAAJQBAAALAAAAAAAAAAAAAAAAAC8BAABfcmVscy8ucmVsc1BLAQItABQABgAIAAAA&#10;IQAqR0BVGwIAADkEAAAOAAAAAAAAAAAAAAAAAC4CAABkcnMvZTJvRG9jLnhtbFBLAQItABQABgAI&#10;AAAAIQDHOzUo2QAAAAcBAAAPAAAAAAAAAAAAAAAAAHUEAABkcnMvZG93bnJldi54bWxQSwUGAAAA&#10;AAQABADzAAAAewUAAAAA&#10;"/>
                  </w:pict>
                </mc:Fallback>
              </mc:AlternateContent>
            </w:r>
            <w:r w:rsidRPr="00686B43">
              <w:rPr>
                <w:rFonts w:ascii="Arial" w:hAnsi="Arial" w:cs="Arial"/>
                <w:bCs/>
                <w:sz w:val="18"/>
                <w:szCs w:val="18"/>
              </w:rPr>
              <w:t xml:space="preserve">Directiva 001 del 31 de enero de 2011 </w:t>
            </w:r>
            <w:r w:rsidRPr="00686B43">
              <w:rPr>
                <w:rFonts w:ascii="Arial" w:hAnsi="Arial" w:cs="Arial"/>
                <w:bCs/>
                <w:i/>
                <w:iCs/>
                <w:sz w:val="18"/>
                <w:szCs w:val="18"/>
              </w:rPr>
              <w:t>“</w:t>
            </w:r>
            <w:r w:rsidRPr="00686B43">
              <w:rPr>
                <w:rFonts w:ascii="Arial" w:hAnsi="Arial" w:cs="Arial"/>
                <w:bCs/>
                <w:sz w:val="18"/>
                <w:szCs w:val="18"/>
              </w:rPr>
              <w:t>Democratización de las oportunidades económicas en el distrito capital y promoción de estrategias para la participación real y efectiva de las personas naturales vulnerables, marginadas y/o excluidas de la dinámica productiva de la ciudad”</w:t>
            </w:r>
          </w:p>
          <w:p w14:paraId="5909DD68" w14:textId="77777777" w:rsidR="008D2931" w:rsidRPr="00686B43" w:rsidRDefault="008D2931" w:rsidP="00300DE3">
            <w:pPr>
              <w:tabs>
                <w:tab w:val="left" w:pos="327"/>
              </w:tabs>
              <w:spacing w:after="0" w:line="240" w:lineRule="auto"/>
              <w:ind w:left="880"/>
              <w:jc w:val="both"/>
              <w:rPr>
                <w:rFonts w:ascii="Arial" w:hAnsi="Arial" w:cs="Arial"/>
                <w:bCs/>
                <w:sz w:val="18"/>
                <w:szCs w:val="18"/>
              </w:rPr>
            </w:pPr>
          </w:p>
          <w:p w14:paraId="76FFC14C" w14:textId="4B2B5933" w:rsidR="00631926" w:rsidRPr="00686B43" w:rsidRDefault="00335CDB" w:rsidP="00300DE3">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58240" behindDoc="0" locked="0" layoutInCell="1" allowOverlap="1" wp14:anchorId="69E5C3B2" wp14:editId="76E74E1E">
                      <wp:simplePos x="0" y="0"/>
                      <wp:positionH relativeFrom="column">
                        <wp:posOffset>95885</wp:posOffset>
                      </wp:positionH>
                      <wp:positionV relativeFrom="paragraph">
                        <wp:posOffset>23495</wp:posOffset>
                      </wp:positionV>
                      <wp:extent cx="302260" cy="135255"/>
                      <wp:effectExtent l="0" t="0" r="21590" b="17145"/>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0F92B3" id="AutoShape 2" o:spid="_x0000_s1026" style="position:absolute;margin-left:7.55pt;margin-top:1.85pt;width:23.8pt;height:10.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SNtYitkAAAAGAQAADwAAAGRycy9kb3ducmV2LnhtbEyOQU+EMBSE7yb+&#10;h+aZeHPbxbAqUjbGRK9G1oPHQp9ApK9sW1j01/s86WkymcnMV+5XN4oFQxw8adhuFAik1tuBOg1v&#10;h6erWxAxGbJm9IQavjDCvjo/K01h/YlecalTJ3iEYmE09ClNhZSx7dGZuPETEmcfPjiT2IZO2mBO&#10;PO5GmSm1k84MxA+9mfCxx/aznp2G1qpZhffl5a7JU/29zEeSz0etLy/Wh3sQCdf0V4ZffEaHipka&#10;P5ONYmSfb7mp4foGBMe7jLXRkOUKZFXK//jVDwAAAP//AwBQSwECLQAUAAYACAAAACEAtoM4kv4A&#10;AADhAQAAEwAAAAAAAAAAAAAAAAAAAAAAW0NvbnRlbnRfVHlwZXNdLnhtbFBLAQItABQABgAIAAAA&#10;IQA4/SH/1gAAAJQBAAALAAAAAAAAAAAAAAAAAC8BAABfcmVscy8ucmVsc1BLAQItABQABgAIAAAA&#10;IQAqR0BVGwIAADkEAAAOAAAAAAAAAAAAAAAAAC4CAABkcnMvZTJvRG9jLnhtbFBLAQItABQABgAI&#10;AAAAIQBI21iK2QAAAAYBAAAPAAAAAAAAAAAAAAAAAHUEAABkcnMvZG93bnJldi54bWxQSwUGAAAA&#10;AAQABADzAAAAewUAAAAA&#10;"/>
                  </w:pict>
                </mc:Fallback>
              </mc:AlternateContent>
            </w:r>
            <w:r w:rsidR="00631926" w:rsidRPr="00686B43">
              <w:rPr>
                <w:rFonts w:ascii="Arial" w:hAnsi="Arial" w:cs="Arial"/>
                <w:bCs/>
                <w:sz w:val="18"/>
                <w:szCs w:val="18"/>
              </w:rPr>
              <w:t>Directiva</w:t>
            </w:r>
            <w:r w:rsidR="00922C3C" w:rsidRPr="00686B43">
              <w:rPr>
                <w:rFonts w:ascii="Arial" w:hAnsi="Arial" w:cs="Arial"/>
                <w:bCs/>
                <w:sz w:val="18"/>
                <w:szCs w:val="18"/>
              </w:rPr>
              <w:t xml:space="preserve"> 001de</w:t>
            </w:r>
            <w:r w:rsidR="00E528A5" w:rsidRPr="00686B43">
              <w:rPr>
                <w:rFonts w:ascii="Arial" w:hAnsi="Arial" w:cs="Arial"/>
                <w:bCs/>
                <w:sz w:val="18"/>
                <w:szCs w:val="18"/>
              </w:rPr>
              <w:t>l 24 de enero de</w:t>
            </w:r>
            <w:r w:rsidR="00922C3C" w:rsidRPr="00686B43">
              <w:rPr>
                <w:rFonts w:ascii="Arial" w:hAnsi="Arial" w:cs="Arial"/>
                <w:bCs/>
                <w:sz w:val="18"/>
                <w:szCs w:val="18"/>
              </w:rPr>
              <w:t xml:space="preserve"> 2020</w:t>
            </w:r>
            <w:r w:rsidR="00CA2113" w:rsidRPr="00686B43">
              <w:rPr>
                <w:rFonts w:ascii="Arial" w:hAnsi="Arial" w:cs="Arial"/>
                <w:bCs/>
                <w:sz w:val="18"/>
                <w:szCs w:val="18"/>
              </w:rPr>
              <w:t xml:space="preserve"> </w:t>
            </w:r>
            <w:r w:rsidR="00631926" w:rsidRPr="00686B43">
              <w:rPr>
                <w:rFonts w:ascii="Arial" w:hAnsi="Arial" w:cs="Arial"/>
                <w:bCs/>
                <w:sz w:val="18"/>
                <w:szCs w:val="18"/>
              </w:rPr>
              <w:t>expedida por la</w:t>
            </w:r>
            <w:r w:rsidR="00E528A5" w:rsidRPr="00686B43">
              <w:rPr>
                <w:rFonts w:ascii="Arial" w:hAnsi="Arial" w:cs="Arial"/>
                <w:bCs/>
                <w:sz w:val="18"/>
                <w:szCs w:val="18"/>
              </w:rPr>
              <w:t xml:space="preserve"> </w:t>
            </w:r>
            <w:proofErr w:type="gramStart"/>
            <w:r w:rsidR="00E528A5" w:rsidRPr="00686B43">
              <w:rPr>
                <w:rFonts w:ascii="Arial" w:hAnsi="Arial" w:cs="Arial"/>
                <w:bCs/>
                <w:sz w:val="18"/>
                <w:szCs w:val="18"/>
              </w:rPr>
              <w:t>Alcaldesa</w:t>
            </w:r>
            <w:proofErr w:type="gramEnd"/>
            <w:r w:rsidR="00E528A5" w:rsidRPr="00686B43">
              <w:rPr>
                <w:rFonts w:ascii="Arial" w:hAnsi="Arial" w:cs="Arial"/>
                <w:bCs/>
                <w:sz w:val="18"/>
                <w:szCs w:val="18"/>
              </w:rPr>
              <w:t xml:space="preserve"> Mayor de Bogotá</w:t>
            </w:r>
            <w:r w:rsidR="00631926" w:rsidRPr="00686B43">
              <w:rPr>
                <w:rFonts w:ascii="Arial" w:hAnsi="Arial" w:cs="Arial"/>
                <w:bCs/>
                <w:sz w:val="18"/>
                <w:szCs w:val="18"/>
              </w:rPr>
              <w:t xml:space="preserve"> </w:t>
            </w:r>
            <w:r w:rsidR="00E528A5" w:rsidRPr="00686B43">
              <w:rPr>
                <w:rFonts w:ascii="Arial" w:hAnsi="Arial" w:cs="Arial"/>
                <w:bCs/>
                <w:sz w:val="18"/>
                <w:szCs w:val="18"/>
              </w:rPr>
              <w:t>D.C.</w:t>
            </w:r>
            <w:r w:rsidR="00631926" w:rsidRPr="00686B43">
              <w:rPr>
                <w:rFonts w:ascii="Arial" w:hAnsi="Arial" w:cs="Arial"/>
                <w:bCs/>
                <w:sz w:val="18"/>
                <w:szCs w:val="18"/>
              </w:rPr>
              <w:t xml:space="preserve">- </w:t>
            </w:r>
            <w:r w:rsidR="00CA2113" w:rsidRPr="00686B43">
              <w:rPr>
                <w:rFonts w:ascii="Arial" w:hAnsi="Arial" w:cs="Arial"/>
                <w:bCs/>
                <w:sz w:val="18"/>
                <w:szCs w:val="18"/>
              </w:rPr>
              <w:t xml:space="preserve">Talento No Palanca </w:t>
            </w:r>
          </w:p>
          <w:p w14:paraId="42F8D40C" w14:textId="72B37D0B" w:rsidR="00631926" w:rsidRPr="00686B43" w:rsidRDefault="00631926" w:rsidP="00EB188E">
            <w:pPr>
              <w:tabs>
                <w:tab w:val="left" w:pos="327"/>
              </w:tabs>
              <w:spacing w:after="0" w:line="240" w:lineRule="auto"/>
              <w:jc w:val="both"/>
              <w:rPr>
                <w:rFonts w:ascii="Arial" w:hAnsi="Arial" w:cs="Arial"/>
                <w:bCs/>
                <w:sz w:val="18"/>
                <w:szCs w:val="18"/>
              </w:rPr>
            </w:pPr>
          </w:p>
          <w:p w14:paraId="77483921" w14:textId="6AD1138B" w:rsidR="00631926" w:rsidRPr="00686B43" w:rsidRDefault="004B0546" w:rsidP="00631926">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60288" behindDoc="0" locked="0" layoutInCell="1" allowOverlap="1" wp14:anchorId="69E5C3B2" wp14:editId="1AADB4FA">
                      <wp:simplePos x="0" y="0"/>
                      <wp:positionH relativeFrom="column">
                        <wp:posOffset>104775</wp:posOffset>
                      </wp:positionH>
                      <wp:positionV relativeFrom="paragraph">
                        <wp:posOffset>31115</wp:posOffset>
                      </wp:positionV>
                      <wp:extent cx="302260" cy="135255"/>
                      <wp:effectExtent l="0" t="0" r="21590" b="1714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6591771" id="AutoShape 5" o:spid="_x0000_s1026" style="position:absolute;margin-left:8.25pt;margin-top:2.45pt;width:23.8pt;height:1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kznDktkAAAAGAQAADwAAAGRycy9kb3ducmV2LnhtbEyOwU7DMBBE70j8&#10;g7VI3KjdqI1oiFMhJLgiAgeOTrwkEfE6tZ008PUsJziOZvTmlcfVjWLBEAdPGrYbBQKp9XagTsPb&#10;6+PNLYiYDFkzekINXxjhWF1elKaw/kwvuNSpEwyhWBgNfUpTIWVse3QmbvyExN2HD84kjqGTNpgz&#10;w90oM6Vy6cxA/NCbCR96bD/r2WlorZpVeF+eD80+1d/LfCL5dNL6+mq9vwORcE1/Y/jVZ3Wo2Knx&#10;M9koRs75npcadgcQXOe7LYhGQ5ZnIKtS/tevfgAAAP//AwBQSwECLQAUAAYACAAAACEAtoM4kv4A&#10;AADhAQAAEwAAAAAAAAAAAAAAAAAAAAAAW0NvbnRlbnRfVHlwZXNdLnhtbFBLAQItABQABgAIAAAA&#10;IQA4/SH/1gAAAJQBAAALAAAAAAAAAAAAAAAAAC8BAABfcmVscy8ucmVsc1BLAQItABQABgAIAAAA&#10;IQAqR0BVGwIAADkEAAAOAAAAAAAAAAAAAAAAAC4CAABkcnMvZTJvRG9jLnhtbFBLAQItABQABgAI&#10;AAAAIQCTOcOS2QAAAAYBAAAPAAAAAAAAAAAAAAAAAHUEAABkcnMvZG93bnJldi54bWxQSwUGAAAA&#10;AAQABADzAAAAewUAAAAA&#10;"/>
                  </w:pict>
                </mc:Fallback>
              </mc:AlternateContent>
            </w:r>
            <w:r w:rsidR="00631926" w:rsidRPr="00686B43">
              <w:rPr>
                <w:rFonts w:ascii="Arial" w:hAnsi="Arial" w:cs="Arial"/>
                <w:bCs/>
                <w:sz w:val="18"/>
                <w:szCs w:val="18"/>
              </w:rPr>
              <w:t>Circular Externa 018 de</w:t>
            </w:r>
            <w:r w:rsidR="00657AF9" w:rsidRPr="00686B43">
              <w:rPr>
                <w:rFonts w:ascii="Arial" w:hAnsi="Arial" w:cs="Arial"/>
                <w:bCs/>
                <w:sz w:val="18"/>
                <w:szCs w:val="18"/>
              </w:rPr>
              <w:t xml:space="preserve">l 20 de mayo de </w:t>
            </w:r>
            <w:r w:rsidR="00631926" w:rsidRPr="00686B43">
              <w:rPr>
                <w:rFonts w:ascii="Arial" w:hAnsi="Arial" w:cs="Arial"/>
                <w:bCs/>
                <w:sz w:val="18"/>
                <w:szCs w:val="18"/>
              </w:rPr>
              <w:t xml:space="preserve">2020 </w:t>
            </w:r>
            <w:r w:rsidR="00657AF9" w:rsidRPr="00686B43">
              <w:rPr>
                <w:rFonts w:ascii="Arial" w:hAnsi="Arial" w:cs="Arial"/>
                <w:bCs/>
                <w:sz w:val="18"/>
                <w:szCs w:val="18"/>
              </w:rPr>
              <w:t>ex</w:t>
            </w:r>
            <w:r w:rsidR="00631926" w:rsidRPr="00686B43">
              <w:rPr>
                <w:rFonts w:ascii="Arial" w:hAnsi="Arial" w:cs="Arial"/>
                <w:bCs/>
                <w:sz w:val="18"/>
                <w:szCs w:val="18"/>
              </w:rPr>
              <w:t>pedida por el Departamento Administrativo del Servicio Civil Distrital – Acciones Afirmativas para la vinculación de jóvenes y personas con discapacidad en el sector público distrital.</w:t>
            </w:r>
          </w:p>
          <w:p w14:paraId="4950DE0D" w14:textId="54177FFE" w:rsidR="00F930DA" w:rsidRPr="00686B43" w:rsidRDefault="00F930DA" w:rsidP="00631926">
            <w:pPr>
              <w:tabs>
                <w:tab w:val="left" w:pos="327"/>
              </w:tabs>
              <w:spacing w:after="0" w:line="240" w:lineRule="auto"/>
              <w:ind w:left="880"/>
              <w:jc w:val="both"/>
              <w:rPr>
                <w:rFonts w:ascii="Arial" w:hAnsi="Arial" w:cs="Arial"/>
                <w:bCs/>
                <w:sz w:val="18"/>
                <w:szCs w:val="18"/>
              </w:rPr>
            </w:pPr>
          </w:p>
          <w:p w14:paraId="0AC9B1FC" w14:textId="2496211F" w:rsidR="00F930DA" w:rsidRPr="00686B43" w:rsidRDefault="004B0546" w:rsidP="00631926">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64384" behindDoc="0" locked="0" layoutInCell="1" allowOverlap="1" wp14:anchorId="7F9D9791" wp14:editId="5896B22F">
                      <wp:simplePos x="0" y="0"/>
                      <wp:positionH relativeFrom="column">
                        <wp:posOffset>109220</wp:posOffset>
                      </wp:positionH>
                      <wp:positionV relativeFrom="paragraph">
                        <wp:posOffset>25400</wp:posOffset>
                      </wp:positionV>
                      <wp:extent cx="302260" cy="135255"/>
                      <wp:effectExtent l="0" t="0" r="21590" b="17145"/>
                      <wp:wrapNone/>
                      <wp:docPr id="7"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6CA656" id="AutoShape 5" o:spid="_x0000_s1026" style="position:absolute;margin-left:8.6pt;margin-top:2pt;width:23.8pt;height:10.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9OsA1dkAAAAGAQAADwAAAGRycy9kb3ducmV2LnhtbEyPvU7EMBCEeyTe&#10;wVokOs4m3B8hzgkhQYsIFJROvCQR8TpnO7nA07NUUI5mNPNNcVjcIGYMsfek4XqlQCA13vbUanh7&#10;fbzag4jJkDWDJ9TwhREO5flZYXLrT/SCc5VawSUUc6OhS2nMpYxNh87ElR+R2PvwwZnEMrTSBnPi&#10;cjfITKmtdKYnXujMiA8dNp/V5DQ0Vk0qvM/Pt/UmVd/zdCT5dNT68mK5vwORcEl/YfjFZ3Qoman2&#10;E9koBta7jJMa1vyI7e2aj9Qass0NyLKQ//HLHwAAAP//AwBQSwECLQAUAAYACAAAACEAtoM4kv4A&#10;AADhAQAAEwAAAAAAAAAAAAAAAAAAAAAAW0NvbnRlbnRfVHlwZXNdLnhtbFBLAQItABQABgAIAAAA&#10;IQA4/SH/1gAAAJQBAAALAAAAAAAAAAAAAAAAAC8BAABfcmVscy8ucmVsc1BLAQItABQABgAIAAAA&#10;IQAqR0BVGwIAADkEAAAOAAAAAAAAAAAAAAAAAC4CAABkcnMvZTJvRG9jLnhtbFBLAQItABQABgAI&#10;AAAAIQD06wDV2QAAAAYBAAAPAAAAAAAAAAAAAAAAAHUEAABkcnMvZG93bnJldi54bWxQSwUGAAAA&#10;AAQABADzAAAAewUAAAAA&#10;"/>
                  </w:pict>
                </mc:Fallback>
              </mc:AlternateContent>
            </w:r>
            <w:r w:rsidR="00F930DA" w:rsidRPr="00686B43">
              <w:rPr>
                <w:rFonts w:ascii="Arial" w:hAnsi="Arial" w:cs="Arial"/>
                <w:bCs/>
                <w:sz w:val="18"/>
                <w:szCs w:val="18"/>
              </w:rPr>
              <w:t xml:space="preserve">Decreto 332 del 29 de diciembre 2020, expedido por la </w:t>
            </w:r>
            <w:proofErr w:type="gramStart"/>
            <w:r w:rsidR="00F930DA" w:rsidRPr="00686B43">
              <w:rPr>
                <w:rFonts w:ascii="Arial" w:hAnsi="Arial" w:cs="Arial"/>
                <w:bCs/>
                <w:sz w:val="18"/>
                <w:szCs w:val="18"/>
              </w:rPr>
              <w:t>Alcaldesa</w:t>
            </w:r>
            <w:proofErr w:type="gramEnd"/>
            <w:r w:rsidR="00F930DA" w:rsidRPr="00686B43">
              <w:rPr>
                <w:rFonts w:ascii="Arial" w:hAnsi="Arial" w:cs="Arial"/>
                <w:bCs/>
                <w:sz w:val="18"/>
                <w:szCs w:val="18"/>
              </w:rPr>
              <w:t xml:space="preserve"> Mayor de Bogotá D.C -Medidas afirmativas para promover la participación de las mujeres en la contratación del Distrito Capital.</w:t>
            </w:r>
          </w:p>
          <w:p w14:paraId="53FFDE62" w14:textId="2B61A263" w:rsidR="00E528A5" w:rsidRPr="00686B43" w:rsidRDefault="00E528A5" w:rsidP="00631926">
            <w:pPr>
              <w:tabs>
                <w:tab w:val="left" w:pos="327"/>
              </w:tabs>
              <w:spacing w:after="0" w:line="240" w:lineRule="auto"/>
              <w:ind w:left="880"/>
              <w:jc w:val="both"/>
              <w:rPr>
                <w:rFonts w:ascii="Arial" w:hAnsi="Arial" w:cs="Arial"/>
                <w:bCs/>
                <w:sz w:val="18"/>
                <w:szCs w:val="18"/>
              </w:rPr>
            </w:pPr>
          </w:p>
          <w:p w14:paraId="6F476CBB" w14:textId="0FD2F730" w:rsidR="00E528A5" w:rsidRPr="00686B43" w:rsidRDefault="003A2D14" w:rsidP="00E528A5">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68480" behindDoc="0" locked="0" layoutInCell="1" allowOverlap="1" wp14:anchorId="2526DA2A" wp14:editId="6F6A82BC">
                      <wp:simplePos x="0" y="0"/>
                      <wp:positionH relativeFrom="column">
                        <wp:posOffset>100330</wp:posOffset>
                      </wp:positionH>
                      <wp:positionV relativeFrom="paragraph">
                        <wp:posOffset>19050</wp:posOffset>
                      </wp:positionV>
                      <wp:extent cx="302260" cy="135255"/>
                      <wp:effectExtent l="0" t="0" r="21590" b="1714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35CAE5" id="AutoShape 3" o:spid="_x0000_s1026" style="position:absolute;margin-left:7.9pt;margin-top:1.5pt;width:23.8pt;height:10.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m2ujVdoAAAAGAQAADwAAAGRycy9kb3ducmV2LnhtbEyPwU7DMBBE70j8&#10;g7VI3KhN01Y0xKkQElwRgQNHJ94mEfE6tZ008PUsJziOZjTzpjgsbhAzhth70nC7UiCQGm97ajW8&#10;vz3d3IGIyZA1gyfU8IURDuXlRWFy68/0inOVWsElFHOjoUtpzKWMTYfOxJUfkdg7+uBMYhlaaYM5&#10;c7kb5FqpnXSmJ17ozIiPHTaf1eQ0NFZNKnzML/t6m6rveTqRfD5pfX21PNyDSLikvzD84jM6lMxU&#10;+4lsFAPrLZMnDRk/YnuXbUDUGtabDGRZyP/45Q8AAAD//wMAUEsBAi0AFAAGAAgAAAAhALaDOJL+&#10;AAAA4QEAABMAAAAAAAAAAAAAAAAAAAAAAFtDb250ZW50X1R5cGVzXS54bWxQSwECLQAUAAYACAAA&#10;ACEAOP0h/9YAAACUAQAACwAAAAAAAAAAAAAAAAAvAQAAX3JlbHMvLnJlbHNQSwECLQAUAAYACAAA&#10;ACEAKkdAVRsCAAA5BAAADgAAAAAAAAAAAAAAAAAuAgAAZHJzL2Uyb0RvYy54bWxQSwECLQAUAAYA&#10;CAAAACEAm2ujVdoAAAAGAQAADwAAAAAAAAAAAAAAAAB1BAAAZHJzL2Rvd25yZXYueG1sUEsFBgAA&#10;AAAEAAQA8wAAAHwFAAAAAA==&#10;"/>
                  </w:pict>
                </mc:Fallback>
              </mc:AlternateContent>
            </w:r>
            <w:r w:rsidR="00E528A5" w:rsidRPr="00686B43">
              <w:rPr>
                <w:rFonts w:ascii="Arial" w:hAnsi="Arial" w:cs="Arial"/>
                <w:sz w:val="18"/>
                <w:szCs w:val="18"/>
                <w:lang w:val="es-MX"/>
              </w:rPr>
              <w:t>Directiva 005 del 1 de junio de 2021</w:t>
            </w:r>
            <w:r w:rsidR="00E528A5" w:rsidRPr="00686B43">
              <w:rPr>
                <w:rFonts w:ascii="Arial" w:hAnsi="Arial" w:cs="Arial"/>
                <w:bCs/>
                <w:sz w:val="18"/>
                <w:szCs w:val="18"/>
              </w:rPr>
              <w:t xml:space="preserve"> - expedida por la </w:t>
            </w:r>
            <w:proofErr w:type="gramStart"/>
            <w:r w:rsidR="00E528A5" w:rsidRPr="00686B43">
              <w:rPr>
                <w:rFonts w:ascii="Arial" w:hAnsi="Arial" w:cs="Arial"/>
                <w:bCs/>
                <w:sz w:val="18"/>
                <w:szCs w:val="18"/>
              </w:rPr>
              <w:t>Alcaldesa</w:t>
            </w:r>
            <w:proofErr w:type="gramEnd"/>
            <w:r w:rsidR="00E528A5" w:rsidRPr="00686B43">
              <w:rPr>
                <w:rFonts w:ascii="Arial" w:hAnsi="Arial" w:cs="Arial"/>
                <w:bCs/>
                <w:sz w:val="18"/>
                <w:szCs w:val="18"/>
              </w:rPr>
              <w:t xml:space="preserve"> Mayor de Bogotá D.C.-Protección de derechos de las personas transgénero en el ámbito de la vinculación en el D.C.</w:t>
            </w:r>
          </w:p>
          <w:p w14:paraId="15EFAE42" w14:textId="1EDB77BC" w:rsidR="003A2D14" w:rsidRPr="00686B43" w:rsidRDefault="003A2D14" w:rsidP="00E528A5">
            <w:pPr>
              <w:tabs>
                <w:tab w:val="left" w:pos="327"/>
              </w:tabs>
              <w:spacing w:after="0" w:line="240" w:lineRule="auto"/>
              <w:ind w:left="880"/>
              <w:jc w:val="both"/>
              <w:rPr>
                <w:rFonts w:ascii="Arial" w:hAnsi="Arial" w:cs="Arial"/>
                <w:bCs/>
                <w:sz w:val="18"/>
                <w:szCs w:val="18"/>
              </w:rPr>
            </w:pPr>
          </w:p>
          <w:p w14:paraId="4D3737BB" w14:textId="77FFBD64" w:rsidR="003A2D14" w:rsidRPr="00686B43" w:rsidRDefault="004B0546" w:rsidP="00E528A5">
            <w:pPr>
              <w:tabs>
                <w:tab w:val="left" w:pos="327"/>
              </w:tabs>
              <w:spacing w:after="0" w:line="240" w:lineRule="auto"/>
              <w:ind w:left="880"/>
              <w:jc w:val="both"/>
              <w:rPr>
                <w:rFonts w:ascii="Arial" w:hAnsi="Arial" w:cs="Arial"/>
                <w:bCs/>
                <w:sz w:val="18"/>
                <w:szCs w:val="18"/>
              </w:rPr>
            </w:pPr>
            <w:r w:rsidRPr="00686B43">
              <w:rPr>
                <w:rFonts w:ascii="Arial" w:hAnsi="Arial" w:cs="Arial"/>
                <w:bCs/>
                <w:noProof/>
                <w:sz w:val="18"/>
                <w:szCs w:val="18"/>
                <w:lang w:val="en-US"/>
              </w:rPr>
              <mc:AlternateContent>
                <mc:Choice Requires="wps">
                  <w:drawing>
                    <wp:anchor distT="0" distB="0" distL="114300" distR="114300" simplePos="0" relativeHeight="251670528" behindDoc="0" locked="0" layoutInCell="1" allowOverlap="1" wp14:anchorId="44E2CF68" wp14:editId="19E2225A">
                      <wp:simplePos x="0" y="0"/>
                      <wp:positionH relativeFrom="column">
                        <wp:posOffset>128905</wp:posOffset>
                      </wp:positionH>
                      <wp:positionV relativeFrom="paragraph">
                        <wp:posOffset>1270</wp:posOffset>
                      </wp:positionV>
                      <wp:extent cx="302260" cy="135255"/>
                      <wp:effectExtent l="0" t="0" r="21590" b="17145"/>
                      <wp:wrapNone/>
                      <wp:docPr id="8"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260" cy="1352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2AB2376" id="AutoShape 3" o:spid="_x0000_s1026" style="position:absolute;margin-left:10.15pt;margin-top:.1pt;width:23.8pt;height:10.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BVGwIAADkEAAAOAAAAZHJzL2Uyb0RvYy54bWysU9tu2zAMfR+wfxD0vvjSJF2NOEWRLsOA&#10;7oJ1+wBFkmNvsqhRSpz060fLTpZuexrmB4E0xcPDQ2pxe2gN22v0DdiSZ5OUM20lqMZuS/71y/rV&#10;a858EFYJA1aX/Kg9v12+fLHoXKFzqMEojYxArC86V/I6BFckiZe1boWfgNOWghVgKwK5uE0Uio7Q&#10;W5PkaTpPOkDlEKT2nv7eD0G+jPhVpWX4WFVeB2ZKTtxCPDGem/5MlgtRbFG4upEjDfEPLFrRWCp6&#10;hroXQbAdNn9AtY1E8FCFiYQ2gapqpI49UDdZ+ls3j7VwOvZC4nh3lsn/P1j5Yf/oPmFP3bsHkN89&#10;s7Cqhd3qO0Toai0Ulct6oZLO+eKc0DueUtmmew+KRit2AaIGhwrbHpC6Y4co9fEstT4EJunnVZrn&#10;cxqIpFB2Nctns1hBFKdkhz681dCy3ig5ws6qzzTOWEHsH3yIcitmRdsXV984q1pDw9sLw7L5fH49&#10;Io6XE1GcMGO3YBq1boyJDm43K4OMUku+jt+Y7C+vGcu6kt8Q28jiWcxfQqTx+xtE7CMuXa/sG6ui&#10;HURjBptYGjtK3avbL7IvNqCOpDTCsL/03sioAZ8462h3S+5/7ARqzsw7S9O6yabTftmjM51d5+Tg&#10;ZWRzGRFWElTJA2eDuQrDA9k5bLY1VcpiuxbuaMJVE06rMLAaydJ+kvXsAVz68davF7/8CQAA//8D&#10;AFBLAwQUAAYACAAAACEAr6bR2dkAAAAFAQAADwAAAGRycy9kb3ducmV2LnhtbEyOwU7DMBBE70j8&#10;g7VI3KjdVi00xKmqSuWKCBw4OvGSRMTr1HbSwNeznOA0Gs1o5uX72fViwhA7TxqWCwUCqfa2o0bD&#10;2+vp7gFETIas6T2hhi+MsC+ur3KTWX+hF5zK1AgeoZgZDW1KQyZlrFt0Ji78gMTZhw/OJLahkTaY&#10;C4+7Xq6U2kpnOuKH1gx4bLH+LEenobZqVOF9et5Vm1R+T+OZ5NNZ69ub+fAIIuGc/srwi8/oUDBT&#10;5UeyUfQaVmrNTVYQnG7vdyAqdssNyCKX/+mLHwAAAP//AwBQSwECLQAUAAYACAAAACEAtoM4kv4A&#10;AADhAQAAEwAAAAAAAAAAAAAAAAAAAAAAW0NvbnRlbnRfVHlwZXNdLnhtbFBLAQItABQABgAIAAAA&#10;IQA4/SH/1gAAAJQBAAALAAAAAAAAAAAAAAAAAC8BAABfcmVscy8ucmVsc1BLAQItABQABgAIAAAA&#10;IQAqR0BVGwIAADkEAAAOAAAAAAAAAAAAAAAAAC4CAABkcnMvZTJvRG9jLnhtbFBLAQItABQABgAI&#10;AAAAIQCvptHZ2QAAAAUBAAAPAAAAAAAAAAAAAAAAAHUEAABkcnMvZG93bnJldi54bWxQSwUGAAAA&#10;AAQABADzAAAAewUAAAAA&#10;"/>
                  </w:pict>
                </mc:Fallback>
              </mc:AlternateContent>
            </w:r>
            <w:r w:rsidR="003A2D14" w:rsidRPr="00686B43">
              <w:rPr>
                <w:rFonts w:ascii="Arial" w:hAnsi="Arial" w:cs="Arial"/>
                <w:bCs/>
                <w:sz w:val="18"/>
                <w:szCs w:val="18"/>
              </w:rPr>
              <w:t>No aplica</w:t>
            </w:r>
            <w:r w:rsidR="00EB0325" w:rsidRPr="00686B43">
              <w:rPr>
                <w:rFonts w:ascii="Arial" w:hAnsi="Arial" w:cs="Arial"/>
                <w:bCs/>
                <w:sz w:val="18"/>
                <w:szCs w:val="18"/>
              </w:rPr>
              <w:t xml:space="preserve"> ninguna de</w:t>
            </w:r>
            <w:r w:rsidR="003A2D14" w:rsidRPr="00686B43">
              <w:rPr>
                <w:rFonts w:ascii="Arial" w:hAnsi="Arial" w:cs="Arial"/>
                <w:bCs/>
                <w:sz w:val="18"/>
                <w:szCs w:val="18"/>
              </w:rPr>
              <w:t xml:space="preserve"> las anteriores.</w:t>
            </w:r>
            <w:r w:rsidR="00EB0325" w:rsidRPr="00686B43">
              <w:rPr>
                <w:rFonts w:ascii="Arial" w:hAnsi="Arial" w:cs="Arial"/>
                <w:bCs/>
                <w:sz w:val="18"/>
                <w:szCs w:val="18"/>
              </w:rPr>
              <w:t xml:space="preserve"> </w:t>
            </w:r>
          </w:p>
          <w:p w14:paraId="0A36B196" w14:textId="77777777" w:rsidR="00E528A5" w:rsidRPr="00686B43" w:rsidRDefault="00E528A5" w:rsidP="00631926">
            <w:pPr>
              <w:tabs>
                <w:tab w:val="left" w:pos="327"/>
              </w:tabs>
              <w:spacing w:after="0" w:line="240" w:lineRule="auto"/>
              <w:ind w:left="880"/>
              <w:jc w:val="both"/>
              <w:rPr>
                <w:rFonts w:ascii="Arial" w:hAnsi="Arial" w:cs="Arial"/>
                <w:bCs/>
                <w:sz w:val="18"/>
                <w:szCs w:val="18"/>
              </w:rPr>
            </w:pPr>
          </w:p>
          <w:p w14:paraId="14658F0E" w14:textId="4FF27101" w:rsidR="00631926" w:rsidRPr="00686B43" w:rsidRDefault="00631926" w:rsidP="00631926">
            <w:pPr>
              <w:tabs>
                <w:tab w:val="left" w:pos="327"/>
              </w:tabs>
              <w:spacing w:after="0" w:line="240" w:lineRule="auto"/>
              <w:jc w:val="both"/>
              <w:rPr>
                <w:rFonts w:ascii="Arial" w:hAnsi="Arial" w:cs="Arial"/>
                <w:bCs/>
                <w:sz w:val="18"/>
                <w:szCs w:val="18"/>
                <w:lang w:val="es-MX"/>
              </w:rPr>
            </w:pPr>
          </w:p>
        </w:tc>
      </w:tr>
      <w:tr w:rsidR="00B40E75" w:rsidRPr="00686B43" w14:paraId="511469AE" w14:textId="77777777" w:rsidTr="008A67B8">
        <w:trPr>
          <w:trHeight w:val="340"/>
        </w:trPr>
        <w:tc>
          <w:tcPr>
            <w:tcW w:w="5000" w:type="pct"/>
            <w:shd w:val="clear" w:color="auto" w:fill="ED7D31" w:themeFill="accent2"/>
            <w:vAlign w:val="center"/>
          </w:tcPr>
          <w:p w14:paraId="74F75F6A" w14:textId="1D0482F2" w:rsidR="00B40E75" w:rsidRPr="00686B43" w:rsidRDefault="006B5B5B" w:rsidP="008A67B8">
            <w:pPr>
              <w:numPr>
                <w:ilvl w:val="0"/>
                <w:numId w:val="1"/>
              </w:numPr>
              <w:tabs>
                <w:tab w:val="left" w:pos="318"/>
              </w:tabs>
              <w:spacing w:after="0" w:line="240" w:lineRule="auto"/>
              <w:ind w:left="318" w:hanging="284"/>
              <w:jc w:val="both"/>
              <w:rPr>
                <w:rFonts w:ascii="Arial" w:hAnsi="Arial" w:cs="Arial"/>
                <w:b/>
                <w:sz w:val="18"/>
                <w:szCs w:val="18"/>
              </w:rPr>
            </w:pPr>
            <w:r w:rsidRPr="006B5B5B">
              <w:rPr>
                <w:rFonts w:ascii="Arial" w:hAnsi="Arial" w:cs="Arial"/>
                <w:b/>
                <w:color w:val="FFFFFF" w:themeColor="background1"/>
                <w:sz w:val="18"/>
                <w:szCs w:val="18"/>
              </w:rPr>
              <w:t>INDICACIÓN DE SI EL PROCESO DE CONTRATACIÓN ESTÁ COBIJADO POR UN ACUERDO COMERCIAL</w:t>
            </w:r>
          </w:p>
        </w:tc>
      </w:tr>
      <w:tr w:rsidR="00B40E75" w:rsidRPr="00B40E75" w14:paraId="15EB8DB6" w14:textId="77777777" w:rsidTr="00B14324">
        <w:trPr>
          <w:trHeight w:val="318"/>
        </w:trPr>
        <w:tc>
          <w:tcPr>
            <w:tcW w:w="5000" w:type="pct"/>
            <w:tcBorders>
              <w:bottom w:val="single" w:sz="4" w:space="0" w:color="000000"/>
            </w:tcBorders>
            <w:shd w:val="clear" w:color="auto" w:fill="auto"/>
            <w:vAlign w:val="center"/>
          </w:tcPr>
          <w:p w14:paraId="59B7034C" w14:textId="77777777" w:rsidR="00B40E75" w:rsidRDefault="00D8747B" w:rsidP="00403D41">
            <w:pPr>
              <w:tabs>
                <w:tab w:val="left" w:pos="327"/>
              </w:tabs>
              <w:spacing w:after="0" w:line="240" w:lineRule="auto"/>
              <w:jc w:val="both"/>
              <w:rPr>
                <w:rFonts w:ascii="Arial" w:hAnsi="Arial" w:cs="Arial"/>
                <w:bCs/>
                <w:sz w:val="18"/>
                <w:szCs w:val="18"/>
              </w:rPr>
            </w:pPr>
            <w:r w:rsidRPr="00D8747B">
              <w:rPr>
                <w:rFonts w:ascii="Arial" w:hAnsi="Arial" w:cs="Arial"/>
                <w:bCs/>
                <w:sz w:val="18"/>
                <w:szCs w:val="18"/>
              </w:rPr>
              <w:t xml:space="preserve">De conformidad con lo establecido en el Manual para el manejo de los Acuerdos Comerciales en Procesos de Contratación versión CCE-EICP-MA-03 “Las Entidades Estatales que adelanten sus Procesos de Contratación bajo el régimen del Estatuto General de la Administración Pública, no deben hacer este análisis en las modalidades de selección de contratación directa o para la enajenación de bienes del Estado. Esto por cuanto, en el caso de la contratación directa, al </w:t>
            </w:r>
            <w:r w:rsidRPr="00D8747B">
              <w:rPr>
                <w:rFonts w:ascii="Arial" w:hAnsi="Arial" w:cs="Arial"/>
                <w:bCs/>
                <w:sz w:val="18"/>
                <w:szCs w:val="18"/>
              </w:rPr>
              <w:lastRenderedPageBreak/>
              <w:t>no existir una pluralidad de oferentes no hay necesidad de analizar si un Acuerdo Comercial aplica o no, pues en estos procesos de contratación no se otorga el puntaje de la Ley 816 de 2003 ni se aplican los factores de desempate de la Ley 2069 de 2020”.</w:t>
            </w:r>
          </w:p>
          <w:p w14:paraId="4232120E" w14:textId="18ADAC48" w:rsidR="00393551" w:rsidRPr="00D8747B" w:rsidRDefault="00393551" w:rsidP="00403D41">
            <w:pPr>
              <w:tabs>
                <w:tab w:val="left" w:pos="327"/>
              </w:tabs>
              <w:spacing w:after="0" w:line="240" w:lineRule="auto"/>
              <w:jc w:val="both"/>
              <w:rPr>
                <w:rFonts w:ascii="Arial" w:hAnsi="Arial" w:cs="Arial"/>
                <w:bCs/>
                <w:sz w:val="18"/>
                <w:szCs w:val="18"/>
              </w:rPr>
            </w:pPr>
          </w:p>
        </w:tc>
      </w:tr>
      <w:tr w:rsidR="001A28C2" w:rsidRPr="00686B43" w14:paraId="18ED8163" w14:textId="77777777" w:rsidTr="00CD22BD">
        <w:trPr>
          <w:trHeight w:val="340"/>
        </w:trPr>
        <w:tc>
          <w:tcPr>
            <w:tcW w:w="5000" w:type="pct"/>
            <w:shd w:val="clear" w:color="auto" w:fill="ED7D31" w:themeFill="accent2"/>
            <w:vAlign w:val="center"/>
          </w:tcPr>
          <w:p w14:paraId="53EF2865" w14:textId="77777777" w:rsidR="001A28C2" w:rsidRPr="00686B43" w:rsidRDefault="001A28C2" w:rsidP="001A28C2">
            <w:pPr>
              <w:numPr>
                <w:ilvl w:val="0"/>
                <w:numId w:val="1"/>
              </w:numPr>
              <w:tabs>
                <w:tab w:val="left" w:pos="318"/>
              </w:tabs>
              <w:spacing w:after="0" w:line="240" w:lineRule="auto"/>
              <w:ind w:left="318" w:hanging="284"/>
              <w:jc w:val="both"/>
              <w:rPr>
                <w:rFonts w:ascii="Arial" w:hAnsi="Arial" w:cs="Arial"/>
                <w:b/>
                <w:sz w:val="18"/>
                <w:szCs w:val="18"/>
              </w:rPr>
            </w:pPr>
            <w:r w:rsidRPr="00CD22BD">
              <w:rPr>
                <w:rFonts w:ascii="Arial" w:hAnsi="Arial" w:cs="Arial"/>
                <w:b/>
                <w:color w:val="FFFFFF" w:themeColor="background1"/>
                <w:sz w:val="18"/>
                <w:szCs w:val="18"/>
              </w:rPr>
              <w:lastRenderedPageBreak/>
              <w:t>DOCUMENTOS ANEXOS DE LOS ESTUDIOS PREVIOS</w:t>
            </w:r>
          </w:p>
        </w:tc>
      </w:tr>
      <w:tr w:rsidR="00501B6A" w:rsidRPr="00686B43" w14:paraId="3514A440" w14:textId="77777777" w:rsidTr="00B14324">
        <w:trPr>
          <w:trHeight w:val="318"/>
        </w:trPr>
        <w:tc>
          <w:tcPr>
            <w:tcW w:w="5000" w:type="pct"/>
            <w:vAlign w:val="center"/>
          </w:tcPr>
          <w:p w14:paraId="6A896C82" w14:textId="79ED98C2" w:rsidR="00501B6A" w:rsidRPr="00686B43" w:rsidRDefault="00D93FCE" w:rsidP="00D93FCE">
            <w:pPr>
              <w:numPr>
                <w:ilvl w:val="0"/>
                <w:numId w:val="22"/>
              </w:numPr>
              <w:tabs>
                <w:tab w:val="left" w:pos="426"/>
              </w:tabs>
              <w:spacing w:after="0" w:line="240" w:lineRule="auto"/>
              <w:rPr>
                <w:rFonts w:ascii="Arial" w:hAnsi="Arial" w:cs="Arial"/>
                <w:bCs/>
                <w:sz w:val="18"/>
                <w:szCs w:val="18"/>
              </w:rPr>
            </w:pPr>
            <w:r>
              <w:rPr>
                <w:rFonts w:ascii="Arial" w:hAnsi="Arial" w:cs="Arial"/>
                <w:bCs/>
                <w:sz w:val="18"/>
                <w:szCs w:val="18"/>
              </w:rPr>
              <w:t xml:space="preserve">Certificado de Idoneidad y Experiencia  </w:t>
            </w:r>
          </w:p>
        </w:tc>
      </w:tr>
      <w:tr w:rsidR="007245B6" w:rsidRPr="00686B43" w14:paraId="2C90EAC0" w14:textId="77777777" w:rsidTr="00B14324">
        <w:trPr>
          <w:trHeight w:val="318"/>
        </w:trPr>
        <w:tc>
          <w:tcPr>
            <w:tcW w:w="5000" w:type="pct"/>
            <w:vAlign w:val="center"/>
          </w:tcPr>
          <w:p w14:paraId="2AF8F9B9" w14:textId="0CDFCDE5" w:rsidR="007245B6" w:rsidRPr="00686B43" w:rsidRDefault="007245B6" w:rsidP="00300DE3">
            <w:pPr>
              <w:numPr>
                <w:ilvl w:val="0"/>
                <w:numId w:val="22"/>
              </w:numPr>
              <w:tabs>
                <w:tab w:val="left" w:pos="426"/>
              </w:tabs>
              <w:spacing w:after="0" w:line="240" w:lineRule="auto"/>
              <w:rPr>
                <w:rFonts w:ascii="Arial" w:hAnsi="Arial" w:cs="Arial"/>
                <w:bCs/>
                <w:sz w:val="18"/>
                <w:szCs w:val="18"/>
              </w:rPr>
            </w:pPr>
            <w:r w:rsidRPr="00686B43">
              <w:rPr>
                <w:rFonts w:ascii="Arial" w:hAnsi="Arial" w:cs="Arial"/>
                <w:bCs/>
                <w:sz w:val="18"/>
                <w:szCs w:val="18"/>
              </w:rPr>
              <w:t>Análisis del Sector</w:t>
            </w:r>
          </w:p>
        </w:tc>
      </w:tr>
      <w:tr w:rsidR="00501B6A" w:rsidRPr="00686B43" w14:paraId="092CE43C" w14:textId="77777777" w:rsidTr="00B14324">
        <w:trPr>
          <w:trHeight w:val="340"/>
        </w:trPr>
        <w:tc>
          <w:tcPr>
            <w:tcW w:w="5000" w:type="pct"/>
            <w:tcBorders>
              <w:bottom w:val="single" w:sz="4" w:space="0" w:color="auto"/>
            </w:tcBorders>
            <w:vAlign w:val="center"/>
          </w:tcPr>
          <w:p w14:paraId="73EDE9BD" w14:textId="71ABD1FF" w:rsidR="00501B6A" w:rsidRPr="00686B43" w:rsidRDefault="00631926" w:rsidP="00300DE3">
            <w:pPr>
              <w:numPr>
                <w:ilvl w:val="0"/>
                <w:numId w:val="22"/>
              </w:numPr>
              <w:tabs>
                <w:tab w:val="left" w:pos="426"/>
              </w:tabs>
              <w:spacing w:after="0" w:line="240" w:lineRule="auto"/>
              <w:rPr>
                <w:rFonts w:ascii="Arial" w:hAnsi="Arial" w:cs="Arial"/>
                <w:bCs/>
                <w:sz w:val="18"/>
                <w:szCs w:val="18"/>
              </w:rPr>
            </w:pPr>
            <w:r w:rsidRPr="00686B43">
              <w:rPr>
                <w:rFonts w:ascii="Arial" w:hAnsi="Arial" w:cs="Arial"/>
                <w:bCs/>
                <w:sz w:val="18"/>
                <w:szCs w:val="18"/>
              </w:rPr>
              <w:t>Certificado de Disponibilidad Presupuestal</w:t>
            </w:r>
          </w:p>
        </w:tc>
      </w:tr>
      <w:tr w:rsidR="00501B6A" w:rsidRPr="00686B43" w14:paraId="12947AA7" w14:textId="77777777" w:rsidTr="00B14324">
        <w:trPr>
          <w:trHeight w:val="340"/>
        </w:trPr>
        <w:tc>
          <w:tcPr>
            <w:tcW w:w="5000" w:type="pct"/>
            <w:tcBorders>
              <w:top w:val="single" w:sz="4" w:space="0" w:color="auto"/>
              <w:bottom w:val="single" w:sz="4" w:space="0" w:color="auto"/>
            </w:tcBorders>
            <w:vAlign w:val="center"/>
          </w:tcPr>
          <w:p w14:paraId="5B060FAE" w14:textId="79986860" w:rsidR="00501B6A" w:rsidRPr="00686B43" w:rsidRDefault="00631926" w:rsidP="00300DE3">
            <w:pPr>
              <w:numPr>
                <w:ilvl w:val="0"/>
                <w:numId w:val="22"/>
              </w:numPr>
              <w:tabs>
                <w:tab w:val="left" w:pos="426"/>
              </w:tabs>
              <w:spacing w:after="0" w:line="240" w:lineRule="auto"/>
              <w:rPr>
                <w:rFonts w:ascii="Arial" w:hAnsi="Arial" w:cs="Arial"/>
                <w:sz w:val="18"/>
                <w:szCs w:val="18"/>
              </w:rPr>
            </w:pPr>
            <w:r w:rsidRPr="00686B43">
              <w:rPr>
                <w:rFonts w:ascii="Arial" w:hAnsi="Arial" w:cs="Arial"/>
                <w:sz w:val="18"/>
                <w:szCs w:val="18"/>
              </w:rPr>
              <w:t xml:space="preserve">Certificado </w:t>
            </w:r>
            <w:r w:rsidR="00D020BB">
              <w:rPr>
                <w:rFonts w:ascii="Arial" w:hAnsi="Arial" w:cs="Arial"/>
                <w:sz w:val="18"/>
                <w:szCs w:val="18"/>
              </w:rPr>
              <w:t>Inexistencia o Insuficiencia</w:t>
            </w:r>
            <w:r w:rsidR="00335CDB" w:rsidRPr="00686B43">
              <w:rPr>
                <w:rFonts w:ascii="Arial" w:hAnsi="Arial" w:cs="Arial"/>
                <w:sz w:val="18"/>
                <w:szCs w:val="18"/>
              </w:rPr>
              <w:t xml:space="preserve"> de Personal en Planta</w:t>
            </w:r>
          </w:p>
        </w:tc>
      </w:tr>
      <w:tr w:rsidR="00335CDB" w:rsidRPr="00686B43" w14:paraId="4ECAE1C3" w14:textId="77777777" w:rsidTr="00B14324">
        <w:trPr>
          <w:trHeight w:val="340"/>
        </w:trPr>
        <w:tc>
          <w:tcPr>
            <w:tcW w:w="5000" w:type="pct"/>
            <w:tcBorders>
              <w:top w:val="single" w:sz="4" w:space="0" w:color="auto"/>
              <w:bottom w:val="single" w:sz="4" w:space="0" w:color="auto"/>
            </w:tcBorders>
            <w:vAlign w:val="center"/>
          </w:tcPr>
          <w:p w14:paraId="1A0BB928" w14:textId="37B40F3D" w:rsidR="00335CDB" w:rsidRPr="00686B43" w:rsidRDefault="00CB0496" w:rsidP="00631926">
            <w:pPr>
              <w:numPr>
                <w:ilvl w:val="0"/>
                <w:numId w:val="22"/>
              </w:numPr>
              <w:tabs>
                <w:tab w:val="left" w:pos="426"/>
              </w:tabs>
              <w:spacing w:after="0" w:line="240" w:lineRule="auto"/>
              <w:rPr>
                <w:rFonts w:ascii="Arial" w:hAnsi="Arial" w:cs="Arial"/>
                <w:sz w:val="18"/>
                <w:szCs w:val="18"/>
              </w:rPr>
            </w:pPr>
            <w:r>
              <w:rPr>
                <w:rFonts w:ascii="Arial" w:hAnsi="Arial" w:cs="Arial"/>
                <w:sz w:val="18"/>
                <w:szCs w:val="18"/>
              </w:rPr>
              <w:t>Formato de Autorización de Objetos Iguales -si aplica.</w:t>
            </w:r>
          </w:p>
        </w:tc>
      </w:tr>
      <w:tr w:rsidR="00335CDB" w:rsidRPr="00686B43" w14:paraId="4E2E669B" w14:textId="77777777" w:rsidTr="00B14324">
        <w:trPr>
          <w:trHeight w:val="340"/>
        </w:trPr>
        <w:tc>
          <w:tcPr>
            <w:tcW w:w="5000" w:type="pct"/>
            <w:tcBorders>
              <w:top w:val="single" w:sz="4" w:space="0" w:color="auto"/>
              <w:bottom w:val="single" w:sz="4" w:space="0" w:color="auto"/>
            </w:tcBorders>
            <w:vAlign w:val="center"/>
          </w:tcPr>
          <w:p w14:paraId="30C344AD" w14:textId="72F3BC56" w:rsidR="00335CDB" w:rsidRPr="00686B43" w:rsidRDefault="00335CDB" w:rsidP="00335CDB">
            <w:pPr>
              <w:numPr>
                <w:ilvl w:val="0"/>
                <w:numId w:val="22"/>
              </w:numPr>
              <w:tabs>
                <w:tab w:val="left" w:pos="426"/>
              </w:tabs>
              <w:spacing w:after="0" w:line="240" w:lineRule="auto"/>
              <w:rPr>
                <w:rFonts w:ascii="Arial" w:hAnsi="Arial" w:cs="Arial"/>
                <w:sz w:val="18"/>
                <w:szCs w:val="18"/>
              </w:rPr>
            </w:pPr>
            <w:r w:rsidRPr="00686B43">
              <w:rPr>
                <w:rFonts w:ascii="Arial" w:hAnsi="Arial" w:cs="Arial"/>
                <w:sz w:val="18"/>
                <w:szCs w:val="18"/>
              </w:rPr>
              <w:t>Documentos del futuro contratista</w:t>
            </w:r>
          </w:p>
        </w:tc>
      </w:tr>
    </w:tbl>
    <w:p w14:paraId="6532167B" w14:textId="77777777" w:rsidR="003C0418" w:rsidRPr="00686B43" w:rsidRDefault="003C0418" w:rsidP="00D271EF">
      <w:pPr>
        <w:tabs>
          <w:tab w:val="left" w:pos="426"/>
        </w:tabs>
        <w:spacing w:after="0" w:line="240" w:lineRule="auto"/>
        <w:jc w:val="both"/>
        <w:rPr>
          <w:rFonts w:ascii="Arial" w:hAnsi="Arial" w:cs="Arial"/>
          <w:b/>
          <w:sz w:val="18"/>
          <w:szCs w:val="18"/>
        </w:rPr>
      </w:pPr>
    </w:p>
    <w:p w14:paraId="4D956744" w14:textId="77777777" w:rsidR="00993F04" w:rsidRPr="00686B43" w:rsidRDefault="00A75D5C" w:rsidP="00D271EF">
      <w:pPr>
        <w:pStyle w:val="Sinespaciado"/>
        <w:rPr>
          <w:rStyle w:val="nfasis"/>
          <w:rFonts w:ascii="Arial" w:hAnsi="Arial" w:cs="Arial"/>
          <w:i w:val="0"/>
          <w:sz w:val="18"/>
          <w:szCs w:val="18"/>
        </w:rPr>
      </w:pPr>
      <w:r w:rsidRPr="00686B43">
        <w:rPr>
          <w:rStyle w:val="nfasis"/>
          <w:rFonts w:ascii="Arial" w:hAnsi="Arial" w:cs="Arial"/>
          <w:i w:val="0"/>
          <w:sz w:val="18"/>
          <w:szCs w:val="18"/>
        </w:rPr>
        <w:t xml:space="preserve">Firmas Autorizadas: </w:t>
      </w:r>
    </w:p>
    <w:p w14:paraId="77A77BD5" w14:textId="77777777" w:rsidR="00130068" w:rsidRPr="00686B43" w:rsidRDefault="00130068" w:rsidP="00D271EF">
      <w:pPr>
        <w:pStyle w:val="Sinespaciado"/>
        <w:rPr>
          <w:rStyle w:val="nfasis"/>
          <w:rFonts w:ascii="Arial" w:hAnsi="Arial" w:cs="Arial"/>
          <w:i w:val="0"/>
          <w:sz w:val="18"/>
          <w:szCs w:val="18"/>
        </w:rPr>
      </w:pPr>
    </w:p>
    <w:p w14:paraId="6F469C4D" w14:textId="77777777" w:rsidR="00130068" w:rsidRPr="00686B43" w:rsidRDefault="00130068" w:rsidP="00D271EF">
      <w:pPr>
        <w:pStyle w:val="Sinespaciado"/>
        <w:rPr>
          <w:rStyle w:val="nfasis"/>
          <w:rFonts w:ascii="Arial" w:hAnsi="Arial" w:cs="Arial"/>
          <w:i w:val="0"/>
          <w:sz w:val="18"/>
          <w:szCs w:val="18"/>
        </w:rPr>
      </w:pPr>
    </w:p>
    <w:p w14:paraId="02E734FB" w14:textId="77777777" w:rsidR="00993F04" w:rsidRPr="00686B43" w:rsidRDefault="00993F04" w:rsidP="00D271EF">
      <w:pPr>
        <w:pStyle w:val="Sinespaciado"/>
        <w:rPr>
          <w:rStyle w:val="nfasis"/>
          <w:rFonts w:ascii="Arial" w:hAnsi="Arial" w:cs="Arial"/>
          <w:i w:val="0"/>
          <w:sz w:val="18"/>
          <w:szCs w:val="18"/>
        </w:rPr>
      </w:pPr>
      <w:r w:rsidRPr="00686B43">
        <w:rPr>
          <w:rStyle w:val="nfasis"/>
          <w:rFonts w:ascii="Arial" w:hAnsi="Arial" w:cs="Arial"/>
          <w:i w:val="0"/>
          <w:sz w:val="18"/>
          <w:szCs w:val="18"/>
        </w:rPr>
        <w:t>__</w:t>
      </w:r>
      <w:r w:rsidR="006A354D" w:rsidRPr="00686B43">
        <w:rPr>
          <w:rStyle w:val="nfasis"/>
          <w:rFonts w:ascii="Arial" w:hAnsi="Arial" w:cs="Arial"/>
          <w:i w:val="0"/>
          <w:sz w:val="18"/>
          <w:szCs w:val="18"/>
        </w:rPr>
        <w:t>____________</w:t>
      </w:r>
      <w:r w:rsidR="000D32AE" w:rsidRPr="00686B43">
        <w:rPr>
          <w:rStyle w:val="nfasis"/>
          <w:rFonts w:ascii="Arial" w:hAnsi="Arial" w:cs="Arial"/>
          <w:i w:val="0"/>
          <w:sz w:val="18"/>
          <w:szCs w:val="18"/>
        </w:rPr>
        <w:t>__</w:t>
      </w:r>
      <w:r w:rsidR="006A354D" w:rsidRPr="00686B43">
        <w:rPr>
          <w:rStyle w:val="nfasis"/>
          <w:rFonts w:ascii="Arial" w:hAnsi="Arial" w:cs="Arial"/>
          <w:i w:val="0"/>
          <w:sz w:val="18"/>
          <w:szCs w:val="18"/>
        </w:rPr>
        <w:t>____________</w:t>
      </w:r>
      <w:r w:rsidR="00844991" w:rsidRPr="00686B43">
        <w:rPr>
          <w:rStyle w:val="nfasis"/>
          <w:rFonts w:ascii="Arial" w:hAnsi="Arial" w:cs="Arial"/>
          <w:i w:val="0"/>
          <w:sz w:val="18"/>
          <w:szCs w:val="18"/>
        </w:rPr>
        <w:t>________</w:t>
      </w:r>
    </w:p>
    <w:p w14:paraId="7AE83029" w14:textId="77777777" w:rsidR="00252707" w:rsidRPr="00686B43" w:rsidRDefault="00011940" w:rsidP="00D271EF">
      <w:pPr>
        <w:pStyle w:val="Sinespaciado"/>
        <w:rPr>
          <w:rStyle w:val="nfasis"/>
          <w:rFonts w:ascii="Arial" w:hAnsi="Arial" w:cs="Arial"/>
          <w:i w:val="0"/>
          <w:color w:val="00B050"/>
          <w:sz w:val="18"/>
          <w:szCs w:val="18"/>
        </w:rPr>
      </w:pPr>
      <w:r w:rsidRPr="00686B43">
        <w:rPr>
          <w:rStyle w:val="nfasis"/>
          <w:rFonts w:ascii="Arial" w:hAnsi="Arial" w:cs="Arial"/>
          <w:i w:val="0"/>
          <w:sz w:val="18"/>
          <w:szCs w:val="18"/>
        </w:rPr>
        <w:t>XXXXXXXXXXXXXXXXXXXXXXXXXXXXXX</w:t>
      </w:r>
      <w:r w:rsidR="00FB3F44" w:rsidRPr="00686B43">
        <w:rPr>
          <w:rStyle w:val="nfasis"/>
          <w:rFonts w:ascii="Arial" w:hAnsi="Arial" w:cs="Arial"/>
          <w:i w:val="0"/>
          <w:sz w:val="18"/>
          <w:szCs w:val="18"/>
        </w:rPr>
        <w:t xml:space="preserve"> </w:t>
      </w:r>
      <w:r w:rsidR="00C73732" w:rsidRPr="00686B43">
        <w:rPr>
          <w:rStyle w:val="nfasis"/>
          <w:rFonts w:ascii="Arial" w:hAnsi="Arial" w:cs="Arial"/>
          <w:color w:val="00B050"/>
          <w:sz w:val="18"/>
          <w:szCs w:val="18"/>
        </w:rPr>
        <w:t>(Nombre del directivo titular del área solicitante de la contratación)</w:t>
      </w:r>
    </w:p>
    <w:p w14:paraId="388C90D4" w14:textId="77777777" w:rsidR="00FB3F44" w:rsidRPr="00686B43" w:rsidRDefault="00011940" w:rsidP="00C73732">
      <w:pPr>
        <w:pStyle w:val="Sinespaciado"/>
        <w:jc w:val="both"/>
        <w:rPr>
          <w:rStyle w:val="nfasis"/>
          <w:rFonts w:ascii="Arial" w:hAnsi="Arial" w:cs="Arial"/>
          <w:i w:val="0"/>
          <w:sz w:val="18"/>
          <w:szCs w:val="18"/>
        </w:rPr>
      </w:pPr>
      <w:r w:rsidRPr="00686B43">
        <w:rPr>
          <w:rStyle w:val="nfasis"/>
          <w:rFonts w:ascii="Arial" w:hAnsi="Arial" w:cs="Arial"/>
          <w:i w:val="0"/>
          <w:sz w:val="18"/>
          <w:szCs w:val="18"/>
        </w:rPr>
        <w:t>XXXXXXXXXXXXXXXXXXXXXXXXXXXXXXXXXXXXXXXXXXXXX</w:t>
      </w:r>
      <w:r w:rsidR="00C73732" w:rsidRPr="00686B43">
        <w:rPr>
          <w:rStyle w:val="nfasis"/>
          <w:rFonts w:ascii="Arial" w:hAnsi="Arial" w:cs="Arial"/>
          <w:i w:val="0"/>
          <w:sz w:val="18"/>
          <w:szCs w:val="18"/>
        </w:rPr>
        <w:t xml:space="preserve"> </w:t>
      </w:r>
      <w:r w:rsidR="00C73732" w:rsidRPr="00686B43">
        <w:rPr>
          <w:rStyle w:val="nfasis"/>
          <w:rFonts w:ascii="Arial" w:hAnsi="Arial" w:cs="Arial"/>
          <w:color w:val="00B050"/>
          <w:sz w:val="18"/>
          <w:szCs w:val="18"/>
        </w:rPr>
        <w:t>(Cargo del directivo titular del área solicitante de la contratación)</w:t>
      </w:r>
    </w:p>
    <w:p w14:paraId="4DF1AEB3" w14:textId="77777777" w:rsidR="00274B6B" w:rsidRDefault="00274B6B" w:rsidP="00D271EF">
      <w:pPr>
        <w:pStyle w:val="Sinespaciado"/>
        <w:rPr>
          <w:rFonts w:ascii="Arial" w:hAnsi="Arial" w:cs="Arial"/>
          <w:sz w:val="18"/>
          <w:szCs w:val="18"/>
        </w:rPr>
      </w:pPr>
    </w:p>
    <w:p w14:paraId="00189E12" w14:textId="1FEAB36C" w:rsidR="00A33A4E" w:rsidRPr="00686B43" w:rsidRDefault="00993F04" w:rsidP="00274B6B">
      <w:pPr>
        <w:pStyle w:val="Sinespaciado"/>
        <w:rPr>
          <w:rFonts w:ascii="Arial" w:hAnsi="Arial" w:cs="Arial"/>
          <w:sz w:val="18"/>
          <w:szCs w:val="18"/>
        </w:rPr>
      </w:pPr>
      <w:r w:rsidRPr="00686B43">
        <w:rPr>
          <w:rFonts w:ascii="Arial" w:hAnsi="Arial" w:cs="Arial"/>
          <w:sz w:val="18"/>
          <w:szCs w:val="18"/>
        </w:rPr>
        <w:t>Elaboró</w:t>
      </w:r>
      <w:r w:rsidR="00EA6493" w:rsidRPr="00686B43">
        <w:rPr>
          <w:rFonts w:ascii="Arial" w:hAnsi="Arial" w:cs="Arial"/>
          <w:sz w:val="18"/>
          <w:szCs w:val="18"/>
        </w:rPr>
        <w:t>:</w:t>
      </w:r>
      <w:r w:rsidR="00AD5691" w:rsidRPr="00686B43">
        <w:rPr>
          <w:rFonts w:ascii="Arial" w:hAnsi="Arial" w:cs="Arial"/>
          <w:sz w:val="18"/>
          <w:szCs w:val="18"/>
        </w:rPr>
        <w:t xml:space="preserve"> </w:t>
      </w:r>
      <w:r w:rsidR="00011940" w:rsidRPr="00686B43">
        <w:rPr>
          <w:rFonts w:ascii="Arial" w:hAnsi="Arial" w:cs="Arial"/>
          <w:sz w:val="18"/>
          <w:szCs w:val="18"/>
        </w:rPr>
        <w:t>XXXXXXXXXXXXXXXXXXX</w:t>
      </w:r>
    </w:p>
    <w:sectPr w:rsidR="00A33A4E" w:rsidRPr="00686B43" w:rsidSect="0030282D">
      <w:headerReference w:type="even" r:id="rId11"/>
      <w:headerReference w:type="default" r:id="rId12"/>
      <w:footerReference w:type="default" r:id="rId13"/>
      <w:headerReference w:type="first" r:id="rId14"/>
      <w:pgSz w:w="12240" w:h="15840"/>
      <w:pgMar w:top="1134" w:right="1134" w:bottom="1134" w:left="1134" w:header="709" w:footer="61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CA9FA9" w14:textId="77777777" w:rsidR="00913EAE" w:rsidRDefault="00913EAE">
      <w:pPr>
        <w:spacing w:after="0" w:line="240" w:lineRule="auto"/>
      </w:pPr>
      <w:r>
        <w:separator/>
      </w:r>
    </w:p>
  </w:endnote>
  <w:endnote w:type="continuationSeparator" w:id="0">
    <w:p w14:paraId="3830CC9B" w14:textId="77777777" w:rsidR="00913EAE" w:rsidRDefault="00913E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MT">
    <w:altName w:val="Arial"/>
    <w:charset w:val="01"/>
    <w:family w:val="swiss"/>
    <w:pitch w:val="variable"/>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0DCE35" w14:textId="29714A7F" w:rsidR="008A67B8" w:rsidRPr="00654357" w:rsidRDefault="00B831EA" w:rsidP="008F4355">
    <w:pPr>
      <w:spacing w:after="0" w:line="240" w:lineRule="auto"/>
      <w:rPr>
        <w:rFonts w:ascii="Arial" w:hAnsi="Arial" w:cs="Arial"/>
        <w:sz w:val="18"/>
        <w:szCs w:val="18"/>
      </w:rPr>
    </w:pPr>
    <w:r w:rsidRPr="00D1358C">
      <w:rPr>
        <w:rFonts w:ascii="Arial" w:hAnsi="Arial" w:cs="Arial"/>
        <w:noProof/>
      </w:rPr>
      <mc:AlternateContent>
        <mc:Choice Requires="wps">
          <w:drawing>
            <wp:anchor distT="0" distB="0" distL="114300" distR="114300" simplePos="0" relativeHeight="251670016" behindDoc="0" locked="0" layoutInCell="1" allowOverlap="1" wp14:anchorId="1A6ED7EB" wp14:editId="1BDDAE37">
              <wp:simplePos x="0" y="0"/>
              <wp:positionH relativeFrom="margin">
                <wp:posOffset>-55880</wp:posOffset>
              </wp:positionH>
              <wp:positionV relativeFrom="paragraph">
                <wp:posOffset>134620</wp:posOffset>
              </wp:positionV>
              <wp:extent cx="6353175" cy="502467"/>
              <wp:effectExtent l="0" t="0" r="28575" b="12065"/>
              <wp:wrapNone/>
              <wp:docPr id="14" name="Cuadro de texto 14"/>
              <wp:cNvGraphicFramePr/>
              <a:graphic xmlns:a="http://schemas.openxmlformats.org/drawingml/2006/main">
                <a:graphicData uri="http://schemas.microsoft.com/office/word/2010/wordprocessingShape">
                  <wps:wsp>
                    <wps:cNvSpPr txBox="1"/>
                    <wps:spPr>
                      <a:xfrm>
                        <a:off x="0" y="0"/>
                        <a:ext cx="6353175" cy="502467"/>
                      </a:xfrm>
                      <a:prstGeom prst="rect">
                        <a:avLst/>
                      </a:prstGeom>
                      <a:solidFill>
                        <a:schemeClr val="lt1"/>
                      </a:solidFill>
                      <a:ln w="6350">
                        <a:solidFill>
                          <a:prstClr val="black"/>
                        </a:solidFill>
                      </a:ln>
                    </wps:spPr>
                    <wps:txbx>
                      <w:txbxContent>
                        <w:p w14:paraId="09001A21" w14:textId="77777777" w:rsidR="00B831EA" w:rsidRPr="00692BC9" w:rsidRDefault="00B831EA" w:rsidP="00B831EA">
                          <w:pPr>
                            <w:pStyle w:val="Piedepgina"/>
                            <w:jc w:val="center"/>
                            <w:rPr>
                              <w:rFonts w:ascii="Arial Black" w:hAnsi="Arial Black" w:cs="Arial"/>
                              <w:bCs/>
                              <w:sz w:val="20"/>
                              <w:szCs w:val="20"/>
                            </w:rPr>
                          </w:pPr>
                          <w:r w:rsidRPr="00692BC9">
                            <w:rPr>
                              <w:rFonts w:ascii="Arial Black" w:hAnsi="Arial Black" w:cs="Arial"/>
                              <w:bCs/>
                              <w:sz w:val="18"/>
                              <w:szCs w:val="20"/>
                            </w:rPr>
                            <w:t>Piensa en el medio ambiente antes de imprimir este documento. </w:t>
                          </w:r>
                          <w:r w:rsidRPr="00692BC9">
                            <w:rPr>
                              <w:rFonts w:ascii="Arial Black" w:hAnsi="Arial Black" w:cs="Arial"/>
                              <w:bCs/>
                              <w:sz w:val="20"/>
                              <w:szCs w:val="20"/>
                            </w:rPr>
                            <w:t xml:space="preserve"> </w:t>
                          </w:r>
                        </w:p>
                        <w:p w14:paraId="63F726F9" w14:textId="77777777" w:rsidR="00B831EA" w:rsidRPr="00692BC9" w:rsidRDefault="00B831EA" w:rsidP="00B831EA">
                          <w:pPr>
                            <w:pStyle w:val="Piedepgina"/>
                            <w:jc w:val="center"/>
                            <w:rPr>
                              <w:rFonts w:ascii="Arial" w:hAnsi="Arial" w:cs="Arial"/>
                              <w:sz w:val="12"/>
                              <w:szCs w:val="10"/>
                            </w:rPr>
                          </w:pPr>
                          <w:r w:rsidRPr="00692BC9">
                            <w:rPr>
                              <w:rFonts w:ascii="Arial" w:hAnsi="Arial" w:cs="Arial"/>
                              <w:sz w:val="12"/>
                              <w:szCs w:val="10"/>
                            </w:rPr>
                            <w:t>Cualquier copia impresa de este documento se considera como COPIA NO CONTROLADA</w:t>
                          </w:r>
                        </w:p>
                        <w:p w14:paraId="1B9F0722" w14:textId="77777777" w:rsidR="00B831EA" w:rsidRPr="00692BC9" w:rsidRDefault="00B831EA" w:rsidP="00B831EA">
                          <w:pPr>
                            <w:pStyle w:val="Piedepgina"/>
                            <w:jc w:val="center"/>
                            <w:rPr>
                              <w:rFonts w:ascii="Arial" w:hAnsi="Arial" w:cs="Arial"/>
                              <w:sz w:val="12"/>
                              <w:szCs w:val="10"/>
                            </w:rPr>
                          </w:pPr>
                          <w:r w:rsidRPr="00692BC9">
                            <w:rPr>
                              <w:rFonts w:ascii="Arial" w:hAnsi="Arial" w:cs="Arial"/>
                              <w:sz w:val="12"/>
                              <w:szCs w:val="10"/>
                            </w:rPr>
                            <w:t xml:space="preserve">LOS DATOS PROPORCIONADOS SERÁN TRATADOS DE ACUERDO CON LA LEY 1581 DE 2012 Y LA POLÌTICA DE TRATAMIENTO DE DATOS PERSONALES DE LA AGENCIA PUBLICDA EN LA PÁGINA WEB </w:t>
                          </w:r>
                          <w:hyperlink r:id="rId1" w:history="1">
                            <w:r w:rsidRPr="00692BC9">
                              <w:rPr>
                                <w:rStyle w:val="Hipervnculo"/>
                                <w:rFonts w:ascii="Arial" w:hAnsi="Arial" w:cs="Arial"/>
                                <w:sz w:val="12"/>
                                <w:szCs w:val="10"/>
                              </w:rPr>
                              <w:t>https://agenciaatenea.gov.co/</w:t>
                            </w:r>
                          </w:hyperlink>
                        </w:p>
                        <w:p w14:paraId="3EE173AD" w14:textId="77777777" w:rsidR="00B831EA" w:rsidRPr="008C57B0" w:rsidRDefault="00B831EA" w:rsidP="00B831EA">
                          <w:pPr>
                            <w:pStyle w:val="Piedepgina"/>
                            <w:jc w:val="center"/>
                            <w:rPr>
                              <w:rFonts w:ascii="Arial" w:hAnsi="Arial" w:cs="Arial"/>
                              <w:sz w:val="14"/>
                              <w:szCs w:val="12"/>
                            </w:rPr>
                          </w:pPr>
                          <w:r w:rsidRPr="008C57B0">
                            <w:rPr>
                              <w:rFonts w:ascii="Arial" w:hAnsi="Arial" w:cs="Arial"/>
                              <w:sz w:val="14"/>
                              <w:szCs w:val="12"/>
                            </w:rPr>
                            <w:t xml:space="preserve"> </w:t>
                          </w:r>
                        </w:p>
                        <w:p w14:paraId="6A1F82E5" w14:textId="77777777" w:rsidR="00B831EA" w:rsidRDefault="00B831EA" w:rsidP="00B831EA"/>
                        <w:p w14:paraId="55ED7D3B" w14:textId="77777777" w:rsidR="00B831EA" w:rsidRDefault="00B831EA" w:rsidP="00B831EA"/>
                        <w:p w14:paraId="12EA2BCF" w14:textId="77777777" w:rsidR="00B831EA" w:rsidRDefault="00B831EA" w:rsidP="00B831EA"/>
                        <w:p w14:paraId="3C9F62D7" w14:textId="77777777" w:rsidR="00B831EA" w:rsidRDefault="00B831EA" w:rsidP="00B831EA"/>
                        <w:p w14:paraId="499FA640" w14:textId="77777777" w:rsidR="00B831EA" w:rsidRDefault="00B831EA" w:rsidP="00B831E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6ED7EB" id="_x0000_t202" coordsize="21600,21600" o:spt="202" path="m,l,21600r21600,l21600,xe">
              <v:stroke joinstyle="miter"/>
              <v:path gradientshapeok="t" o:connecttype="rect"/>
            </v:shapetype>
            <v:shape id="Cuadro de texto 14" o:spid="_x0000_s1026" type="#_x0000_t202" style="position:absolute;margin-left:-4.4pt;margin-top:10.6pt;width:500.25pt;height:39.55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nbvNgIAAHwEAAAOAAAAZHJzL2Uyb0RvYy54bWysVE1v2zAMvQ/YfxB0X+ykSdoZcYosRYYB&#10;QVsgHXpWZCk2JouapMTOfv0o2flot9Owi0yJ1BP5+OjZfVsrchDWVaBzOhyklAjNoaj0LqffX1af&#10;7ihxnumCKdAip0fh6P3844dZYzIxghJUISxBEO2yxuS09N5kSeJ4KWrmBmCERqcEWzOPW7tLCssa&#10;RK9VMkrTadKALYwFLpzD04fOSecRX0rB/ZOUTniicoq5+bjauG7DmsxnLNtZZsqK92mwf8iiZpXG&#10;R89QD8wzsrfVH1B1xS04kH7AoU5AyoqLWANWM0zfVbMpmRGxFiTHmTNN7v/B8sfDxjxb4tsv0GID&#10;AyGNcZnDw1BPK20dvpgpQT9SeDzTJlpPOB5ObyY3w9sJJRx9k3Q0nt4GmORy21jnvwqoSTByarEt&#10;kS12WDvfhZ5CwmMOVFWsKqXiJkhBLJUlB4ZNVD7miOBvopQmTcwkjcBvfAH6fH+rGP/Rp3cVhXhK&#10;Y86X2oPl223bE7KF4og8Wegk5AxfVYi7Zs4/M4uaQWpwDvwTLlIBJgO9RUkJ9tffzkM8thK9lDSo&#10;wZy6n3tmBSXqm8Ymfx6Ox0G0cTOe3I5wY68922uP3tdLQIaGOHGGRzPEe3UypYX6FcdlEV5FF9Mc&#10;386pP5lL300GjhsXi0UMQpka5td6Y3iADh0JfL60r8yavp8elfAIJ7Wy7F1bu9hwU8Ni70FWseeB&#10;4I7VnneUeFRNP45hhq73Mery05j/BgAA//8DAFBLAwQUAAYACAAAACEARWhzDdwAAAAJAQAADwAA&#10;AGRycy9kb3ducmV2LnhtbEyPMU/DMBSEdyT+g/UqsbV2ggRJiFMBKixMFMT8Gr/aVmM7it00/HvM&#10;BOPpTnfftdvFDWymKdrgJRQbAYx8H5T1WsLnx8u6AhYTeoVD8CThmyJsu+urFhsVLv6d5n3SLJf4&#10;2KAEk9LYcB57Qw7jJozks3cMk8OU5aS5mvCSy93ASyHuuEPr84LBkZ4N9af92UnYPela9xVOZlcp&#10;a+fl6/imX6W8WS2PD8ASLekvDL/4GR26zHQIZ68iGySsq0yeJJRFCSz7dV3cAzvkoBC3wLuW/3/Q&#10;/QAAAP//AwBQSwECLQAUAAYACAAAACEAtoM4kv4AAADhAQAAEwAAAAAAAAAAAAAAAAAAAAAAW0Nv&#10;bnRlbnRfVHlwZXNdLnhtbFBLAQItABQABgAIAAAAIQA4/SH/1gAAAJQBAAALAAAAAAAAAAAAAAAA&#10;AC8BAABfcmVscy8ucmVsc1BLAQItABQABgAIAAAAIQBIYnbvNgIAAHwEAAAOAAAAAAAAAAAAAAAA&#10;AC4CAABkcnMvZTJvRG9jLnhtbFBLAQItABQABgAIAAAAIQBFaHMN3AAAAAkBAAAPAAAAAAAAAAAA&#10;AAAAAJAEAABkcnMvZG93bnJldi54bWxQSwUGAAAAAAQABADzAAAAmQUAAAAA&#10;" fillcolor="white [3201]" strokeweight=".5pt">
              <v:textbox>
                <w:txbxContent>
                  <w:p w14:paraId="09001A21" w14:textId="77777777" w:rsidR="00B831EA" w:rsidRPr="00692BC9" w:rsidRDefault="00B831EA" w:rsidP="00B831EA">
                    <w:pPr>
                      <w:pStyle w:val="Piedepgina"/>
                      <w:jc w:val="center"/>
                      <w:rPr>
                        <w:rFonts w:ascii="Arial Black" w:hAnsi="Arial Black" w:cs="Arial"/>
                        <w:bCs/>
                        <w:sz w:val="20"/>
                        <w:szCs w:val="20"/>
                      </w:rPr>
                    </w:pPr>
                    <w:r w:rsidRPr="00692BC9">
                      <w:rPr>
                        <w:rFonts w:ascii="Arial Black" w:hAnsi="Arial Black" w:cs="Arial"/>
                        <w:bCs/>
                        <w:sz w:val="18"/>
                        <w:szCs w:val="20"/>
                      </w:rPr>
                      <w:t>Piensa en el medio ambiente antes de imprimir este documento. </w:t>
                    </w:r>
                    <w:r w:rsidRPr="00692BC9">
                      <w:rPr>
                        <w:rFonts w:ascii="Arial Black" w:hAnsi="Arial Black" w:cs="Arial"/>
                        <w:bCs/>
                        <w:sz w:val="20"/>
                        <w:szCs w:val="20"/>
                      </w:rPr>
                      <w:t xml:space="preserve"> </w:t>
                    </w:r>
                  </w:p>
                  <w:p w14:paraId="63F726F9" w14:textId="77777777" w:rsidR="00B831EA" w:rsidRPr="00692BC9" w:rsidRDefault="00B831EA" w:rsidP="00B831EA">
                    <w:pPr>
                      <w:pStyle w:val="Piedepgina"/>
                      <w:jc w:val="center"/>
                      <w:rPr>
                        <w:rFonts w:ascii="Arial" w:hAnsi="Arial" w:cs="Arial"/>
                        <w:sz w:val="12"/>
                        <w:szCs w:val="10"/>
                      </w:rPr>
                    </w:pPr>
                    <w:r w:rsidRPr="00692BC9">
                      <w:rPr>
                        <w:rFonts w:ascii="Arial" w:hAnsi="Arial" w:cs="Arial"/>
                        <w:sz w:val="12"/>
                        <w:szCs w:val="10"/>
                      </w:rPr>
                      <w:t>Cualquier copia impresa de este documento se considera como COPIA NO CONTROLADA</w:t>
                    </w:r>
                  </w:p>
                  <w:p w14:paraId="1B9F0722" w14:textId="77777777" w:rsidR="00B831EA" w:rsidRPr="00692BC9" w:rsidRDefault="00B831EA" w:rsidP="00B831EA">
                    <w:pPr>
                      <w:pStyle w:val="Piedepgina"/>
                      <w:jc w:val="center"/>
                      <w:rPr>
                        <w:rFonts w:ascii="Arial" w:hAnsi="Arial" w:cs="Arial"/>
                        <w:sz w:val="12"/>
                        <w:szCs w:val="10"/>
                      </w:rPr>
                    </w:pPr>
                    <w:r w:rsidRPr="00692BC9">
                      <w:rPr>
                        <w:rFonts w:ascii="Arial" w:hAnsi="Arial" w:cs="Arial"/>
                        <w:sz w:val="12"/>
                        <w:szCs w:val="10"/>
                      </w:rPr>
                      <w:t xml:space="preserve">LOS DATOS PROPORCIONADOS SERÁN TRATADOS DE ACUERDO CON LA LEY 1581 DE 2012 Y LA POLÌTICA DE TRATAMIENTO DE DATOS PERSONALES DE LA AGENCIA PUBLICDA EN LA PÁGINA WEB </w:t>
                    </w:r>
                    <w:hyperlink r:id="rId2" w:history="1">
                      <w:r w:rsidRPr="00692BC9">
                        <w:rPr>
                          <w:rStyle w:val="Hipervnculo"/>
                          <w:rFonts w:ascii="Arial" w:hAnsi="Arial" w:cs="Arial"/>
                          <w:sz w:val="12"/>
                          <w:szCs w:val="10"/>
                        </w:rPr>
                        <w:t>https://agenciaatenea.gov.co/</w:t>
                      </w:r>
                    </w:hyperlink>
                  </w:p>
                  <w:p w14:paraId="3EE173AD" w14:textId="77777777" w:rsidR="00B831EA" w:rsidRPr="008C57B0" w:rsidRDefault="00B831EA" w:rsidP="00B831EA">
                    <w:pPr>
                      <w:pStyle w:val="Piedepgina"/>
                      <w:jc w:val="center"/>
                      <w:rPr>
                        <w:rFonts w:ascii="Arial" w:hAnsi="Arial" w:cs="Arial"/>
                        <w:sz w:val="14"/>
                        <w:szCs w:val="12"/>
                      </w:rPr>
                    </w:pPr>
                    <w:r w:rsidRPr="008C57B0">
                      <w:rPr>
                        <w:rFonts w:ascii="Arial" w:hAnsi="Arial" w:cs="Arial"/>
                        <w:sz w:val="14"/>
                        <w:szCs w:val="12"/>
                      </w:rPr>
                      <w:t xml:space="preserve"> </w:t>
                    </w:r>
                  </w:p>
                  <w:p w14:paraId="6A1F82E5" w14:textId="77777777" w:rsidR="00B831EA" w:rsidRDefault="00B831EA" w:rsidP="00B831EA"/>
                  <w:p w14:paraId="55ED7D3B" w14:textId="77777777" w:rsidR="00B831EA" w:rsidRDefault="00B831EA" w:rsidP="00B831EA"/>
                  <w:p w14:paraId="12EA2BCF" w14:textId="77777777" w:rsidR="00B831EA" w:rsidRDefault="00B831EA" w:rsidP="00B831EA"/>
                  <w:p w14:paraId="3C9F62D7" w14:textId="77777777" w:rsidR="00B831EA" w:rsidRDefault="00B831EA" w:rsidP="00B831EA"/>
                  <w:p w14:paraId="499FA640" w14:textId="77777777" w:rsidR="00B831EA" w:rsidRDefault="00B831EA" w:rsidP="00B831EA"/>
                </w:txbxContent>
              </v:textbox>
              <w10:wrap anchorx="margin"/>
            </v:shape>
          </w:pict>
        </mc:Fallback>
      </mc:AlternateContent>
    </w:r>
  </w:p>
  <w:p w14:paraId="7C7CF55B" w14:textId="4A1BD96F" w:rsidR="008A67B8" w:rsidRPr="008F4355" w:rsidRDefault="008A67B8" w:rsidP="003541E6">
    <w:pPr>
      <w:spacing w:after="0" w:line="240" w:lineRule="auto"/>
      <w:rPr>
        <w:rFonts w:ascii="Arial" w:hAnsi="Arial" w:cs="Arial"/>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D24514" w14:textId="77777777" w:rsidR="00913EAE" w:rsidRDefault="00913EAE">
      <w:pPr>
        <w:spacing w:after="0" w:line="240" w:lineRule="auto"/>
      </w:pPr>
      <w:r>
        <w:separator/>
      </w:r>
    </w:p>
  </w:footnote>
  <w:footnote w:type="continuationSeparator" w:id="0">
    <w:p w14:paraId="7598F966" w14:textId="77777777" w:rsidR="00913EAE" w:rsidRDefault="00913EAE">
      <w:pPr>
        <w:spacing w:after="0" w:line="240" w:lineRule="auto"/>
      </w:pPr>
      <w:r>
        <w:continuationSeparator/>
      </w:r>
    </w:p>
  </w:footnote>
  <w:footnote w:id="1">
    <w:p w14:paraId="0C47F487" w14:textId="2EFF80BB" w:rsidR="008A67B8" w:rsidRPr="00BE51D3" w:rsidRDefault="008A67B8">
      <w:pPr>
        <w:pStyle w:val="Textonotapie"/>
        <w:rPr>
          <w:lang w:val="es-CO"/>
        </w:rPr>
      </w:pPr>
      <w:r w:rsidRPr="00BE51D3">
        <w:rPr>
          <w:rStyle w:val="Refdenotaalpie"/>
          <w:rFonts w:ascii="Century Gothic" w:hAnsi="Century Gothic"/>
          <w:sz w:val="12"/>
          <w:szCs w:val="12"/>
        </w:rPr>
        <w:footnoteRef/>
      </w:r>
      <w:r>
        <w:t xml:space="preserve"> </w:t>
      </w:r>
      <w:r w:rsidRPr="00BE51D3">
        <w:rPr>
          <w:rFonts w:ascii="Century Gothic" w:hAnsi="Century Gothic"/>
          <w:sz w:val="12"/>
          <w:szCs w:val="12"/>
        </w:rPr>
        <w:t>Por ejemplo, cuando no exista personal de planta para realizar las labores, o, existiendo, es necesario un apoyo externo por exceso de trabajo; o porque el personal de planta carece de la experticia o conocimiento especializado necesario para llevar a buen término la actividad encomendada a la entidad</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6185E5" w14:textId="332060F8" w:rsidR="008A67B8" w:rsidRDefault="00B831EA">
    <w:pPr>
      <w:pStyle w:val="Encabezado"/>
    </w:pPr>
    <w:r>
      <w:rPr>
        <w:noProof/>
      </w:rPr>
      <w:pict w14:anchorId="3CFC38E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77594" o:spid="_x0000_s1026" type="#_x0000_t136" style="position:absolute;margin-left:0;margin-top:0;width:492.05pt;height:210.85pt;rotation:315;z-index:-251650560;mso-position-horizontal:center;mso-position-horizontal-relative:margin;mso-position-vertical:center;mso-position-vertical-relative:margin" o:allowincell="f" fillcolor="silver" stroked="f">
          <v:fill opacity=".5"/>
          <v:textpath style="font-family:&quot;Calibri&quot;;font-size:1pt" string="PÚBLIC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pPr w:leftFromText="141" w:rightFromText="141" w:horzAnchor="margin" w:tblpXSpec="center" w:tblpY="-588"/>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05"/>
      <w:gridCol w:w="4592"/>
      <w:gridCol w:w="2865"/>
    </w:tblGrid>
    <w:tr w:rsidR="008A67B8" w:rsidRPr="007D50CB" w14:paraId="2EF0F9B1" w14:textId="77777777" w:rsidTr="00B14324">
      <w:trPr>
        <w:trHeight w:val="416"/>
      </w:trPr>
      <w:tc>
        <w:tcPr>
          <w:tcW w:w="1257" w:type="pct"/>
          <w:vMerge w:val="restart"/>
        </w:tcPr>
        <w:p w14:paraId="22AD3CA3" w14:textId="77777777" w:rsidR="008A67B8" w:rsidRPr="007D50CB" w:rsidRDefault="008A67B8" w:rsidP="00B14324">
          <w:pPr>
            <w:tabs>
              <w:tab w:val="center" w:pos="4252"/>
              <w:tab w:val="right" w:pos="8504"/>
            </w:tabs>
            <w:spacing w:after="0" w:line="240" w:lineRule="auto"/>
            <w:jc w:val="center"/>
            <w:rPr>
              <w:rFonts w:ascii="Cambria" w:eastAsia="Cambria" w:hAnsi="Cambria"/>
              <w:sz w:val="24"/>
              <w:szCs w:val="24"/>
              <w:lang w:val="es-ES" w:eastAsia="es-ES"/>
            </w:rPr>
          </w:pPr>
          <w:r w:rsidRPr="007D50CB">
            <w:rPr>
              <w:rFonts w:ascii="Cambria" w:eastAsia="Cambria" w:hAnsi="Cambria"/>
              <w:noProof/>
              <w:sz w:val="24"/>
              <w:szCs w:val="24"/>
              <w:lang w:val="en-US"/>
            </w:rPr>
            <w:drawing>
              <wp:anchor distT="0" distB="0" distL="114300" distR="114300" simplePos="0" relativeHeight="251661824" behindDoc="0" locked="0" layoutInCell="1" allowOverlap="1" wp14:anchorId="29AAB608" wp14:editId="4B13DA84">
                <wp:simplePos x="0" y="0"/>
                <wp:positionH relativeFrom="column">
                  <wp:posOffset>246380</wp:posOffset>
                </wp:positionH>
                <wp:positionV relativeFrom="paragraph">
                  <wp:posOffset>51435</wp:posOffset>
                </wp:positionV>
                <wp:extent cx="1036320" cy="871904"/>
                <wp:effectExtent l="0" t="0" r="0" b="4445"/>
                <wp:wrapNone/>
                <wp:docPr id="12" name="Imagen 1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Logotipo, nombre de la empresa&#10;&#10;Descripción generada automáticamente"/>
                        <pic:cNvPicPr/>
                      </pic:nvPicPr>
                      <pic:blipFill>
                        <a:blip r:embed="rId1" cstate="print">
                          <a:extLst>
                            <a:ext uri="{28A0092B-C50C-407E-A947-70E740481C1C}">
                              <a14:useLocalDpi xmlns:a14="http://schemas.microsoft.com/office/drawing/2010/main" val="0"/>
                            </a:ext>
                          </a:extLst>
                        </a:blip>
                        <a:srcRect l="715" r="715"/>
                        <a:stretch>
                          <a:fillRect/>
                        </a:stretch>
                      </pic:blipFill>
                      <pic:spPr bwMode="auto">
                        <a:xfrm>
                          <a:off x="0" y="0"/>
                          <a:ext cx="1036320" cy="87190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305" w:type="pct"/>
          <w:vMerge w:val="restart"/>
          <w:vAlign w:val="center"/>
        </w:tcPr>
        <w:p w14:paraId="6AFBF72E" w14:textId="3E7C122A" w:rsidR="008A67B8" w:rsidRPr="008F4355" w:rsidRDefault="008A67B8" w:rsidP="008F4355">
          <w:pPr>
            <w:tabs>
              <w:tab w:val="center" w:pos="4252"/>
              <w:tab w:val="right" w:pos="8504"/>
            </w:tabs>
            <w:spacing w:after="0" w:line="240" w:lineRule="auto"/>
            <w:jc w:val="center"/>
            <w:rPr>
              <w:rFonts w:ascii="Arial" w:eastAsia="Times New Roman" w:hAnsi="Arial" w:cs="Arial"/>
              <w:b/>
              <w:bCs/>
              <w:sz w:val="20"/>
              <w:szCs w:val="20"/>
              <w:lang w:val="es-ES" w:eastAsia="es-ES"/>
            </w:rPr>
          </w:pPr>
          <w:r w:rsidRPr="008F4355">
            <w:rPr>
              <w:rFonts w:ascii="Arial" w:eastAsia="Times New Roman" w:hAnsi="Arial" w:cs="Arial"/>
              <w:b/>
              <w:bCs/>
              <w:sz w:val="20"/>
              <w:szCs w:val="20"/>
              <w:lang w:val="es-ES" w:eastAsia="es-ES"/>
            </w:rPr>
            <w:t>Formato de Estudios y Documentos Previos – Contratación Directa</w:t>
          </w:r>
        </w:p>
      </w:tc>
      <w:tc>
        <w:tcPr>
          <w:tcW w:w="1438" w:type="pct"/>
          <w:vAlign w:val="center"/>
        </w:tcPr>
        <w:p w14:paraId="5F4681DE" w14:textId="7B09E359" w:rsidR="008A67B8" w:rsidRPr="008F4355" w:rsidRDefault="008A67B8" w:rsidP="00B14324">
          <w:pPr>
            <w:tabs>
              <w:tab w:val="center" w:pos="4252"/>
              <w:tab w:val="right" w:pos="8504"/>
            </w:tabs>
            <w:spacing w:after="0" w:line="240" w:lineRule="auto"/>
            <w:rPr>
              <w:rFonts w:ascii="Arial" w:eastAsia="Times New Roman" w:hAnsi="Arial" w:cs="Arial"/>
              <w:b/>
              <w:bCs/>
              <w:sz w:val="16"/>
              <w:szCs w:val="16"/>
              <w:lang w:val="es-ES" w:eastAsia="es-ES"/>
            </w:rPr>
          </w:pPr>
          <w:r w:rsidRPr="008F4355">
            <w:rPr>
              <w:rFonts w:ascii="Arial" w:eastAsia="Times New Roman" w:hAnsi="Arial" w:cs="Arial"/>
              <w:b/>
              <w:bCs/>
              <w:sz w:val="16"/>
              <w:szCs w:val="16"/>
              <w:lang w:val="es-ES" w:eastAsia="es-ES"/>
            </w:rPr>
            <w:t xml:space="preserve">CÓDIGO:  </w:t>
          </w:r>
          <w:r w:rsidR="00EA7AC1">
            <w:rPr>
              <w:rFonts w:ascii="Arial" w:eastAsia="Times New Roman" w:hAnsi="Arial" w:cs="Arial"/>
              <w:b/>
              <w:bCs/>
              <w:sz w:val="16"/>
              <w:szCs w:val="16"/>
              <w:lang w:val="es-ES" w:eastAsia="es-ES"/>
            </w:rPr>
            <w:t>F1_P11_C</w:t>
          </w:r>
        </w:p>
      </w:tc>
    </w:tr>
    <w:tr w:rsidR="008A67B8" w:rsidRPr="007D50CB" w14:paraId="2F4F99C4" w14:textId="77777777" w:rsidTr="00B14324">
      <w:trPr>
        <w:trHeight w:val="416"/>
      </w:trPr>
      <w:tc>
        <w:tcPr>
          <w:tcW w:w="1257" w:type="pct"/>
          <w:vMerge/>
        </w:tcPr>
        <w:p w14:paraId="6DA7BF2F" w14:textId="77777777" w:rsidR="008A67B8" w:rsidRPr="007D50CB" w:rsidRDefault="008A67B8" w:rsidP="00B14324">
          <w:pPr>
            <w:tabs>
              <w:tab w:val="center" w:pos="4252"/>
              <w:tab w:val="right" w:pos="8504"/>
            </w:tabs>
            <w:spacing w:after="0" w:line="240" w:lineRule="auto"/>
            <w:jc w:val="center"/>
            <w:rPr>
              <w:rFonts w:ascii="Cambria" w:eastAsia="Cambria" w:hAnsi="Cambria"/>
              <w:noProof/>
              <w:sz w:val="24"/>
              <w:szCs w:val="24"/>
              <w:lang w:eastAsia="es-CO"/>
            </w:rPr>
          </w:pPr>
        </w:p>
      </w:tc>
      <w:tc>
        <w:tcPr>
          <w:tcW w:w="2305" w:type="pct"/>
          <w:vMerge/>
          <w:vAlign w:val="center"/>
        </w:tcPr>
        <w:p w14:paraId="575E5DA4" w14:textId="77777777" w:rsidR="008A67B8" w:rsidRPr="008F4355" w:rsidRDefault="008A67B8" w:rsidP="00B14324">
          <w:pPr>
            <w:tabs>
              <w:tab w:val="center" w:pos="4252"/>
              <w:tab w:val="right" w:pos="8504"/>
            </w:tabs>
            <w:spacing w:after="0" w:line="240" w:lineRule="auto"/>
            <w:jc w:val="center"/>
            <w:rPr>
              <w:rFonts w:ascii="Arial" w:eastAsia="Cambria" w:hAnsi="Arial" w:cs="Arial"/>
              <w:b/>
              <w:sz w:val="28"/>
              <w:szCs w:val="24"/>
              <w:lang w:val="es-ES" w:eastAsia="es-ES"/>
            </w:rPr>
          </w:pPr>
        </w:p>
      </w:tc>
      <w:tc>
        <w:tcPr>
          <w:tcW w:w="1438" w:type="pct"/>
          <w:vAlign w:val="center"/>
        </w:tcPr>
        <w:p w14:paraId="5A3B4840" w14:textId="4563B4F5" w:rsidR="008A67B8" w:rsidRPr="008F4355" w:rsidRDefault="008A67B8" w:rsidP="00B14324">
          <w:pPr>
            <w:tabs>
              <w:tab w:val="center" w:pos="4252"/>
              <w:tab w:val="right" w:pos="8504"/>
            </w:tabs>
            <w:spacing w:after="0" w:line="240" w:lineRule="auto"/>
            <w:rPr>
              <w:rFonts w:ascii="Arial" w:eastAsia="Times New Roman" w:hAnsi="Arial" w:cs="Arial"/>
              <w:b/>
              <w:bCs/>
              <w:sz w:val="16"/>
              <w:szCs w:val="16"/>
              <w:lang w:val="es-ES" w:eastAsia="es-ES"/>
            </w:rPr>
          </w:pPr>
          <w:r>
            <w:rPr>
              <w:rFonts w:ascii="Arial" w:eastAsia="Times New Roman" w:hAnsi="Arial" w:cs="Arial"/>
              <w:b/>
              <w:bCs/>
              <w:sz w:val="16"/>
              <w:szCs w:val="16"/>
              <w:lang w:val="es-ES" w:eastAsia="es-ES"/>
            </w:rPr>
            <w:t>VERSIÓ</w:t>
          </w:r>
          <w:r w:rsidRPr="008F4355">
            <w:rPr>
              <w:rFonts w:ascii="Arial" w:eastAsia="Times New Roman" w:hAnsi="Arial" w:cs="Arial"/>
              <w:b/>
              <w:bCs/>
              <w:sz w:val="16"/>
              <w:szCs w:val="16"/>
              <w:lang w:val="es-ES" w:eastAsia="es-ES"/>
            </w:rPr>
            <w:t>N:</w:t>
          </w:r>
          <w:r w:rsidR="00EA7AC1">
            <w:rPr>
              <w:rFonts w:ascii="Arial" w:eastAsia="Times New Roman" w:hAnsi="Arial" w:cs="Arial"/>
              <w:b/>
              <w:bCs/>
              <w:sz w:val="16"/>
              <w:szCs w:val="16"/>
              <w:lang w:val="es-ES" w:eastAsia="es-ES"/>
            </w:rPr>
            <w:t>3</w:t>
          </w:r>
        </w:p>
      </w:tc>
    </w:tr>
    <w:tr w:rsidR="008A67B8" w:rsidRPr="007D50CB" w14:paraId="27A96CE2" w14:textId="77777777" w:rsidTr="00B14324">
      <w:trPr>
        <w:trHeight w:val="407"/>
      </w:trPr>
      <w:tc>
        <w:tcPr>
          <w:tcW w:w="1257" w:type="pct"/>
          <w:vMerge/>
        </w:tcPr>
        <w:p w14:paraId="1BCAB7DE" w14:textId="77777777" w:rsidR="008A67B8" w:rsidRPr="007D50CB" w:rsidRDefault="008A67B8" w:rsidP="00B14324">
          <w:pPr>
            <w:tabs>
              <w:tab w:val="center" w:pos="4252"/>
              <w:tab w:val="right" w:pos="8504"/>
            </w:tabs>
            <w:spacing w:after="0" w:line="240" w:lineRule="auto"/>
            <w:jc w:val="center"/>
            <w:rPr>
              <w:rFonts w:ascii="Cambria" w:eastAsia="Cambria" w:hAnsi="Cambria"/>
              <w:noProof/>
              <w:sz w:val="24"/>
              <w:szCs w:val="24"/>
              <w:lang w:eastAsia="es-CO"/>
            </w:rPr>
          </w:pPr>
        </w:p>
      </w:tc>
      <w:tc>
        <w:tcPr>
          <w:tcW w:w="2305" w:type="pct"/>
          <w:vMerge w:val="restart"/>
          <w:vAlign w:val="center"/>
        </w:tcPr>
        <w:p w14:paraId="4AFC73F3" w14:textId="15CFA327" w:rsidR="008A67B8" w:rsidRPr="008F4355" w:rsidRDefault="008A67B8" w:rsidP="00B14324">
          <w:pPr>
            <w:tabs>
              <w:tab w:val="center" w:pos="4252"/>
              <w:tab w:val="right" w:pos="8504"/>
            </w:tabs>
            <w:spacing w:after="0" w:line="240" w:lineRule="auto"/>
            <w:jc w:val="center"/>
            <w:rPr>
              <w:rFonts w:ascii="Arial" w:eastAsia="Times New Roman" w:hAnsi="Arial" w:cs="Arial"/>
              <w:b/>
              <w:bCs/>
              <w:sz w:val="16"/>
              <w:szCs w:val="16"/>
              <w:lang w:val="es-ES" w:eastAsia="es-ES"/>
            </w:rPr>
          </w:pPr>
          <w:r w:rsidRPr="008F4355">
            <w:rPr>
              <w:rFonts w:ascii="Arial" w:eastAsia="Times New Roman" w:hAnsi="Arial" w:cs="Arial"/>
              <w:b/>
              <w:bCs/>
              <w:sz w:val="16"/>
              <w:szCs w:val="16"/>
              <w:lang w:val="es-ES" w:eastAsia="es-ES"/>
            </w:rPr>
            <w:t xml:space="preserve">Proceso Gestión Contractual  </w:t>
          </w:r>
        </w:p>
      </w:tc>
      <w:tc>
        <w:tcPr>
          <w:tcW w:w="1438" w:type="pct"/>
          <w:vAlign w:val="center"/>
        </w:tcPr>
        <w:p w14:paraId="0EB3ED75" w14:textId="14D05FEA" w:rsidR="008A67B8" w:rsidRPr="008F4355" w:rsidRDefault="008A67B8" w:rsidP="008F4355">
          <w:pPr>
            <w:tabs>
              <w:tab w:val="center" w:pos="4252"/>
              <w:tab w:val="right" w:pos="8504"/>
            </w:tabs>
            <w:spacing w:after="0" w:line="240" w:lineRule="auto"/>
            <w:rPr>
              <w:rFonts w:ascii="Arial" w:eastAsia="Times New Roman" w:hAnsi="Arial" w:cs="Arial"/>
              <w:b/>
              <w:bCs/>
              <w:sz w:val="16"/>
              <w:szCs w:val="16"/>
              <w:lang w:val="es-ES" w:eastAsia="es-ES"/>
            </w:rPr>
          </w:pPr>
          <w:r w:rsidRPr="008F4355">
            <w:rPr>
              <w:rFonts w:ascii="Arial" w:eastAsia="Times New Roman" w:hAnsi="Arial" w:cs="Arial"/>
              <w:b/>
              <w:bCs/>
              <w:sz w:val="16"/>
              <w:szCs w:val="16"/>
              <w:lang w:val="es-ES" w:eastAsia="es-ES"/>
            </w:rPr>
            <w:t>FECHA</w:t>
          </w:r>
          <w:r w:rsidR="00EA1EEB">
            <w:rPr>
              <w:rFonts w:ascii="Arial" w:eastAsia="Times New Roman" w:hAnsi="Arial" w:cs="Arial"/>
              <w:b/>
              <w:bCs/>
              <w:sz w:val="16"/>
              <w:szCs w:val="16"/>
              <w:lang w:val="es-ES" w:eastAsia="es-ES"/>
            </w:rPr>
            <w:t xml:space="preserve"> DE APROBACIÓN</w:t>
          </w:r>
          <w:r w:rsidRPr="008F4355">
            <w:rPr>
              <w:rFonts w:ascii="Arial" w:eastAsia="Times New Roman" w:hAnsi="Arial" w:cs="Arial"/>
              <w:b/>
              <w:bCs/>
              <w:sz w:val="16"/>
              <w:szCs w:val="16"/>
              <w:lang w:val="es-ES" w:eastAsia="es-ES"/>
            </w:rPr>
            <w:t xml:space="preserve">: </w:t>
          </w:r>
          <w:r w:rsidR="00EA7AC1">
            <w:rPr>
              <w:rFonts w:ascii="Arial" w:eastAsia="Times New Roman" w:hAnsi="Arial" w:cs="Arial"/>
              <w:b/>
              <w:bCs/>
              <w:sz w:val="16"/>
              <w:szCs w:val="16"/>
              <w:lang w:val="es-ES" w:eastAsia="es-ES"/>
            </w:rPr>
            <w:t>20/06/2024</w:t>
          </w:r>
        </w:p>
      </w:tc>
    </w:tr>
    <w:tr w:rsidR="008A67B8" w:rsidRPr="007D50CB" w14:paraId="248F5488" w14:textId="77777777" w:rsidTr="00B14324">
      <w:trPr>
        <w:trHeight w:val="300"/>
      </w:trPr>
      <w:tc>
        <w:tcPr>
          <w:tcW w:w="1257" w:type="pct"/>
          <w:vMerge/>
        </w:tcPr>
        <w:p w14:paraId="29C2E99A" w14:textId="77777777" w:rsidR="008A67B8" w:rsidRPr="007D50CB" w:rsidRDefault="008A67B8" w:rsidP="00B14324">
          <w:pPr>
            <w:tabs>
              <w:tab w:val="center" w:pos="4252"/>
              <w:tab w:val="right" w:pos="8504"/>
            </w:tabs>
            <w:spacing w:after="0" w:line="240" w:lineRule="auto"/>
            <w:jc w:val="center"/>
            <w:rPr>
              <w:rFonts w:ascii="Cambria" w:eastAsia="Cambria" w:hAnsi="Cambria"/>
              <w:noProof/>
              <w:sz w:val="24"/>
              <w:szCs w:val="24"/>
              <w:lang w:eastAsia="es-CO"/>
            </w:rPr>
          </w:pPr>
        </w:p>
      </w:tc>
      <w:tc>
        <w:tcPr>
          <w:tcW w:w="2305" w:type="pct"/>
          <w:vMerge/>
          <w:vAlign w:val="center"/>
        </w:tcPr>
        <w:p w14:paraId="35888812" w14:textId="77777777" w:rsidR="008A67B8" w:rsidRPr="007D50CB" w:rsidRDefault="008A67B8" w:rsidP="00B14324">
          <w:pPr>
            <w:tabs>
              <w:tab w:val="center" w:pos="4252"/>
              <w:tab w:val="right" w:pos="8504"/>
            </w:tabs>
            <w:spacing w:after="0" w:line="240" w:lineRule="auto"/>
            <w:jc w:val="center"/>
            <w:rPr>
              <w:rFonts w:ascii="Arial" w:eastAsia="Cambria" w:hAnsi="Arial" w:cs="Arial"/>
              <w:b/>
              <w:sz w:val="18"/>
              <w:szCs w:val="24"/>
              <w:lang w:val="es-ES" w:eastAsia="es-ES"/>
            </w:rPr>
          </w:pPr>
        </w:p>
      </w:tc>
      <w:tc>
        <w:tcPr>
          <w:tcW w:w="1438" w:type="pct"/>
          <w:vAlign w:val="center"/>
        </w:tcPr>
        <w:p w14:paraId="0A100B54" w14:textId="309DF53A" w:rsidR="008A67B8" w:rsidRPr="008F4355" w:rsidRDefault="008A67B8" w:rsidP="00B14324">
          <w:pPr>
            <w:tabs>
              <w:tab w:val="center" w:pos="4252"/>
              <w:tab w:val="right" w:pos="8504"/>
            </w:tabs>
            <w:spacing w:after="0" w:line="240" w:lineRule="auto"/>
            <w:rPr>
              <w:rFonts w:ascii="Arial" w:eastAsia="Times New Roman" w:hAnsi="Arial" w:cs="Arial"/>
              <w:b/>
              <w:bCs/>
              <w:sz w:val="16"/>
              <w:szCs w:val="16"/>
              <w:lang w:val="es-ES" w:eastAsia="es-ES"/>
            </w:rPr>
          </w:pPr>
          <w:r w:rsidRPr="008F4355">
            <w:rPr>
              <w:rFonts w:ascii="Arial" w:eastAsia="Times New Roman" w:hAnsi="Arial" w:cs="Arial"/>
              <w:b/>
              <w:bCs/>
              <w:sz w:val="16"/>
              <w:szCs w:val="16"/>
              <w:lang w:val="es-ES" w:eastAsia="es-ES"/>
            </w:rPr>
            <w:t xml:space="preserve">Página </w:t>
          </w:r>
          <w:r w:rsidRPr="008F4355">
            <w:rPr>
              <w:rFonts w:ascii="Arial" w:eastAsia="Times New Roman" w:hAnsi="Arial" w:cs="Arial"/>
              <w:b/>
              <w:bCs/>
              <w:noProof/>
              <w:sz w:val="16"/>
              <w:szCs w:val="16"/>
              <w:lang w:val="es-ES" w:eastAsia="es-ES"/>
            </w:rPr>
            <w:fldChar w:fldCharType="begin"/>
          </w:r>
          <w:r w:rsidRPr="008F4355">
            <w:rPr>
              <w:rFonts w:ascii="Arial" w:eastAsia="Cambria" w:hAnsi="Arial" w:cs="Arial"/>
              <w:b/>
              <w:bCs/>
              <w:sz w:val="16"/>
              <w:szCs w:val="16"/>
              <w:lang w:val="es-ES" w:eastAsia="es-ES"/>
            </w:rPr>
            <w:instrText>PAGE  \* Arabic  \* MERGEFORMAT</w:instrText>
          </w:r>
          <w:r w:rsidRPr="008F4355">
            <w:rPr>
              <w:rFonts w:ascii="Arial" w:eastAsia="Cambria" w:hAnsi="Arial" w:cs="Arial"/>
              <w:b/>
              <w:bCs/>
              <w:sz w:val="16"/>
              <w:szCs w:val="16"/>
              <w:lang w:val="es-ES" w:eastAsia="es-ES"/>
            </w:rPr>
            <w:fldChar w:fldCharType="separate"/>
          </w:r>
          <w:r w:rsidR="00462079" w:rsidRPr="00462079">
            <w:rPr>
              <w:rFonts w:ascii="Arial" w:eastAsia="Times New Roman" w:hAnsi="Arial" w:cs="Arial"/>
              <w:b/>
              <w:bCs/>
              <w:noProof/>
              <w:sz w:val="16"/>
              <w:szCs w:val="16"/>
              <w:lang w:val="es-ES" w:eastAsia="es-ES"/>
            </w:rPr>
            <w:t>15</w:t>
          </w:r>
          <w:r w:rsidRPr="008F4355">
            <w:rPr>
              <w:rFonts w:ascii="Arial" w:eastAsia="Times New Roman" w:hAnsi="Arial" w:cs="Arial"/>
              <w:b/>
              <w:bCs/>
              <w:noProof/>
              <w:sz w:val="16"/>
              <w:szCs w:val="16"/>
              <w:lang w:val="es-ES" w:eastAsia="es-ES"/>
            </w:rPr>
            <w:fldChar w:fldCharType="end"/>
          </w:r>
          <w:r w:rsidRPr="008F4355">
            <w:rPr>
              <w:rFonts w:ascii="Arial" w:eastAsia="Times New Roman" w:hAnsi="Arial" w:cs="Arial"/>
              <w:b/>
              <w:bCs/>
              <w:sz w:val="16"/>
              <w:szCs w:val="16"/>
              <w:lang w:val="es-ES" w:eastAsia="es-ES"/>
            </w:rPr>
            <w:t xml:space="preserve"> de </w:t>
          </w:r>
          <w:r w:rsidRPr="008F4355">
            <w:rPr>
              <w:rFonts w:ascii="Arial" w:eastAsia="Times New Roman" w:hAnsi="Arial" w:cs="Arial"/>
              <w:b/>
              <w:bCs/>
              <w:noProof/>
              <w:sz w:val="16"/>
              <w:szCs w:val="16"/>
              <w:lang w:val="es-ES" w:eastAsia="es-ES"/>
            </w:rPr>
            <w:fldChar w:fldCharType="begin"/>
          </w:r>
          <w:r w:rsidRPr="008F4355">
            <w:rPr>
              <w:rFonts w:ascii="Arial" w:eastAsia="Cambria" w:hAnsi="Arial" w:cs="Arial"/>
              <w:b/>
              <w:bCs/>
              <w:sz w:val="16"/>
              <w:szCs w:val="16"/>
              <w:lang w:val="es-ES" w:eastAsia="es-ES"/>
            </w:rPr>
            <w:instrText>NUMPAGES  \* Arabic  \* MERGEFORMAT</w:instrText>
          </w:r>
          <w:r w:rsidRPr="008F4355">
            <w:rPr>
              <w:rFonts w:ascii="Arial" w:eastAsia="Cambria" w:hAnsi="Arial" w:cs="Arial"/>
              <w:b/>
              <w:bCs/>
              <w:sz w:val="16"/>
              <w:szCs w:val="16"/>
              <w:lang w:val="es-ES" w:eastAsia="es-ES"/>
            </w:rPr>
            <w:fldChar w:fldCharType="separate"/>
          </w:r>
          <w:r w:rsidR="00462079" w:rsidRPr="00462079">
            <w:rPr>
              <w:rFonts w:ascii="Arial" w:eastAsia="Times New Roman" w:hAnsi="Arial" w:cs="Arial"/>
              <w:b/>
              <w:bCs/>
              <w:noProof/>
              <w:sz w:val="16"/>
              <w:szCs w:val="16"/>
              <w:lang w:val="es-ES" w:eastAsia="es-ES"/>
            </w:rPr>
            <w:t>15</w:t>
          </w:r>
          <w:r w:rsidRPr="008F4355">
            <w:rPr>
              <w:rFonts w:ascii="Arial" w:eastAsia="Times New Roman" w:hAnsi="Arial" w:cs="Arial"/>
              <w:b/>
              <w:bCs/>
              <w:noProof/>
              <w:sz w:val="16"/>
              <w:szCs w:val="16"/>
              <w:lang w:val="es-ES" w:eastAsia="es-ES"/>
            </w:rPr>
            <w:fldChar w:fldCharType="end"/>
          </w:r>
        </w:p>
      </w:tc>
    </w:tr>
  </w:tbl>
  <w:p w14:paraId="1FD16F5B" w14:textId="2861D879" w:rsidR="008A67B8" w:rsidRDefault="00B831EA" w:rsidP="00B14324">
    <w:pPr>
      <w:pStyle w:val="Encabezado"/>
      <w:jc w:val="center"/>
    </w:pPr>
    <w:r>
      <w:rPr>
        <w:noProof/>
      </w:rPr>
      <w:pict w14:anchorId="74DFCE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77595" o:spid="_x0000_s1027" type="#_x0000_t136" style="position:absolute;left:0;text-align:left;margin-left:0;margin-top:0;width:492.05pt;height:210.85pt;rotation:315;z-index:-251648512;mso-position-horizontal:center;mso-position-horizontal-relative:margin;mso-position-vertical:center;mso-position-vertical-relative:margin" o:allowincell="f" fillcolor="silver" stroked="f">
          <v:fill opacity=".5"/>
          <v:textpath style="font-family:&quot;Calibri&quot;;font-size:1pt" string="PÚBLIC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60F70C" w14:textId="088B7570" w:rsidR="008A67B8" w:rsidRDefault="00B831EA">
    <w:pPr>
      <w:pStyle w:val="Encabezado"/>
    </w:pPr>
    <w:r>
      <w:rPr>
        <w:noProof/>
      </w:rPr>
      <w:pict w14:anchorId="316EF3C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77593" o:spid="_x0000_s1025" type="#_x0000_t136" style="position:absolute;margin-left:0;margin-top:0;width:492.05pt;height:210.85pt;rotation:315;z-index:-251652608;mso-position-horizontal:center;mso-position-horizontal-relative:margin;mso-position-vertical:center;mso-position-vertical-relative:margin" o:allowincell="f" fillcolor="silver" stroked="f">
          <v:fill opacity=".5"/>
          <v:textpath style="font-family:&quot;Calibri&quot;;font-size:1pt" string="PÚBLIC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B5D61"/>
    <w:multiLevelType w:val="hybridMultilevel"/>
    <w:tmpl w:val="CD140C40"/>
    <w:lvl w:ilvl="0" w:tplc="338CF8FE">
      <w:start w:val="1"/>
      <w:numFmt w:val="lowerLetter"/>
      <w:lvlText w:val="%1."/>
      <w:lvlJc w:val="left"/>
      <w:pPr>
        <w:ind w:left="720" w:hanging="360"/>
      </w:pPr>
      <w:rPr>
        <w:rFonts w:ascii="Century Gothic" w:hAnsi="Century Gothic" w:cs="Arial" w:hint="default"/>
        <w:b/>
        <w:color w:val="auto"/>
        <w:sz w:val="20"/>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8B95C62"/>
    <w:multiLevelType w:val="hybridMultilevel"/>
    <w:tmpl w:val="DA488CD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B1D0FAF"/>
    <w:multiLevelType w:val="hybridMultilevel"/>
    <w:tmpl w:val="2C66BD2A"/>
    <w:lvl w:ilvl="0" w:tplc="1CE01FE0">
      <w:start w:val="1"/>
      <w:numFmt w:val="bullet"/>
      <w:lvlText w:val="-"/>
      <w:lvlJc w:val="left"/>
      <w:pPr>
        <w:ind w:left="720" w:hanging="360"/>
      </w:pPr>
      <w:rPr>
        <w:rFonts w:ascii="Times New Roman" w:eastAsia="Times New Roman" w:hAnsi="Times New Roman"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DC57C68"/>
    <w:multiLevelType w:val="hybridMultilevel"/>
    <w:tmpl w:val="FA1EEC8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839650D"/>
    <w:multiLevelType w:val="hybridMultilevel"/>
    <w:tmpl w:val="DAEE8218"/>
    <w:lvl w:ilvl="0" w:tplc="240A000F">
      <w:start w:val="1"/>
      <w:numFmt w:val="decimal"/>
      <w:lvlText w:val="%1."/>
      <w:lvlJc w:val="left"/>
      <w:pPr>
        <w:ind w:left="1519"/>
      </w:pPr>
      <w:rPr>
        <w:b w:val="0"/>
        <w:i w:val="0"/>
        <w:strike w:val="0"/>
        <w:dstrike w:val="0"/>
        <w:color w:val="000000"/>
        <w:sz w:val="24"/>
        <w:szCs w:val="24"/>
        <w:u w:val="none" w:color="000000"/>
        <w:bdr w:val="none" w:sz="0" w:space="0" w:color="auto"/>
        <w:shd w:val="clear" w:color="auto" w:fill="auto"/>
        <w:vertAlign w:val="baseline"/>
      </w:rPr>
    </w:lvl>
    <w:lvl w:ilvl="1" w:tplc="5164E4BA">
      <w:start w:val="1"/>
      <w:numFmt w:val="lowerLetter"/>
      <w:lvlText w:val="%2"/>
      <w:lvlJc w:val="left"/>
      <w:pPr>
        <w:ind w:left="228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CD46D80">
      <w:start w:val="1"/>
      <w:numFmt w:val="lowerRoman"/>
      <w:lvlText w:val="%3"/>
      <w:lvlJc w:val="left"/>
      <w:pPr>
        <w:ind w:left="30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45017BC">
      <w:start w:val="1"/>
      <w:numFmt w:val="decimal"/>
      <w:lvlText w:val="%4"/>
      <w:lvlJc w:val="left"/>
      <w:pPr>
        <w:ind w:left="37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33E7C9A">
      <w:start w:val="1"/>
      <w:numFmt w:val="lowerLetter"/>
      <w:lvlText w:val="%5"/>
      <w:lvlJc w:val="left"/>
      <w:pPr>
        <w:ind w:left="444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E54F5A0">
      <w:start w:val="1"/>
      <w:numFmt w:val="lowerRoman"/>
      <w:lvlText w:val="%6"/>
      <w:lvlJc w:val="left"/>
      <w:pPr>
        <w:ind w:left="516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CE81B84">
      <w:start w:val="1"/>
      <w:numFmt w:val="decimal"/>
      <w:lvlText w:val="%7"/>
      <w:lvlJc w:val="left"/>
      <w:pPr>
        <w:ind w:left="588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E8CFBC">
      <w:start w:val="1"/>
      <w:numFmt w:val="lowerLetter"/>
      <w:lvlText w:val="%8"/>
      <w:lvlJc w:val="left"/>
      <w:pPr>
        <w:ind w:left="66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28A88EA">
      <w:start w:val="1"/>
      <w:numFmt w:val="lowerRoman"/>
      <w:lvlText w:val="%9"/>
      <w:lvlJc w:val="left"/>
      <w:pPr>
        <w:ind w:left="73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B8317A9"/>
    <w:multiLevelType w:val="hybridMultilevel"/>
    <w:tmpl w:val="E062CF6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CFA4BAE"/>
    <w:multiLevelType w:val="hybridMultilevel"/>
    <w:tmpl w:val="4F5E5C86"/>
    <w:lvl w:ilvl="0" w:tplc="18E088EA">
      <w:start w:val="1"/>
      <w:numFmt w:val="bullet"/>
      <w:lvlText w:val="-"/>
      <w:lvlJc w:val="left"/>
      <w:pPr>
        <w:tabs>
          <w:tab w:val="num" w:pos="720"/>
        </w:tabs>
        <w:ind w:left="720" w:hanging="360"/>
      </w:pPr>
      <w:rPr>
        <w:rFonts w:ascii="Times New Roman" w:hAnsi="Times New Roman" w:hint="default"/>
      </w:rPr>
    </w:lvl>
    <w:lvl w:ilvl="1" w:tplc="1318DB1E" w:tentative="1">
      <w:start w:val="1"/>
      <w:numFmt w:val="bullet"/>
      <w:lvlText w:val="-"/>
      <w:lvlJc w:val="left"/>
      <w:pPr>
        <w:tabs>
          <w:tab w:val="num" w:pos="1440"/>
        </w:tabs>
        <w:ind w:left="1440" w:hanging="360"/>
      </w:pPr>
      <w:rPr>
        <w:rFonts w:ascii="Times New Roman" w:hAnsi="Times New Roman" w:hint="default"/>
      </w:rPr>
    </w:lvl>
    <w:lvl w:ilvl="2" w:tplc="C92666F4" w:tentative="1">
      <w:start w:val="1"/>
      <w:numFmt w:val="bullet"/>
      <w:lvlText w:val="-"/>
      <w:lvlJc w:val="left"/>
      <w:pPr>
        <w:tabs>
          <w:tab w:val="num" w:pos="2160"/>
        </w:tabs>
        <w:ind w:left="2160" w:hanging="360"/>
      </w:pPr>
      <w:rPr>
        <w:rFonts w:ascii="Times New Roman" w:hAnsi="Times New Roman" w:hint="default"/>
      </w:rPr>
    </w:lvl>
    <w:lvl w:ilvl="3" w:tplc="0CB4A6BC" w:tentative="1">
      <w:start w:val="1"/>
      <w:numFmt w:val="bullet"/>
      <w:lvlText w:val="-"/>
      <w:lvlJc w:val="left"/>
      <w:pPr>
        <w:tabs>
          <w:tab w:val="num" w:pos="2880"/>
        </w:tabs>
        <w:ind w:left="2880" w:hanging="360"/>
      </w:pPr>
      <w:rPr>
        <w:rFonts w:ascii="Times New Roman" w:hAnsi="Times New Roman" w:hint="default"/>
      </w:rPr>
    </w:lvl>
    <w:lvl w:ilvl="4" w:tplc="EF567E34" w:tentative="1">
      <w:start w:val="1"/>
      <w:numFmt w:val="bullet"/>
      <w:lvlText w:val="-"/>
      <w:lvlJc w:val="left"/>
      <w:pPr>
        <w:tabs>
          <w:tab w:val="num" w:pos="3600"/>
        </w:tabs>
        <w:ind w:left="3600" w:hanging="360"/>
      </w:pPr>
      <w:rPr>
        <w:rFonts w:ascii="Times New Roman" w:hAnsi="Times New Roman" w:hint="default"/>
      </w:rPr>
    </w:lvl>
    <w:lvl w:ilvl="5" w:tplc="F42006CA" w:tentative="1">
      <w:start w:val="1"/>
      <w:numFmt w:val="bullet"/>
      <w:lvlText w:val="-"/>
      <w:lvlJc w:val="left"/>
      <w:pPr>
        <w:tabs>
          <w:tab w:val="num" w:pos="4320"/>
        </w:tabs>
        <w:ind w:left="4320" w:hanging="360"/>
      </w:pPr>
      <w:rPr>
        <w:rFonts w:ascii="Times New Roman" w:hAnsi="Times New Roman" w:hint="default"/>
      </w:rPr>
    </w:lvl>
    <w:lvl w:ilvl="6" w:tplc="EB06EE36" w:tentative="1">
      <w:start w:val="1"/>
      <w:numFmt w:val="bullet"/>
      <w:lvlText w:val="-"/>
      <w:lvlJc w:val="left"/>
      <w:pPr>
        <w:tabs>
          <w:tab w:val="num" w:pos="5040"/>
        </w:tabs>
        <w:ind w:left="5040" w:hanging="360"/>
      </w:pPr>
      <w:rPr>
        <w:rFonts w:ascii="Times New Roman" w:hAnsi="Times New Roman" w:hint="default"/>
      </w:rPr>
    </w:lvl>
    <w:lvl w:ilvl="7" w:tplc="4282BFF8" w:tentative="1">
      <w:start w:val="1"/>
      <w:numFmt w:val="bullet"/>
      <w:lvlText w:val="-"/>
      <w:lvlJc w:val="left"/>
      <w:pPr>
        <w:tabs>
          <w:tab w:val="num" w:pos="5760"/>
        </w:tabs>
        <w:ind w:left="5760" w:hanging="360"/>
      </w:pPr>
      <w:rPr>
        <w:rFonts w:ascii="Times New Roman" w:hAnsi="Times New Roman" w:hint="default"/>
      </w:rPr>
    </w:lvl>
    <w:lvl w:ilvl="8" w:tplc="34064C9E"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21266A18"/>
    <w:multiLevelType w:val="hybridMultilevel"/>
    <w:tmpl w:val="DFB60042"/>
    <w:lvl w:ilvl="0" w:tplc="2506D838">
      <w:start w:val="1"/>
      <w:numFmt w:val="bullet"/>
      <w:lvlText w:val=""/>
      <w:lvlJc w:val="left"/>
      <w:pPr>
        <w:ind w:left="720" w:hanging="360"/>
      </w:pPr>
      <w:rPr>
        <w:rFonts w:ascii="Symbol" w:hAnsi="Symbol" w:hint="default"/>
        <w:b w:val="0"/>
        <w:color w:val="auto"/>
        <w:sz w:val="20"/>
        <w:szCs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37667EC6"/>
    <w:multiLevelType w:val="hybridMultilevel"/>
    <w:tmpl w:val="7856D57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9390CAD"/>
    <w:multiLevelType w:val="multilevel"/>
    <w:tmpl w:val="1FD22A18"/>
    <w:lvl w:ilvl="0">
      <w:start w:val="4"/>
      <w:numFmt w:val="decimal"/>
      <w:lvlText w:val="%1."/>
      <w:lvlJc w:val="left"/>
      <w:pPr>
        <w:ind w:left="360" w:hanging="360"/>
      </w:pPr>
      <w:rPr>
        <w:rFonts w:hint="default"/>
        <w:b/>
        <w:color w:val="auto"/>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F9D2AD4"/>
    <w:multiLevelType w:val="hybridMultilevel"/>
    <w:tmpl w:val="78B8C9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1161D3C"/>
    <w:multiLevelType w:val="hybridMultilevel"/>
    <w:tmpl w:val="7CFAFC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3891862"/>
    <w:multiLevelType w:val="hybridMultilevel"/>
    <w:tmpl w:val="CD140C40"/>
    <w:lvl w:ilvl="0" w:tplc="FFFFFFFF">
      <w:start w:val="1"/>
      <w:numFmt w:val="lowerLetter"/>
      <w:lvlText w:val="%1."/>
      <w:lvlJc w:val="left"/>
      <w:pPr>
        <w:ind w:left="720" w:hanging="360"/>
      </w:pPr>
      <w:rPr>
        <w:rFonts w:ascii="Century Gothic" w:hAnsi="Century Gothic" w:cs="Arial" w:hint="default"/>
        <w:b/>
        <w:color w:val="auto"/>
        <w:sz w:val="20"/>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6A14C73"/>
    <w:multiLevelType w:val="hybridMultilevel"/>
    <w:tmpl w:val="023E6A1E"/>
    <w:lvl w:ilvl="0" w:tplc="8EDE754C">
      <w:start w:val="1"/>
      <w:numFmt w:val="decimal"/>
      <w:lvlText w:val="%1."/>
      <w:lvlJc w:val="left"/>
      <w:pPr>
        <w:ind w:left="360" w:hanging="360"/>
      </w:pPr>
      <w:rPr>
        <w:rFonts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AE73264"/>
    <w:multiLevelType w:val="hybridMultilevel"/>
    <w:tmpl w:val="11A42DD8"/>
    <w:lvl w:ilvl="0" w:tplc="FB84B6D8">
      <w:start w:val="1"/>
      <w:numFmt w:val="decimal"/>
      <w:lvlText w:val="%1."/>
      <w:lvlJc w:val="left"/>
      <w:pPr>
        <w:ind w:left="360" w:hanging="360"/>
      </w:pPr>
      <w:rPr>
        <w:rFonts w:hint="default"/>
        <w:color w:val="auto"/>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4C553067"/>
    <w:multiLevelType w:val="hybridMultilevel"/>
    <w:tmpl w:val="69AEC3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52275A83"/>
    <w:multiLevelType w:val="hybridMultilevel"/>
    <w:tmpl w:val="6220E72A"/>
    <w:lvl w:ilvl="0" w:tplc="B6DC83BA">
      <w:start w:val="1"/>
      <w:numFmt w:val="decimal"/>
      <w:lvlText w:val="%1."/>
      <w:lvlJc w:val="left"/>
      <w:pPr>
        <w:ind w:left="720" w:hanging="360"/>
      </w:pPr>
      <w:rPr>
        <w:rFonts w:hint="default"/>
        <w:b/>
        <w:color w:val="FFFFFF" w:themeColor="background1"/>
        <w:sz w:val="18"/>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AB6520A"/>
    <w:multiLevelType w:val="hybridMultilevel"/>
    <w:tmpl w:val="FB9AF86C"/>
    <w:lvl w:ilvl="0" w:tplc="0C0A000D">
      <w:start w:val="1"/>
      <w:numFmt w:val="bullet"/>
      <w:lvlText w:val=""/>
      <w:lvlJc w:val="left"/>
      <w:pPr>
        <w:tabs>
          <w:tab w:val="num" w:pos="644"/>
        </w:tabs>
        <w:ind w:left="644" w:hanging="360"/>
      </w:pPr>
      <w:rPr>
        <w:rFonts w:ascii="Wingdings" w:hAnsi="Wingdings" w:hint="default"/>
        <w:b/>
        <w:sz w:val="22"/>
        <w:szCs w:val="22"/>
      </w:rPr>
    </w:lvl>
    <w:lvl w:ilvl="1" w:tplc="FFFFFFFF">
      <w:start w:val="1"/>
      <w:numFmt w:val="bullet"/>
      <w:lvlText w:val=""/>
      <w:lvlJc w:val="left"/>
      <w:pPr>
        <w:tabs>
          <w:tab w:val="num" w:pos="1440"/>
        </w:tabs>
        <w:ind w:left="1440" w:hanging="360"/>
      </w:pPr>
      <w:rPr>
        <w:rFonts w:ascii="Wingdings" w:hAnsi="Wingdings"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C86E97"/>
    <w:multiLevelType w:val="hybridMultilevel"/>
    <w:tmpl w:val="56E86E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638540F2"/>
    <w:multiLevelType w:val="hybridMultilevel"/>
    <w:tmpl w:val="91666FBC"/>
    <w:lvl w:ilvl="0" w:tplc="08CAA6CA">
      <w:start w:val="1"/>
      <w:numFmt w:val="decimal"/>
      <w:lvlText w:val="%1."/>
      <w:lvlJc w:val="left"/>
      <w:pPr>
        <w:ind w:left="720" w:hanging="360"/>
      </w:pPr>
      <w:rPr>
        <w:rFonts w:ascii="Arial" w:eastAsia="Calibri" w:hAnsi="Arial" w:cs="Arial"/>
        <w:b/>
        <w:bCs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D812A86"/>
    <w:multiLevelType w:val="hybridMultilevel"/>
    <w:tmpl w:val="E5FA6220"/>
    <w:lvl w:ilvl="0" w:tplc="D236F54E">
      <w:start w:val="1"/>
      <w:numFmt w:val="decimal"/>
      <w:lvlText w:val="%1."/>
      <w:lvlJc w:val="left"/>
      <w:pPr>
        <w:ind w:left="705" w:hanging="705"/>
      </w:pPr>
      <w:rPr>
        <w:rFonts w:hint="default"/>
        <w:i w:val="0"/>
        <w:color w:val="auto"/>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15:restartNumberingAfterBreak="0">
    <w:nsid w:val="6FB24D3A"/>
    <w:multiLevelType w:val="hybridMultilevel"/>
    <w:tmpl w:val="E1CE3582"/>
    <w:lvl w:ilvl="0" w:tplc="1CE01FE0">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766A168F"/>
    <w:multiLevelType w:val="hybridMultilevel"/>
    <w:tmpl w:val="7578DB8C"/>
    <w:lvl w:ilvl="0" w:tplc="50DA13D0">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3" w15:restartNumberingAfterBreak="0">
    <w:nsid w:val="7DAC1479"/>
    <w:multiLevelType w:val="hybridMultilevel"/>
    <w:tmpl w:val="24EE13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01805714">
    <w:abstractNumId w:val="16"/>
  </w:num>
  <w:num w:numId="2" w16cid:durableId="1606619415">
    <w:abstractNumId w:val="2"/>
  </w:num>
  <w:num w:numId="3" w16cid:durableId="1017586210">
    <w:abstractNumId w:val="13"/>
  </w:num>
  <w:num w:numId="4" w16cid:durableId="458694301">
    <w:abstractNumId w:val="5"/>
  </w:num>
  <w:num w:numId="5" w16cid:durableId="473333082">
    <w:abstractNumId w:val="17"/>
  </w:num>
  <w:num w:numId="6" w16cid:durableId="195854061">
    <w:abstractNumId w:val="21"/>
  </w:num>
  <w:num w:numId="7" w16cid:durableId="551379925">
    <w:abstractNumId w:val="0"/>
  </w:num>
  <w:num w:numId="8" w16cid:durableId="1015155963">
    <w:abstractNumId w:val="18"/>
  </w:num>
  <w:num w:numId="9" w16cid:durableId="1623073806">
    <w:abstractNumId w:val="15"/>
  </w:num>
  <w:num w:numId="10" w16cid:durableId="545718884">
    <w:abstractNumId w:val="7"/>
  </w:num>
  <w:num w:numId="11" w16cid:durableId="1787653942">
    <w:abstractNumId w:val="11"/>
  </w:num>
  <w:num w:numId="12" w16cid:durableId="1250194465">
    <w:abstractNumId w:val="10"/>
  </w:num>
  <w:num w:numId="13" w16cid:durableId="468128316">
    <w:abstractNumId w:val="8"/>
  </w:num>
  <w:num w:numId="14" w16cid:durableId="251742087">
    <w:abstractNumId w:val="6"/>
  </w:num>
  <w:num w:numId="15" w16cid:durableId="366416574">
    <w:abstractNumId w:val="4"/>
  </w:num>
  <w:num w:numId="16" w16cid:durableId="1445491891">
    <w:abstractNumId w:val="22"/>
  </w:num>
  <w:num w:numId="17" w16cid:durableId="352608174">
    <w:abstractNumId w:val="19"/>
  </w:num>
  <w:num w:numId="18" w16cid:durableId="1635066126">
    <w:abstractNumId w:val="1"/>
  </w:num>
  <w:num w:numId="19" w16cid:durableId="302735056">
    <w:abstractNumId w:val="20"/>
  </w:num>
  <w:num w:numId="20" w16cid:durableId="1709142745">
    <w:abstractNumId w:val="9"/>
  </w:num>
  <w:num w:numId="21" w16cid:durableId="1013260470">
    <w:abstractNumId w:val="12"/>
  </w:num>
  <w:num w:numId="22" w16cid:durableId="640884086">
    <w:abstractNumId w:val="3"/>
  </w:num>
  <w:num w:numId="23" w16cid:durableId="334891539">
    <w:abstractNumId w:val="14"/>
  </w:num>
  <w:num w:numId="24" w16cid:durableId="532306874">
    <w:abstractNumId w:val="2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5BF5"/>
    <w:rsid w:val="000000FD"/>
    <w:rsid w:val="00000181"/>
    <w:rsid w:val="0000169F"/>
    <w:rsid w:val="00003037"/>
    <w:rsid w:val="000033A1"/>
    <w:rsid w:val="000064DA"/>
    <w:rsid w:val="000079A6"/>
    <w:rsid w:val="00011940"/>
    <w:rsid w:val="000121D5"/>
    <w:rsid w:val="00012A5A"/>
    <w:rsid w:val="000168D1"/>
    <w:rsid w:val="00020D32"/>
    <w:rsid w:val="000221D3"/>
    <w:rsid w:val="000228B2"/>
    <w:rsid w:val="00031067"/>
    <w:rsid w:val="0003214B"/>
    <w:rsid w:val="0003392B"/>
    <w:rsid w:val="00037D13"/>
    <w:rsid w:val="0004123D"/>
    <w:rsid w:val="000421B9"/>
    <w:rsid w:val="00042B5F"/>
    <w:rsid w:val="000433E5"/>
    <w:rsid w:val="0004417B"/>
    <w:rsid w:val="000446C7"/>
    <w:rsid w:val="000469BC"/>
    <w:rsid w:val="000506EF"/>
    <w:rsid w:val="00052BCD"/>
    <w:rsid w:val="00053163"/>
    <w:rsid w:val="00053451"/>
    <w:rsid w:val="00053AD5"/>
    <w:rsid w:val="00053FE6"/>
    <w:rsid w:val="00063117"/>
    <w:rsid w:val="00065C40"/>
    <w:rsid w:val="000767DB"/>
    <w:rsid w:val="000769B7"/>
    <w:rsid w:val="00076FD0"/>
    <w:rsid w:val="000835A1"/>
    <w:rsid w:val="00085D5E"/>
    <w:rsid w:val="000863CF"/>
    <w:rsid w:val="00092010"/>
    <w:rsid w:val="00092A16"/>
    <w:rsid w:val="000933D4"/>
    <w:rsid w:val="000A0C45"/>
    <w:rsid w:val="000A12CF"/>
    <w:rsid w:val="000A1B69"/>
    <w:rsid w:val="000A2152"/>
    <w:rsid w:val="000A5380"/>
    <w:rsid w:val="000A6AC1"/>
    <w:rsid w:val="000A6CE4"/>
    <w:rsid w:val="000A7DAC"/>
    <w:rsid w:val="000C048D"/>
    <w:rsid w:val="000C3BA3"/>
    <w:rsid w:val="000C48B4"/>
    <w:rsid w:val="000C4AD6"/>
    <w:rsid w:val="000C5F76"/>
    <w:rsid w:val="000C7B28"/>
    <w:rsid w:val="000D19EA"/>
    <w:rsid w:val="000D32AE"/>
    <w:rsid w:val="000D4A23"/>
    <w:rsid w:val="000E068F"/>
    <w:rsid w:val="000E3DE3"/>
    <w:rsid w:val="000E3E6A"/>
    <w:rsid w:val="000E4D20"/>
    <w:rsid w:val="000E50C9"/>
    <w:rsid w:val="000E5240"/>
    <w:rsid w:val="000E6580"/>
    <w:rsid w:val="000E7866"/>
    <w:rsid w:val="000F5628"/>
    <w:rsid w:val="00105E78"/>
    <w:rsid w:val="0011299D"/>
    <w:rsid w:val="00117BA2"/>
    <w:rsid w:val="00117C18"/>
    <w:rsid w:val="001227B2"/>
    <w:rsid w:val="0012331B"/>
    <w:rsid w:val="00125C44"/>
    <w:rsid w:val="00130068"/>
    <w:rsid w:val="00132C87"/>
    <w:rsid w:val="00134941"/>
    <w:rsid w:val="001360A0"/>
    <w:rsid w:val="0014057D"/>
    <w:rsid w:val="00140FC3"/>
    <w:rsid w:val="001519E5"/>
    <w:rsid w:val="001537BD"/>
    <w:rsid w:val="00154325"/>
    <w:rsid w:val="00156654"/>
    <w:rsid w:val="00156982"/>
    <w:rsid w:val="001626A1"/>
    <w:rsid w:val="001632CE"/>
    <w:rsid w:val="0017669C"/>
    <w:rsid w:val="00182C01"/>
    <w:rsid w:val="00183CD4"/>
    <w:rsid w:val="00183CF2"/>
    <w:rsid w:val="0018662B"/>
    <w:rsid w:val="001925E5"/>
    <w:rsid w:val="00192CA8"/>
    <w:rsid w:val="00194FF2"/>
    <w:rsid w:val="001A0050"/>
    <w:rsid w:val="001A197B"/>
    <w:rsid w:val="001A28C2"/>
    <w:rsid w:val="001A3497"/>
    <w:rsid w:val="001A3B3E"/>
    <w:rsid w:val="001A7AA6"/>
    <w:rsid w:val="001B1738"/>
    <w:rsid w:val="001B1926"/>
    <w:rsid w:val="001B1F1C"/>
    <w:rsid w:val="001B4F3A"/>
    <w:rsid w:val="001B5EF0"/>
    <w:rsid w:val="001B695D"/>
    <w:rsid w:val="001C24F5"/>
    <w:rsid w:val="001C4958"/>
    <w:rsid w:val="001D0953"/>
    <w:rsid w:val="001D0ED8"/>
    <w:rsid w:val="001D42C2"/>
    <w:rsid w:val="001D5712"/>
    <w:rsid w:val="001D61A4"/>
    <w:rsid w:val="001D7B85"/>
    <w:rsid w:val="001E1F6E"/>
    <w:rsid w:val="001F44D5"/>
    <w:rsid w:val="001F7FA6"/>
    <w:rsid w:val="002025F6"/>
    <w:rsid w:val="00203ACF"/>
    <w:rsid w:val="002103A5"/>
    <w:rsid w:val="0021247C"/>
    <w:rsid w:val="002163D1"/>
    <w:rsid w:val="00220D5A"/>
    <w:rsid w:val="002213AA"/>
    <w:rsid w:val="00222CFF"/>
    <w:rsid w:val="00241C56"/>
    <w:rsid w:val="002452F5"/>
    <w:rsid w:val="00245535"/>
    <w:rsid w:val="00250348"/>
    <w:rsid w:val="00252707"/>
    <w:rsid w:val="00253183"/>
    <w:rsid w:val="00253D84"/>
    <w:rsid w:val="00254721"/>
    <w:rsid w:val="002610F9"/>
    <w:rsid w:val="002616D6"/>
    <w:rsid w:val="00261AF7"/>
    <w:rsid w:val="00263A55"/>
    <w:rsid w:val="002671ED"/>
    <w:rsid w:val="00274B6B"/>
    <w:rsid w:val="00281101"/>
    <w:rsid w:val="00281D50"/>
    <w:rsid w:val="00281F2C"/>
    <w:rsid w:val="0028486A"/>
    <w:rsid w:val="00292301"/>
    <w:rsid w:val="00292DFB"/>
    <w:rsid w:val="0029614E"/>
    <w:rsid w:val="002A5E23"/>
    <w:rsid w:val="002A6EBB"/>
    <w:rsid w:val="002B1275"/>
    <w:rsid w:val="002B3FDD"/>
    <w:rsid w:val="002B43EC"/>
    <w:rsid w:val="002C0AD2"/>
    <w:rsid w:val="002C10DD"/>
    <w:rsid w:val="002C18B8"/>
    <w:rsid w:val="002C1B96"/>
    <w:rsid w:val="002C1DE3"/>
    <w:rsid w:val="002C40C5"/>
    <w:rsid w:val="002C566A"/>
    <w:rsid w:val="002D07E2"/>
    <w:rsid w:val="002D587A"/>
    <w:rsid w:val="002E11E9"/>
    <w:rsid w:val="002E1ED4"/>
    <w:rsid w:val="002E2001"/>
    <w:rsid w:val="002E2807"/>
    <w:rsid w:val="002E33B8"/>
    <w:rsid w:val="002F1169"/>
    <w:rsid w:val="002F3103"/>
    <w:rsid w:val="00300DE3"/>
    <w:rsid w:val="0030282D"/>
    <w:rsid w:val="00304105"/>
    <w:rsid w:val="003062B0"/>
    <w:rsid w:val="003177A6"/>
    <w:rsid w:val="00321D35"/>
    <w:rsid w:val="00321EBF"/>
    <w:rsid w:val="00327D51"/>
    <w:rsid w:val="0033119C"/>
    <w:rsid w:val="00335CDB"/>
    <w:rsid w:val="00342D1E"/>
    <w:rsid w:val="003445B4"/>
    <w:rsid w:val="00344FEA"/>
    <w:rsid w:val="0035021B"/>
    <w:rsid w:val="00350ACE"/>
    <w:rsid w:val="00353B65"/>
    <w:rsid w:val="003541E6"/>
    <w:rsid w:val="003558FC"/>
    <w:rsid w:val="00355991"/>
    <w:rsid w:val="00356909"/>
    <w:rsid w:val="0036312B"/>
    <w:rsid w:val="003656A5"/>
    <w:rsid w:val="003657F1"/>
    <w:rsid w:val="0037089B"/>
    <w:rsid w:val="00371968"/>
    <w:rsid w:val="003723DC"/>
    <w:rsid w:val="003766D4"/>
    <w:rsid w:val="00380AE3"/>
    <w:rsid w:val="0038493C"/>
    <w:rsid w:val="003909DB"/>
    <w:rsid w:val="00392CF9"/>
    <w:rsid w:val="00393551"/>
    <w:rsid w:val="003942C8"/>
    <w:rsid w:val="003966B2"/>
    <w:rsid w:val="003A2D14"/>
    <w:rsid w:val="003A6435"/>
    <w:rsid w:val="003A7FB1"/>
    <w:rsid w:val="003B057D"/>
    <w:rsid w:val="003B0DE1"/>
    <w:rsid w:val="003B1853"/>
    <w:rsid w:val="003B1D5E"/>
    <w:rsid w:val="003B2527"/>
    <w:rsid w:val="003B4792"/>
    <w:rsid w:val="003B55BC"/>
    <w:rsid w:val="003B70A1"/>
    <w:rsid w:val="003C0418"/>
    <w:rsid w:val="003C27B2"/>
    <w:rsid w:val="003C3E8F"/>
    <w:rsid w:val="003C5A56"/>
    <w:rsid w:val="003C68AB"/>
    <w:rsid w:val="003D3B1F"/>
    <w:rsid w:val="003D5710"/>
    <w:rsid w:val="003D5A34"/>
    <w:rsid w:val="003E478C"/>
    <w:rsid w:val="003E58F9"/>
    <w:rsid w:val="003E7FF7"/>
    <w:rsid w:val="003F0546"/>
    <w:rsid w:val="00403D41"/>
    <w:rsid w:val="00404747"/>
    <w:rsid w:val="00405FC2"/>
    <w:rsid w:val="00412F73"/>
    <w:rsid w:val="00413CAE"/>
    <w:rsid w:val="00414F04"/>
    <w:rsid w:val="004158C0"/>
    <w:rsid w:val="0043148E"/>
    <w:rsid w:val="0043343F"/>
    <w:rsid w:val="004360CD"/>
    <w:rsid w:val="0043641F"/>
    <w:rsid w:val="00436CF4"/>
    <w:rsid w:val="004379B3"/>
    <w:rsid w:val="00442552"/>
    <w:rsid w:val="004456CA"/>
    <w:rsid w:val="0045056B"/>
    <w:rsid w:val="00451EF9"/>
    <w:rsid w:val="0045246B"/>
    <w:rsid w:val="00462079"/>
    <w:rsid w:val="0046748A"/>
    <w:rsid w:val="0047254F"/>
    <w:rsid w:val="00473C54"/>
    <w:rsid w:val="0047666D"/>
    <w:rsid w:val="00477842"/>
    <w:rsid w:val="00477C89"/>
    <w:rsid w:val="004800AE"/>
    <w:rsid w:val="00482ADD"/>
    <w:rsid w:val="004830C0"/>
    <w:rsid w:val="00484517"/>
    <w:rsid w:val="00490889"/>
    <w:rsid w:val="00490EF2"/>
    <w:rsid w:val="00493652"/>
    <w:rsid w:val="004A0657"/>
    <w:rsid w:val="004A2DC7"/>
    <w:rsid w:val="004A62A8"/>
    <w:rsid w:val="004A717E"/>
    <w:rsid w:val="004B049C"/>
    <w:rsid w:val="004B0546"/>
    <w:rsid w:val="004B3D78"/>
    <w:rsid w:val="004B6670"/>
    <w:rsid w:val="004C101A"/>
    <w:rsid w:val="004C20E1"/>
    <w:rsid w:val="004C4853"/>
    <w:rsid w:val="004C7971"/>
    <w:rsid w:val="004D4358"/>
    <w:rsid w:val="004D4DCF"/>
    <w:rsid w:val="004D7240"/>
    <w:rsid w:val="004E1FAE"/>
    <w:rsid w:val="004E2B97"/>
    <w:rsid w:val="004E4DE5"/>
    <w:rsid w:val="004E4FD9"/>
    <w:rsid w:val="004F1CE0"/>
    <w:rsid w:val="004F2CC1"/>
    <w:rsid w:val="004F59DA"/>
    <w:rsid w:val="004F6DEC"/>
    <w:rsid w:val="00501B6A"/>
    <w:rsid w:val="00503FFF"/>
    <w:rsid w:val="00505A81"/>
    <w:rsid w:val="00505DC7"/>
    <w:rsid w:val="0050620C"/>
    <w:rsid w:val="005104F4"/>
    <w:rsid w:val="0051757A"/>
    <w:rsid w:val="00517A90"/>
    <w:rsid w:val="005204F3"/>
    <w:rsid w:val="0052281E"/>
    <w:rsid w:val="00527475"/>
    <w:rsid w:val="005275DD"/>
    <w:rsid w:val="005319C7"/>
    <w:rsid w:val="00532333"/>
    <w:rsid w:val="00535658"/>
    <w:rsid w:val="00536066"/>
    <w:rsid w:val="0053659B"/>
    <w:rsid w:val="00540189"/>
    <w:rsid w:val="005401EE"/>
    <w:rsid w:val="00540A62"/>
    <w:rsid w:val="00541BD9"/>
    <w:rsid w:val="00542D56"/>
    <w:rsid w:val="00543809"/>
    <w:rsid w:val="005439FC"/>
    <w:rsid w:val="005445B2"/>
    <w:rsid w:val="00544F26"/>
    <w:rsid w:val="005463EA"/>
    <w:rsid w:val="00550DF1"/>
    <w:rsid w:val="00552A87"/>
    <w:rsid w:val="00556B7A"/>
    <w:rsid w:val="00562968"/>
    <w:rsid w:val="00564D9E"/>
    <w:rsid w:val="00566D74"/>
    <w:rsid w:val="005724F6"/>
    <w:rsid w:val="00577B45"/>
    <w:rsid w:val="00582C14"/>
    <w:rsid w:val="0058364B"/>
    <w:rsid w:val="00590C23"/>
    <w:rsid w:val="00590C45"/>
    <w:rsid w:val="00592830"/>
    <w:rsid w:val="00593D01"/>
    <w:rsid w:val="00596C86"/>
    <w:rsid w:val="005A7271"/>
    <w:rsid w:val="005B0B94"/>
    <w:rsid w:val="005B1583"/>
    <w:rsid w:val="005B7644"/>
    <w:rsid w:val="005C07AC"/>
    <w:rsid w:val="005C1F2C"/>
    <w:rsid w:val="005C342D"/>
    <w:rsid w:val="005C468A"/>
    <w:rsid w:val="005C66C1"/>
    <w:rsid w:val="005C68D2"/>
    <w:rsid w:val="005C73D4"/>
    <w:rsid w:val="005D14B7"/>
    <w:rsid w:val="005D210E"/>
    <w:rsid w:val="005D56A3"/>
    <w:rsid w:val="005E1713"/>
    <w:rsid w:val="005E3B11"/>
    <w:rsid w:val="005E3F77"/>
    <w:rsid w:val="005E5581"/>
    <w:rsid w:val="005F2D48"/>
    <w:rsid w:val="00600BF6"/>
    <w:rsid w:val="00603EAD"/>
    <w:rsid w:val="0060491D"/>
    <w:rsid w:val="00606775"/>
    <w:rsid w:val="00611986"/>
    <w:rsid w:val="0061292E"/>
    <w:rsid w:val="006163DA"/>
    <w:rsid w:val="00617590"/>
    <w:rsid w:val="00617913"/>
    <w:rsid w:val="00631926"/>
    <w:rsid w:val="00631C5B"/>
    <w:rsid w:val="00631FE3"/>
    <w:rsid w:val="00637F42"/>
    <w:rsid w:val="006470C8"/>
    <w:rsid w:val="00650678"/>
    <w:rsid w:val="00653ACC"/>
    <w:rsid w:val="00657AF9"/>
    <w:rsid w:val="006605C4"/>
    <w:rsid w:val="006620E7"/>
    <w:rsid w:val="00664CF7"/>
    <w:rsid w:val="006670D4"/>
    <w:rsid w:val="00667AC2"/>
    <w:rsid w:val="0068030C"/>
    <w:rsid w:val="0068046D"/>
    <w:rsid w:val="00680A3F"/>
    <w:rsid w:val="0068257C"/>
    <w:rsid w:val="006852D1"/>
    <w:rsid w:val="0068530D"/>
    <w:rsid w:val="00686947"/>
    <w:rsid w:val="00686B43"/>
    <w:rsid w:val="006909A5"/>
    <w:rsid w:val="00694A8C"/>
    <w:rsid w:val="00695023"/>
    <w:rsid w:val="00696309"/>
    <w:rsid w:val="00696FC3"/>
    <w:rsid w:val="00697474"/>
    <w:rsid w:val="00697A2D"/>
    <w:rsid w:val="006A0E61"/>
    <w:rsid w:val="006A1088"/>
    <w:rsid w:val="006A354D"/>
    <w:rsid w:val="006A4209"/>
    <w:rsid w:val="006A7B38"/>
    <w:rsid w:val="006B02DE"/>
    <w:rsid w:val="006B5B5B"/>
    <w:rsid w:val="006C5589"/>
    <w:rsid w:val="006C6993"/>
    <w:rsid w:val="006D01A4"/>
    <w:rsid w:val="006D171C"/>
    <w:rsid w:val="006D267E"/>
    <w:rsid w:val="006D58F5"/>
    <w:rsid w:val="006D7A85"/>
    <w:rsid w:val="006E195A"/>
    <w:rsid w:val="006E2ADE"/>
    <w:rsid w:val="006E7594"/>
    <w:rsid w:val="006F56A7"/>
    <w:rsid w:val="007056A7"/>
    <w:rsid w:val="00705A87"/>
    <w:rsid w:val="007072D1"/>
    <w:rsid w:val="00710935"/>
    <w:rsid w:val="007245B6"/>
    <w:rsid w:val="00725DDD"/>
    <w:rsid w:val="007347EC"/>
    <w:rsid w:val="00734D69"/>
    <w:rsid w:val="00746850"/>
    <w:rsid w:val="00747A13"/>
    <w:rsid w:val="00747BC0"/>
    <w:rsid w:val="007501E4"/>
    <w:rsid w:val="00756F5F"/>
    <w:rsid w:val="007637B7"/>
    <w:rsid w:val="00767BC0"/>
    <w:rsid w:val="007703D4"/>
    <w:rsid w:val="00772635"/>
    <w:rsid w:val="00774A79"/>
    <w:rsid w:val="0077562C"/>
    <w:rsid w:val="007766B5"/>
    <w:rsid w:val="00782A5E"/>
    <w:rsid w:val="00787A81"/>
    <w:rsid w:val="007906CE"/>
    <w:rsid w:val="00791DAD"/>
    <w:rsid w:val="007A178A"/>
    <w:rsid w:val="007A2ACD"/>
    <w:rsid w:val="007A7758"/>
    <w:rsid w:val="007A791C"/>
    <w:rsid w:val="007B146D"/>
    <w:rsid w:val="007B29C0"/>
    <w:rsid w:val="007B420C"/>
    <w:rsid w:val="007B46EB"/>
    <w:rsid w:val="007B5A6B"/>
    <w:rsid w:val="007B616B"/>
    <w:rsid w:val="007B680E"/>
    <w:rsid w:val="007C1B49"/>
    <w:rsid w:val="007C303E"/>
    <w:rsid w:val="007C398A"/>
    <w:rsid w:val="007C42FB"/>
    <w:rsid w:val="007C6D79"/>
    <w:rsid w:val="007D0C63"/>
    <w:rsid w:val="007D18EC"/>
    <w:rsid w:val="007D2924"/>
    <w:rsid w:val="007D606E"/>
    <w:rsid w:val="007E020F"/>
    <w:rsid w:val="007E20B0"/>
    <w:rsid w:val="007E2F9B"/>
    <w:rsid w:val="007E622D"/>
    <w:rsid w:val="007E711C"/>
    <w:rsid w:val="007F3210"/>
    <w:rsid w:val="007F5139"/>
    <w:rsid w:val="007F6A9D"/>
    <w:rsid w:val="00803D15"/>
    <w:rsid w:val="008121D9"/>
    <w:rsid w:val="00813C48"/>
    <w:rsid w:val="00814636"/>
    <w:rsid w:val="00817B9A"/>
    <w:rsid w:val="00821613"/>
    <w:rsid w:val="008231EB"/>
    <w:rsid w:val="00823DE1"/>
    <w:rsid w:val="0082440E"/>
    <w:rsid w:val="008260FB"/>
    <w:rsid w:val="00826C43"/>
    <w:rsid w:val="0083418C"/>
    <w:rsid w:val="00841EB4"/>
    <w:rsid w:val="008441C8"/>
    <w:rsid w:val="00844991"/>
    <w:rsid w:val="00845844"/>
    <w:rsid w:val="00845B2F"/>
    <w:rsid w:val="00854338"/>
    <w:rsid w:val="00857487"/>
    <w:rsid w:val="0086021F"/>
    <w:rsid w:val="008735EB"/>
    <w:rsid w:val="00873955"/>
    <w:rsid w:val="00873CE1"/>
    <w:rsid w:val="00874DC5"/>
    <w:rsid w:val="00883998"/>
    <w:rsid w:val="0088437F"/>
    <w:rsid w:val="008845C0"/>
    <w:rsid w:val="0089057C"/>
    <w:rsid w:val="008926BC"/>
    <w:rsid w:val="008A015C"/>
    <w:rsid w:val="008A01C8"/>
    <w:rsid w:val="008A2A5B"/>
    <w:rsid w:val="008A4AF1"/>
    <w:rsid w:val="008A67B8"/>
    <w:rsid w:val="008B1CC1"/>
    <w:rsid w:val="008B1D99"/>
    <w:rsid w:val="008B2A31"/>
    <w:rsid w:val="008B4D67"/>
    <w:rsid w:val="008B5CC6"/>
    <w:rsid w:val="008B6437"/>
    <w:rsid w:val="008B72DB"/>
    <w:rsid w:val="008C20AC"/>
    <w:rsid w:val="008C2912"/>
    <w:rsid w:val="008C626D"/>
    <w:rsid w:val="008D0D99"/>
    <w:rsid w:val="008D130B"/>
    <w:rsid w:val="008D2931"/>
    <w:rsid w:val="008D3F8A"/>
    <w:rsid w:val="008D65AF"/>
    <w:rsid w:val="008D7212"/>
    <w:rsid w:val="008E0671"/>
    <w:rsid w:val="008E0CC0"/>
    <w:rsid w:val="008E2129"/>
    <w:rsid w:val="008E2F16"/>
    <w:rsid w:val="008E698B"/>
    <w:rsid w:val="008F3742"/>
    <w:rsid w:val="008F4355"/>
    <w:rsid w:val="008F63EF"/>
    <w:rsid w:val="009019DF"/>
    <w:rsid w:val="00902EB0"/>
    <w:rsid w:val="00904AAC"/>
    <w:rsid w:val="00904CA3"/>
    <w:rsid w:val="00906284"/>
    <w:rsid w:val="00910FD0"/>
    <w:rsid w:val="00913EAE"/>
    <w:rsid w:val="00914C08"/>
    <w:rsid w:val="00916C41"/>
    <w:rsid w:val="00916F74"/>
    <w:rsid w:val="00921229"/>
    <w:rsid w:val="00922C3C"/>
    <w:rsid w:val="00922CC4"/>
    <w:rsid w:val="009232D7"/>
    <w:rsid w:val="00923C3D"/>
    <w:rsid w:val="0093124B"/>
    <w:rsid w:val="00932678"/>
    <w:rsid w:val="00935483"/>
    <w:rsid w:val="0093556F"/>
    <w:rsid w:val="00935E21"/>
    <w:rsid w:val="009375CF"/>
    <w:rsid w:val="00940FB0"/>
    <w:rsid w:val="0094669E"/>
    <w:rsid w:val="00946DA9"/>
    <w:rsid w:val="009470A9"/>
    <w:rsid w:val="009475D0"/>
    <w:rsid w:val="00952D47"/>
    <w:rsid w:val="009538EC"/>
    <w:rsid w:val="0095680A"/>
    <w:rsid w:val="00957163"/>
    <w:rsid w:val="00957846"/>
    <w:rsid w:val="00970BAC"/>
    <w:rsid w:val="00974097"/>
    <w:rsid w:val="00980CA0"/>
    <w:rsid w:val="0098625C"/>
    <w:rsid w:val="00987FEC"/>
    <w:rsid w:val="00990CB1"/>
    <w:rsid w:val="00993F04"/>
    <w:rsid w:val="00993F45"/>
    <w:rsid w:val="00995089"/>
    <w:rsid w:val="0099599C"/>
    <w:rsid w:val="009A0A76"/>
    <w:rsid w:val="009A1A88"/>
    <w:rsid w:val="009A2425"/>
    <w:rsid w:val="009A33F9"/>
    <w:rsid w:val="009A3C1B"/>
    <w:rsid w:val="009A45AE"/>
    <w:rsid w:val="009A6902"/>
    <w:rsid w:val="009A6971"/>
    <w:rsid w:val="009B7FAA"/>
    <w:rsid w:val="009C11C8"/>
    <w:rsid w:val="009C3502"/>
    <w:rsid w:val="009C7630"/>
    <w:rsid w:val="009D3115"/>
    <w:rsid w:val="009D43B6"/>
    <w:rsid w:val="009D4894"/>
    <w:rsid w:val="009D749C"/>
    <w:rsid w:val="009E1D26"/>
    <w:rsid w:val="009E2D46"/>
    <w:rsid w:val="009E3D62"/>
    <w:rsid w:val="009E3F07"/>
    <w:rsid w:val="009E704C"/>
    <w:rsid w:val="00A013B4"/>
    <w:rsid w:val="00A01E15"/>
    <w:rsid w:val="00A148F6"/>
    <w:rsid w:val="00A154B8"/>
    <w:rsid w:val="00A174D4"/>
    <w:rsid w:val="00A31EA2"/>
    <w:rsid w:val="00A32358"/>
    <w:rsid w:val="00A32B1D"/>
    <w:rsid w:val="00A33A4E"/>
    <w:rsid w:val="00A3702D"/>
    <w:rsid w:val="00A3743A"/>
    <w:rsid w:val="00A42A64"/>
    <w:rsid w:val="00A564E3"/>
    <w:rsid w:val="00A565AF"/>
    <w:rsid w:val="00A57A1F"/>
    <w:rsid w:val="00A606EA"/>
    <w:rsid w:val="00A62E9D"/>
    <w:rsid w:val="00A62E9E"/>
    <w:rsid w:val="00A646C5"/>
    <w:rsid w:val="00A75D5C"/>
    <w:rsid w:val="00A76E82"/>
    <w:rsid w:val="00A81228"/>
    <w:rsid w:val="00A82AEF"/>
    <w:rsid w:val="00A84816"/>
    <w:rsid w:val="00A93614"/>
    <w:rsid w:val="00A9520D"/>
    <w:rsid w:val="00AA1037"/>
    <w:rsid w:val="00AA5004"/>
    <w:rsid w:val="00AA7F58"/>
    <w:rsid w:val="00AB066C"/>
    <w:rsid w:val="00AB1C8E"/>
    <w:rsid w:val="00AB44A8"/>
    <w:rsid w:val="00AB6351"/>
    <w:rsid w:val="00AC5928"/>
    <w:rsid w:val="00AD0026"/>
    <w:rsid w:val="00AD17EE"/>
    <w:rsid w:val="00AD27EE"/>
    <w:rsid w:val="00AD5691"/>
    <w:rsid w:val="00AD69B9"/>
    <w:rsid w:val="00AD6A7E"/>
    <w:rsid w:val="00AD77AE"/>
    <w:rsid w:val="00AE3DED"/>
    <w:rsid w:val="00AE58DC"/>
    <w:rsid w:val="00AE719D"/>
    <w:rsid w:val="00AE7452"/>
    <w:rsid w:val="00AF3850"/>
    <w:rsid w:val="00AF5571"/>
    <w:rsid w:val="00AF7C53"/>
    <w:rsid w:val="00B0579E"/>
    <w:rsid w:val="00B07694"/>
    <w:rsid w:val="00B12EA0"/>
    <w:rsid w:val="00B14324"/>
    <w:rsid w:val="00B20730"/>
    <w:rsid w:val="00B247CC"/>
    <w:rsid w:val="00B24B9B"/>
    <w:rsid w:val="00B2601A"/>
    <w:rsid w:val="00B26537"/>
    <w:rsid w:val="00B308E8"/>
    <w:rsid w:val="00B3727A"/>
    <w:rsid w:val="00B40E75"/>
    <w:rsid w:val="00B40EFE"/>
    <w:rsid w:val="00B44EE2"/>
    <w:rsid w:val="00B5292B"/>
    <w:rsid w:val="00B54C16"/>
    <w:rsid w:val="00B60052"/>
    <w:rsid w:val="00B607EF"/>
    <w:rsid w:val="00B64A7E"/>
    <w:rsid w:val="00B655C0"/>
    <w:rsid w:val="00B67D6D"/>
    <w:rsid w:val="00B72F6E"/>
    <w:rsid w:val="00B74AE6"/>
    <w:rsid w:val="00B80752"/>
    <w:rsid w:val="00B829D7"/>
    <w:rsid w:val="00B82A9A"/>
    <w:rsid w:val="00B831EA"/>
    <w:rsid w:val="00B842E1"/>
    <w:rsid w:val="00B84A7B"/>
    <w:rsid w:val="00B857DC"/>
    <w:rsid w:val="00B867DF"/>
    <w:rsid w:val="00B91C4D"/>
    <w:rsid w:val="00B93958"/>
    <w:rsid w:val="00B944A7"/>
    <w:rsid w:val="00B9722B"/>
    <w:rsid w:val="00BA2BDD"/>
    <w:rsid w:val="00BA3456"/>
    <w:rsid w:val="00BB1874"/>
    <w:rsid w:val="00BB4CA2"/>
    <w:rsid w:val="00BB5130"/>
    <w:rsid w:val="00BC1576"/>
    <w:rsid w:val="00BC2E18"/>
    <w:rsid w:val="00BC6F96"/>
    <w:rsid w:val="00BD4867"/>
    <w:rsid w:val="00BD4A36"/>
    <w:rsid w:val="00BD4C4B"/>
    <w:rsid w:val="00BE403C"/>
    <w:rsid w:val="00BE51D3"/>
    <w:rsid w:val="00BF35D2"/>
    <w:rsid w:val="00BF3D50"/>
    <w:rsid w:val="00BF49AD"/>
    <w:rsid w:val="00BF669A"/>
    <w:rsid w:val="00C00EA9"/>
    <w:rsid w:val="00C070DF"/>
    <w:rsid w:val="00C10F9E"/>
    <w:rsid w:val="00C112E3"/>
    <w:rsid w:val="00C1276D"/>
    <w:rsid w:val="00C12E54"/>
    <w:rsid w:val="00C14E35"/>
    <w:rsid w:val="00C152D9"/>
    <w:rsid w:val="00C15EB5"/>
    <w:rsid w:val="00C23949"/>
    <w:rsid w:val="00C24A75"/>
    <w:rsid w:val="00C267E9"/>
    <w:rsid w:val="00C31E06"/>
    <w:rsid w:val="00C3284A"/>
    <w:rsid w:val="00C36A81"/>
    <w:rsid w:val="00C400E6"/>
    <w:rsid w:val="00C4181A"/>
    <w:rsid w:val="00C4401F"/>
    <w:rsid w:val="00C44939"/>
    <w:rsid w:val="00C47B1E"/>
    <w:rsid w:val="00C51C53"/>
    <w:rsid w:val="00C5754B"/>
    <w:rsid w:val="00C57F17"/>
    <w:rsid w:val="00C60AB5"/>
    <w:rsid w:val="00C62E69"/>
    <w:rsid w:val="00C638CD"/>
    <w:rsid w:val="00C73732"/>
    <w:rsid w:val="00C8707F"/>
    <w:rsid w:val="00C90232"/>
    <w:rsid w:val="00C95783"/>
    <w:rsid w:val="00CA2113"/>
    <w:rsid w:val="00CA4038"/>
    <w:rsid w:val="00CA7680"/>
    <w:rsid w:val="00CB0496"/>
    <w:rsid w:val="00CB202E"/>
    <w:rsid w:val="00CB3CA1"/>
    <w:rsid w:val="00CB5BC9"/>
    <w:rsid w:val="00CC0564"/>
    <w:rsid w:val="00CC3254"/>
    <w:rsid w:val="00CC3A50"/>
    <w:rsid w:val="00CC75DA"/>
    <w:rsid w:val="00CD054F"/>
    <w:rsid w:val="00CD22BD"/>
    <w:rsid w:val="00CD57BD"/>
    <w:rsid w:val="00CD60C8"/>
    <w:rsid w:val="00CD6716"/>
    <w:rsid w:val="00CD6A58"/>
    <w:rsid w:val="00CE27CC"/>
    <w:rsid w:val="00CE3AD5"/>
    <w:rsid w:val="00CE5E6F"/>
    <w:rsid w:val="00CE65FD"/>
    <w:rsid w:val="00CE7F52"/>
    <w:rsid w:val="00CF1147"/>
    <w:rsid w:val="00CF3ADE"/>
    <w:rsid w:val="00D0094E"/>
    <w:rsid w:val="00D020BB"/>
    <w:rsid w:val="00D03666"/>
    <w:rsid w:val="00D04028"/>
    <w:rsid w:val="00D06D16"/>
    <w:rsid w:val="00D07606"/>
    <w:rsid w:val="00D07C84"/>
    <w:rsid w:val="00D11357"/>
    <w:rsid w:val="00D12221"/>
    <w:rsid w:val="00D13F5A"/>
    <w:rsid w:val="00D1644E"/>
    <w:rsid w:val="00D17ED7"/>
    <w:rsid w:val="00D21D78"/>
    <w:rsid w:val="00D22204"/>
    <w:rsid w:val="00D22C4F"/>
    <w:rsid w:val="00D23CBE"/>
    <w:rsid w:val="00D271EF"/>
    <w:rsid w:val="00D27C2E"/>
    <w:rsid w:val="00D4556B"/>
    <w:rsid w:val="00D47B03"/>
    <w:rsid w:val="00D510CE"/>
    <w:rsid w:val="00D553BA"/>
    <w:rsid w:val="00D568F0"/>
    <w:rsid w:val="00D61F18"/>
    <w:rsid w:val="00D72B59"/>
    <w:rsid w:val="00D76040"/>
    <w:rsid w:val="00D8440D"/>
    <w:rsid w:val="00D849D1"/>
    <w:rsid w:val="00D863DB"/>
    <w:rsid w:val="00D865BD"/>
    <w:rsid w:val="00D86F4C"/>
    <w:rsid w:val="00D8747B"/>
    <w:rsid w:val="00D91CE7"/>
    <w:rsid w:val="00D93FCE"/>
    <w:rsid w:val="00D96693"/>
    <w:rsid w:val="00DA2DAF"/>
    <w:rsid w:val="00DB0E72"/>
    <w:rsid w:val="00DB1D27"/>
    <w:rsid w:val="00DB7818"/>
    <w:rsid w:val="00DC33BA"/>
    <w:rsid w:val="00DC4AD4"/>
    <w:rsid w:val="00DC5548"/>
    <w:rsid w:val="00DC6C1F"/>
    <w:rsid w:val="00DC7F22"/>
    <w:rsid w:val="00DD2713"/>
    <w:rsid w:val="00DD7335"/>
    <w:rsid w:val="00DE3D72"/>
    <w:rsid w:val="00DF29F1"/>
    <w:rsid w:val="00DF5419"/>
    <w:rsid w:val="00DF7736"/>
    <w:rsid w:val="00E065F5"/>
    <w:rsid w:val="00E07EE1"/>
    <w:rsid w:val="00E1301E"/>
    <w:rsid w:val="00E14377"/>
    <w:rsid w:val="00E145D2"/>
    <w:rsid w:val="00E209FF"/>
    <w:rsid w:val="00E27F6F"/>
    <w:rsid w:val="00E32F24"/>
    <w:rsid w:val="00E40454"/>
    <w:rsid w:val="00E40947"/>
    <w:rsid w:val="00E4280D"/>
    <w:rsid w:val="00E43475"/>
    <w:rsid w:val="00E43EA5"/>
    <w:rsid w:val="00E50B0D"/>
    <w:rsid w:val="00E525DF"/>
    <w:rsid w:val="00E528A5"/>
    <w:rsid w:val="00E528A9"/>
    <w:rsid w:val="00E57210"/>
    <w:rsid w:val="00E60100"/>
    <w:rsid w:val="00E61757"/>
    <w:rsid w:val="00E65E22"/>
    <w:rsid w:val="00E67A9A"/>
    <w:rsid w:val="00E760B3"/>
    <w:rsid w:val="00E81A3E"/>
    <w:rsid w:val="00E84382"/>
    <w:rsid w:val="00E85C10"/>
    <w:rsid w:val="00E86C98"/>
    <w:rsid w:val="00E915BC"/>
    <w:rsid w:val="00E91BAA"/>
    <w:rsid w:val="00E942AB"/>
    <w:rsid w:val="00E94CE7"/>
    <w:rsid w:val="00E95BF2"/>
    <w:rsid w:val="00EA1EEB"/>
    <w:rsid w:val="00EA21C2"/>
    <w:rsid w:val="00EA2F4D"/>
    <w:rsid w:val="00EA6493"/>
    <w:rsid w:val="00EA7AC1"/>
    <w:rsid w:val="00EB0325"/>
    <w:rsid w:val="00EB188E"/>
    <w:rsid w:val="00EB2787"/>
    <w:rsid w:val="00EB2D8C"/>
    <w:rsid w:val="00EB393E"/>
    <w:rsid w:val="00EB5941"/>
    <w:rsid w:val="00EB612A"/>
    <w:rsid w:val="00EC068E"/>
    <w:rsid w:val="00EC1354"/>
    <w:rsid w:val="00EC26EE"/>
    <w:rsid w:val="00EC3B0C"/>
    <w:rsid w:val="00EC5629"/>
    <w:rsid w:val="00EC5BF1"/>
    <w:rsid w:val="00EC6D12"/>
    <w:rsid w:val="00ED6300"/>
    <w:rsid w:val="00EE19ED"/>
    <w:rsid w:val="00EE3850"/>
    <w:rsid w:val="00EE415D"/>
    <w:rsid w:val="00EF10E7"/>
    <w:rsid w:val="00EF32A0"/>
    <w:rsid w:val="00EF358D"/>
    <w:rsid w:val="00F061F7"/>
    <w:rsid w:val="00F06CBB"/>
    <w:rsid w:val="00F11832"/>
    <w:rsid w:val="00F118D0"/>
    <w:rsid w:val="00F13A53"/>
    <w:rsid w:val="00F306A1"/>
    <w:rsid w:val="00F31724"/>
    <w:rsid w:val="00F355A9"/>
    <w:rsid w:val="00F64E17"/>
    <w:rsid w:val="00F67F1C"/>
    <w:rsid w:val="00F71C9C"/>
    <w:rsid w:val="00F7350A"/>
    <w:rsid w:val="00F73C0C"/>
    <w:rsid w:val="00F75142"/>
    <w:rsid w:val="00F76E10"/>
    <w:rsid w:val="00F76F9F"/>
    <w:rsid w:val="00F80245"/>
    <w:rsid w:val="00F81CEE"/>
    <w:rsid w:val="00F85773"/>
    <w:rsid w:val="00F85BF5"/>
    <w:rsid w:val="00F86E02"/>
    <w:rsid w:val="00F92156"/>
    <w:rsid w:val="00F930DA"/>
    <w:rsid w:val="00F9503E"/>
    <w:rsid w:val="00F96609"/>
    <w:rsid w:val="00F96A75"/>
    <w:rsid w:val="00F97B90"/>
    <w:rsid w:val="00F97E0E"/>
    <w:rsid w:val="00FA26FD"/>
    <w:rsid w:val="00FA38C5"/>
    <w:rsid w:val="00FA45B5"/>
    <w:rsid w:val="00FA4A99"/>
    <w:rsid w:val="00FA74FD"/>
    <w:rsid w:val="00FB1670"/>
    <w:rsid w:val="00FB2754"/>
    <w:rsid w:val="00FB2EE4"/>
    <w:rsid w:val="00FB3F44"/>
    <w:rsid w:val="00FB40A4"/>
    <w:rsid w:val="00FB4ADB"/>
    <w:rsid w:val="00FB4E8B"/>
    <w:rsid w:val="00FB51BF"/>
    <w:rsid w:val="00FB570F"/>
    <w:rsid w:val="00FB6971"/>
    <w:rsid w:val="00FB7AF3"/>
    <w:rsid w:val="00FC2D87"/>
    <w:rsid w:val="00FC4B2C"/>
    <w:rsid w:val="00FC6E31"/>
    <w:rsid w:val="00FD1FCC"/>
    <w:rsid w:val="00FD6D65"/>
    <w:rsid w:val="00FE0B1A"/>
    <w:rsid w:val="00FE12F9"/>
    <w:rsid w:val="00FF00A8"/>
    <w:rsid w:val="00FF010E"/>
    <w:rsid w:val="00FF4F0C"/>
    <w:rsid w:val="00FF649A"/>
    <w:rsid w:val="00FF65D0"/>
    <w:rsid w:val="00FF661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22E53B"/>
  <w15:chartTrackingRefBased/>
  <w15:docId w15:val="{8AC4B754-26BC-4F53-B2C3-7115EAE18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Body Text" w:uiPriority="1"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5BF5"/>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qFormat/>
    <w:rsid w:val="00993F04"/>
    <w:pPr>
      <w:keepNext/>
      <w:spacing w:before="240" w:after="60"/>
      <w:outlineLvl w:val="0"/>
    </w:pPr>
    <w:rPr>
      <w:rFonts w:ascii="Cambria" w:eastAsia="Times New Roman" w:hAnsi="Cambria"/>
      <w:b/>
      <w:bCs/>
      <w:kern w:val="32"/>
      <w:sz w:val="32"/>
      <w:szCs w:val="32"/>
    </w:rPr>
  </w:style>
  <w:style w:type="paragraph" w:styleId="Ttulo2">
    <w:name w:val="heading 2"/>
    <w:basedOn w:val="Normal"/>
    <w:next w:val="Normal"/>
    <w:link w:val="Ttulo2Car"/>
    <w:unhideWhenUsed/>
    <w:qFormat/>
    <w:rsid w:val="00993F04"/>
    <w:pPr>
      <w:keepNext/>
      <w:spacing w:before="240" w:after="60"/>
      <w:outlineLvl w:val="1"/>
    </w:pPr>
    <w:rPr>
      <w:rFonts w:ascii="Cambria" w:eastAsia="Times New Roman" w:hAnsi="Cambria"/>
      <w:b/>
      <w:bCs/>
      <w:i/>
      <w:iCs/>
      <w:sz w:val="28"/>
      <w:szCs w:val="28"/>
    </w:rPr>
  </w:style>
  <w:style w:type="paragraph" w:styleId="Ttulo3">
    <w:name w:val="heading 3"/>
    <w:basedOn w:val="Normal"/>
    <w:next w:val="Normal"/>
    <w:link w:val="Ttulo3Car"/>
    <w:unhideWhenUsed/>
    <w:qFormat/>
    <w:rsid w:val="00993F04"/>
    <w:pPr>
      <w:keepNext/>
      <w:spacing w:before="240" w:after="60"/>
      <w:outlineLvl w:val="2"/>
    </w:pPr>
    <w:rPr>
      <w:rFonts w:ascii="Cambria" w:eastAsia="Times New Roman" w:hAnsi="Cambria"/>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Encabezado1,h,h8,h9,h10,h18"/>
    <w:basedOn w:val="Normal"/>
    <w:link w:val="EncabezadoCar"/>
    <w:unhideWhenUsed/>
    <w:rsid w:val="00F85BF5"/>
    <w:pPr>
      <w:tabs>
        <w:tab w:val="center" w:pos="4419"/>
        <w:tab w:val="right" w:pos="8838"/>
      </w:tabs>
      <w:spacing w:after="0" w:line="240" w:lineRule="auto"/>
    </w:pPr>
  </w:style>
  <w:style w:type="character" w:customStyle="1" w:styleId="EncabezadoCar">
    <w:name w:val="Encabezado Car"/>
    <w:aliases w:val="Encabezado1 Car,h Car,h8 Car,h9 Car,h10 Car,h18 Car"/>
    <w:link w:val="Encabezado"/>
    <w:rsid w:val="00F85BF5"/>
    <w:rPr>
      <w:rFonts w:ascii="Calibri" w:eastAsia="Calibri" w:hAnsi="Calibri"/>
      <w:sz w:val="22"/>
      <w:szCs w:val="22"/>
      <w:lang w:val="es-CO" w:eastAsia="en-US" w:bidi="ar-SA"/>
    </w:rPr>
  </w:style>
  <w:style w:type="paragraph" w:styleId="Piedepgina">
    <w:name w:val="footer"/>
    <w:basedOn w:val="Normal"/>
    <w:link w:val="PiedepginaCar"/>
    <w:uiPriority w:val="99"/>
    <w:unhideWhenUsed/>
    <w:rsid w:val="00F85BF5"/>
    <w:pPr>
      <w:tabs>
        <w:tab w:val="center" w:pos="4419"/>
        <w:tab w:val="right" w:pos="8838"/>
      </w:tabs>
      <w:spacing w:after="0" w:line="240" w:lineRule="auto"/>
    </w:pPr>
  </w:style>
  <w:style w:type="character" w:customStyle="1" w:styleId="PiedepginaCar">
    <w:name w:val="Pie de página Car"/>
    <w:link w:val="Piedepgina"/>
    <w:uiPriority w:val="99"/>
    <w:rsid w:val="00F85BF5"/>
    <w:rPr>
      <w:rFonts w:ascii="Calibri" w:eastAsia="Calibri" w:hAnsi="Calibri"/>
      <w:sz w:val="22"/>
      <w:szCs w:val="22"/>
      <w:lang w:val="es-CO" w:eastAsia="en-US" w:bidi="ar-SA"/>
    </w:rPr>
  </w:style>
  <w:style w:type="paragraph" w:styleId="Prrafodelista">
    <w:name w:val="List Paragraph"/>
    <w:aliases w:val="Bullet List,FooterText,numbered,List Paragraph1,Paragraphe de liste1,lp1,HOJA,Colorful List Accent 1,Lista vistosa - Énfasis 11,Colorful List - Accent 11,Lista vistosa - Énfasis 111,Lista vistosa - Énfasis 12,Lista vistosa - Énfasis 13"/>
    <w:basedOn w:val="Normal"/>
    <w:link w:val="PrrafodelistaCar"/>
    <w:uiPriority w:val="34"/>
    <w:qFormat/>
    <w:rsid w:val="00F85BF5"/>
    <w:pPr>
      <w:ind w:left="720"/>
      <w:contextualSpacing/>
    </w:pPr>
  </w:style>
  <w:style w:type="character" w:styleId="Hipervnculo">
    <w:name w:val="Hyperlink"/>
    <w:uiPriority w:val="99"/>
    <w:unhideWhenUsed/>
    <w:rsid w:val="00DC5548"/>
    <w:rPr>
      <w:color w:val="0000FF"/>
      <w:u w:val="single"/>
    </w:rPr>
  </w:style>
  <w:style w:type="paragraph" w:styleId="Textodeglobo">
    <w:name w:val="Balloon Text"/>
    <w:basedOn w:val="Normal"/>
    <w:link w:val="TextodegloboCar"/>
    <w:rsid w:val="00AD69B9"/>
    <w:pPr>
      <w:spacing w:after="0" w:line="240" w:lineRule="auto"/>
    </w:pPr>
    <w:rPr>
      <w:rFonts w:ascii="Tahoma" w:hAnsi="Tahoma"/>
      <w:sz w:val="16"/>
      <w:szCs w:val="16"/>
      <w:lang w:val="x-none"/>
    </w:rPr>
  </w:style>
  <w:style w:type="character" w:customStyle="1" w:styleId="TextodegloboCar">
    <w:name w:val="Texto de globo Car"/>
    <w:link w:val="Textodeglobo"/>
    <w:rsid w:val="00AD69B9"/>
    <w:rPr>
      <w:rFonts w:ascii="Tahoma" w:eastAsia="Calibri" w:hAnsi="Tahoma" w:cs="Tahoma"/>
      <w:sz w:val="16"/>
      <w:szCs w:val="16"/>
      <w:lang w:eastAsia="en-US"/>
    </w:rPr>
  </w:style>
  <w:style w:type="table" w:styleId="Tablaconcuadrcula">
    <w:name w:val="Table Grid"/>
    <w:basedOn w:val="Tablanormal"/>
    <w:uiPriority w:val="59"/>
    <w:rsid w:val="00003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rsid w:val="00631FE3"/>
    <w:rPr>
      <w:sz w:val="16"/>
      <w:szCs w:val="16"/>
    </w:rPr>
  </w:style>
  <w:style w:type="paragraph" w:styleId="Textocomentario">
    <w:name w:val="annotation text"/>
    <w:basedOn w:val="Normal"/>
    <w:link w:val="TextocomentarioCar"/>
    <w:rsid w:val="00631FE3"/>
    <w:rPr>
      <w:sz w:val="20"/>
      <w:szCs w:val="20"/>
    </w:rPr>
  </w:style>
  <w:style w:type="character" w:customStyle="1" w:styleId="TextocomentarioCar">
    <w:name w:val="Texto comentario Car"/>
    <w:link w:val="Textocomentario"/>
    <w:rsid w:val="00631FE3"/>
    <w:rPr>
      <w:rFonts w:ascii="Calibri" w:eastAsia="Calibri" w:hAnsi="Calibri"/>
      <w:lang w:val="es-CO" w:eastAsia="en-US"/>
    </w:rPr>
  </w:style>
  <w:style w:type="paragraph" w:styleId="Asuntodelcomentario">
    <w:name w:val="annotation subject"/>
    <w:basedOn w:val="Textocomentario"/>
    <w:next w:val="Textocomentario"/>
    <w:link w:val="AsuntodelcomentarioCar"/>
    <w:rsid w:val="00631FE3"/>
    <w:rPr>
      <w:b/>
      <w:bCs/>
    </w:rPr>
  </w:style>
  <w:style w:type="character" w:customStyle="1" w:styleId="AsuntodelcomentarioCar">
    <w:name w:val="Asunto del comentario Car"/>
    <w:link w:val="Asuntodelcomentario"/>
    <w:rsid w:val="00631FE3"/>
    <w:rPr>
      <w:rFonts w:ascii="Calibri" w:eastAsia="Calibri" w:hAnsi="Calibri"/>
      <w:b/>
      <w:bCs/>
      <w:lang w:val="es-CO" w:eastAsia="en-US"/>
    </w:rPr>
  </w:style>
  <w:style w:type="character" w:customStyle="1" w:styleId="Ttulo1Car">
    <w:name w:val="Título 1 Car"/>
    <w:link w:val="Ttulo1"/>
    <w:rsid w:val="00993F04"/>
    <w:rPr>
      <w:rFonts w:ascii="Cambria" w:eastAsia="Times New Roman" w:hAnsi="Cambria" w:cs="Times New Roman"/>
      <w:b/>
      <w:bCs/>
      <w:kern w:val="32"/>
      <w:sz w:val="32"/>
      <w:szCs w:val="32"/>
      <w:lang w:val="es-CO" w:eastAsia="en-US"/>
    </w:rPr>
  </w:style>
  <w:style w:type="character" w:customStyle="1" w:styleId="Ttulo2Car">
    <w:name w:val="Título 2 Car"/>
    <w:link w:val="Ttulo2"/>
    <w:rsid w:val="00993F04"/>
    <w:rPr>
      <w:rFonts w:ascii="Cambria" w:eastAsia="Times New Roman" w:hAnsi="Cambria" w:cs="Times New Roman"/>
      <w:b/>
      <w:bCs/>
      <w:i/>
      <w:iCs/>
      <w:sz w:val="28"/>
      <w:szCs w:val="28"/>
      <w:lang w:val="es-CO" w:eastAsia="en-US"/>
    </w:rPr>
  </w:style>
  <w:style w:type="character" w:customStyle="1" w:styleId="Ttulo3Car">
    <w:name w:val="Título 3 Car"/>
    <w:link w:val="Ttulo3"/>
    <w:rsid w:val="00993F04"/>
    <w:rPr>
      <w:rFonts w:ascii="Cambria" w:eastAsia="Times New Roman" w:hAnsi="Cambria" w:cs="Times New Roman"/>
      <w:b/>
      <w:bCs/>
      <w:sz w:val="26"/>
      <w:szCs w:val="26"/>
      <w:lang w:val="es-CO" w:eastAsia="en-US"/>
    </w:rPr>
  </w:style>
  <w:style w:type="paragraph" w:styleId="Textoindependiente">
    <w:name w:val="Body Text"/>
    <w:basedOn w:val="Normal"/>
    <w:link w:val="TextoindependienteCar"/>
    <w:uiPriority w:val="1"/>
    <w:qFormat/>
    <w:rsid w:val="00993F04"/>
    <w:pPr>
      <w:spacing w:after="120"/>
    </w:pPr>
  </w:style>
  <w:style w:type="character" w:customStyle="1" w:styleId="TextoindependienteCar">
    <w:name w:val="Texto independiente Car"/>
    <w:link w:val="Textoindependiente"/>
    <w:uiPriority w:val="1"/>
    <w:rsid w:val="00993F04"/>
    <w:rPr>
      <w:rFonts w:ascii="Calibri" w:eastAsia="Calibri" w:hAnsi="Calibri"/>
      <w:sz w:val="22"/>
      <w:szCs w:val="22"/>
      <w:lang w:val="es-CO" w:eastAsia="en-US"/>
    </w:rPr>
  </w:style>
  <w:style w:type="character" w:styleId="nfasis">
    <w:name w:val="Emphasis"/>
    <w:qFormat/>
    <w:rsid w:val="00993F04"/>
    <w:rPr>
      <w:i/>
      <w:iCs/>
    </w:rPr>
  </w:style>
  <w:style w:type="paragraph" w:styleId="Sinespaciado">
    <w:name w:val="No Spacing"/>
    <w:uiPriority w:val="1"/>
    <w:qFormat/>
    <w:rsid w:val="00993F04"/>
    <w:rPr>
      <w:rFonts w:ascii="Calibri" w:eastAsia="Calibri" w:hAnsi="Calibri"/>
      <w:sz w:val="22"/>
      <w:szCs w:val="22"/>
      <w:lang w:eastAsia="en-US"/>
    </w:rPr>
  </w:style>
  <w:style w:type="paragraph" w:customStyle="1" w:styleId="Default">
    <w:name w:val="Default"/>
    <w:rsid w:val="000228B2"/>
    <w:pPr>
      <w:autoSpaceDE w:val="0"/>
      <w:autoSpaceDN w:val="0"/>
      <w:adjustRightInd w:val="0"/>
    </w:pPr>
    <w:rPr>
      <w:rFonts w:ascii="Arial" w:hAnsi="Arial" w:cs="Arial"/>
      <w:color w:val="000000"/>
      <w:sz w:val="24"/>
      <w:szCs w:val="24"/>
      <w:lang w:val="es-ES" w:eastAsia="es-ES"/>
    </w:rPr>
  </w:style>
  <w:style w:type="character" w:styleId="Textoennegrita">
    <w:name w:val="Strong"/>
    <w:qFormat/>
    <w:rsid w:val="00CB5BC9"/>
    <w:rPr>
      <w:b/>
      <w:bCs/>
    </w:rPr>
  </w:style>
  <w:style w:type="character" w:styleId="Nmerodepgina">
    <w:name w:val="page number"/>
    <w:basedOn w:val="Fuentedeprrafopredeter"/>
    <w:rsid w:val="007E711C"/>
  </w:style>
  <w:style w:type="paragraph" w:styleId="Textonotapie">
    <w:name w:val="footnote text"/>
    <w:basedOn w:val="Normal"/>
    <w:link w:val="TextonotapieCar"/>
    <w:uiPriority w:val="99"/>
    <w:unhideWhenUsed/>
    <w:rsid w:val="000A5380"/>
    <w:pPr>
      <w:spacing w:after="0" w:line="240" w:lineRule="auto"/>
    </w:pPr>
    <w:rPr>
      <w:rFonts w:ascii="Times New Roman" w:hAnsi="Times New Roman"/>
      <w:sz w:val="20"/>
      <w:szCs w:val="20"/>
      <w:lang w:val="es-ES" w:eastAsia="es-ES"/>
    </w:rPr>
  </w:style>
  <w:style w:type="character" w:customStyle="1" w:styleId="TextonotapieCar">
    <w:name w:val="Texto nota pie Car"/>
    <w:link w:val="Textonotapie"/>
    <w:uiPriority w:val="99"/>
    <w:rsid w:val="000A5380"/>
    <w:rPr>
      <w:rFonts w:eastAsia="Calibri"/>
    </w:rPr>
  </w:style>
  <w:style w:type="character" w:styleId="Refdenotaalpie">
    <w:name w:val="footnote reference"/>
    <w:uiPriority w:val="99"/>
    <w:unhideWhenUsed/>
    <w:rsid w:val="000A5380"/>
    <w:rPr>
      <w:vertAlign w:val="superscript"/>
    </w:rPr>
  </w:style>
  <w:style w:type="paragraph" w:styleId="NormalWeb">
    <w:name w:val="Normal (Web)"/>
    <w:basedOn w:val="Normal"/>
    <w:uiPriority w:val="99"/>
    <w:unhideWhenUsed/>
    <w:rsid w:val="000C048D"/>
    <w:pPr>
      <w:spacing w:before="100" w:beforeAutospacing="1" w:after="100" w:afterAutospacing="1" w:line="240" w:lineRule="auto"/>
    </w:pPr>
    <w:rPr>
      <w:rFonts w:ascii="Times New Roman" w:eastAsia="Times New Roman" w:hAnsi="Times New Roman"/>
      <w:sz w:val="24"/>
      <w:szCs w:val="24"/>
      <w:lang w:eastAsia="es-CO"/>
    </w:rPr>
  </w:style>
  <w:style w:type="paragraph" w:customStyle="1" w:styleId="msonormal0">
    <w:name w:val="msonormal"/>
    <w:basedOn w:val="Normal"/>
    <w:rsid w:val="00342D1E"/>
    <w:pPr>
      <w:spacing w:before="100" w:beforeAutospacing="1" w:after="100" w:afterAutospacing="1" w:line="240" w:lineRule="auto"/>
    </w:pPr>
    <w:rPr>
      <w:rFonts w:ascii="Times New Roman" w:eastAsia="Times New Roman" w:hAnsi="Times New Roman"/>
      <w:sz w:val="24"/>
      <w:szCs w:val="24"/>
      <w:lang w:eastAsia="es-CO"/>
    </w:rPr>
  </w:style>
  <w:style w:type="paragraph" w:customStyle="1" w:styleId="TableParagraph">
    <w:name w:val="Table Paragraph"/>
    <w:basedOn w:val="Normal"/>
    <w:uiPriority w:val="1"/>
    <w:qFormat/>
    <w:rsid w:val="00342D1E"/>
    <w:pPr>
      <w:widowControl w:val="0"/>
      <w:autoSpaceDE w:val="0"/>
      <w:autoSpaceDN w:val="0"/>
      <w:spacing w:after="0" w:line="240" w:lineRule="auto"/>
      <w:ind w:left="107"/>
    </w:pPr>
    <w:rPr>
      <w:rFonts w:ascii="Arial MT" w:eastAsia="Arial MT" w:hAnsi="Arial MT" w:cs="Arial MT"/>
      <w:lang w:val="es-ES"/>
    </w:rPr>
  </w:style>
  <w:style w:type="table" w:customStyle="1" w:styleId="TableNormal">
    <w:name w:val="Table Normal"/>
    <w:uiPriority w:val="2"/>
    <w:semiHidden/>
    <w:qFormat/>
    <w:rsid w:val="00342D1E"/>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paragraph" w:styleId="Revisin">
    <w:name w:val="Revision"/>
    <w:hidden/>
    <w:uiPriority w:val="99"/>
    <w:semiHidden/>
    <w:rsid w:val="00EC068E"/>
    <w:rPr>
      <w:rFonts w:ascii="Calibri" w:eastAsia="Calibri" w:hAnsi="Calibri"/>
      <w:sz w:val="22"/>
      <w:szCs w:val="22"/>
      <w:lang w:eastAsia="en-US"/>
    </w:rPr>
  </w:style>
  <w:style w:type="character" w:customStyle="1" w:styleId="PrrafodelistaCar">
    <w:name w:val="Párrafo de lista Car"/>
    <w:aliases w:val="Bullet List Car,FooterText Car,numbered Car,List Paragraph1 Car,Paragraphe de liste1 Car,lp1 Car,HOJA Car,Colorful List Accent 1 Car,Lista vistosa - Énfasis 11 Car,Colorful List - Accent 11 Car,Lista vistosa - Énfasis 111 Car"/>
    <w:link w:val="Prrafodelista"/>
    <w:uiPriority w:val="34"/>
    <w:qFormat/>
    <w:locked/>
    <w:rsid w:val="00117BA2"/>
    <w:rPr>
      <w:rFonts w:ascii="Calibri" w:eastAsia="Calibri" w:hAnsi="Calibri"/>
      <w:sz w:val="22"/>
      <w:szCs w:val="22"/>
      <w:lang w:eastAsia="en-US"/>
    </w:rPr>
  </w:style>
  <w:style w:type="paragraph" w:customStyle="1" w:styleId="paragraph">
    <w:name w:val="paragraph"/>
    <w:basedOn w:val="Normal"/>
    <w:rsid w:val="0029614E"/>
    <w:pPr>
      <w:spacing w:before="100" w:beforeAutospacing="1" w:after="100" w:afterAutospacing="1" w:line="240" w:lineRule="auto"/>
    </w:pPr>
    <w:rPr>
      <w:rFonts w:ascii="Times New Roman" w:eastAsia="Times New Roman" w:hAnsi="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675255">
      <w:bodyDiv w:val="1"/>
      <w:marLeft w:val="0"/>
      <w:marRight w:val="0"/>
      <w:marTop w:val="0"/>
      <w:marBottom w:val="0"/>
      <w:divBdr>
        <w:top w:val="none" w:sz="0" w:space="0" w:color="auto"/>
        <w:left w:val="none" w:sz="0" w:space="0" w:color="auto"/>
        <w:bottom w:val="none" w:sz="0" w:space="0" w:color="auto"/>
        <w:right w:val="none" w:sz="0" w:space="0" w:color="auto"/>
      </w:divBdr>
    </w:div>
    <w:div w:id="162666583">
      <w:bodyDiv w:val="1"/>
      <w:marLeft w:val="0"/>
      <w:marRight w:val="0"/>
      <w:marTop w:val="0"/>
      <w:marBottom w:val="0"/>
      <w:divBdr>
        <w:top w:val="none" w:sz="0" w:space="0" w:color="auto"/>
        <w:left w:val="none" w:sz="0" w:space="0" w:color="auto"/>
        <w:bottom w:val="none" w:sz="0" w:space="0" w:color="auto"/>
        <w:right w:val="none" w:sz="0" w:space="0" w:color="auto"/>
      </w:divBdr>
    </w:div>
    <w:div w:id="178080973">
      <w:bodyDiv w:val="1"/>
      <w:marLeft w:val="0"/>
      <w:marRight w:val="0"/>
      <w:marTop w:val="0"/>
      <w:marBottom w:val="0"/>
      <w:divBdr>
        <w:top w:val="none" w:sz="0" w:space="0" w:color="auto"/>
        <w:left w:val="none" w:sz="0" w:space="0" w:color="auto"/>
        <w:bottom w:val="none" w:sz="0" w:space="0" w:color="auto"/>
        <w:right w:val="none" w:sz="0" w:space="0" w:color="auto"/>
      </w:divBdr>
    </w:div>
    <w:div w:id="288895680">
      <w:bodyDiv w:val="1"/>
      <w:marLeft w:val="0"/>
      <w:marRight w:val="0"/>
      <w:marTop w:val="0"/>
      <w:marBottom w:val="0"/>
      <w:divBdr>
        <w:top w:val="none" w:sz="0" w:space="0" w:color="auto"/>
        <w:left w:val="none" w:sz="0" w:space="0" w:color="auto"/>
        <w:bottom w:val="none" w:sz="0" w:space="0" w:color="auto"/>
        <w:right w:val="none" w:sz="0" w:space="0" w:color="auto"/>
      </w:divBdr>
      <w:divsChild>
        <w:div w:id="1709378538">
          <w:marLeft w:val="547"/>
          <w:marRight w:val="0"/>
          <w:marTop w:val="144"/>
          <w:marBottom w:val="0"/>
          <w:divBdr>
            <w:top w:val="none" w:sz="0" w:space="0" w:color="auto"/>
            <w:left w:val="none" w:sz="0" w:space="0" w:color="auto"/>
            <w:bottom w:val="none" w:sz="0" w:space="0" w:color="auto"/>
            <w:right w:val="none" w:sz="0" w:space="0" w:color="auto"/>
          </w:divBdr>
        </w:div>
      </w:divsChild>
    </w:div>
    <w:div w:id="625738385">
      <w:bodyDiv w:val="1"/>
      <w:marLeft w:val="0"/>
      <w:marRight w:val="0"/>
      <w:marTop w:val="0"/>
      <w:marBottom w:val="0"/>
      <w:divBdr>
        <w:top w:val="none" w:sz="0" w:space="0" w:color="auto"/>
        <w:left w:val="none" w:sz="0" w:space="0" w:color="auto"/>
        <w:bottom w:val="none" w:sz="0" w:space="0" w:color="auto"/>
        <w:right w:val="none" w:sz="0" w:space="0" w:color="auto"/>
      </w:divBdr>
    </w:div>
    <w:div w:id="881286495">
      <w:bodyDiv w:val="1"/>
      <w:marLeft w:val="0"/>
      <w:marRight w:val="0"/>
      <w:marTop w:val="0"/>
      <w:marBottom w:val="0"/>
      <w:divBdr>
        <w:top w:val="none" w:sz="0" w:space="0" w:color="auto"/>
        <w:left w:val="none" w:sz="0" w:space="0" w:color="auto"/>
        <w:bottom w:val="none" w:sz="0" w:space="0" w:color="auto"/>
        <w:right w:val="none" w:sz="0" w:space="0" w:color="auto"/>
      </w:divBdr>
    </w:div>
    <w:div w:id="1238898957">
      <w:bodyDiv w:val="1"/>
      <w:marLeft w:val="0"/>
      <w:marRight w:val="0"/>
      <w:marTop w:val="0"/>
      <w:marBottom w:val="0"/>
      <w:divBdr>
        <w:top w:val="none" w:sz="0" w:space="0" w:color="auto"/>
        <w:left w:val="none" w:sz="0" w:space="0" w:color="auto"/>
        <w:bottom w:val="none" w:sz="0" w:space="0" w:color="auto"/>
        <w:right w:val="none" w:sz="0" w:space="0" w:color="auto"/>
      </w:divBdr>
    </w:div>
    <w:div w:id="1317880533">
      <w:bodyDiv w:val="1"/>
      <w:marLeft w:val="0"/>
      <w:marRight w:val="0"/>
      <w:marTop w:val="0"/>
      <w:marBottom w:val="0"/>
      <w:divBdr>
        <w:top w:val="none" w:sz="0" w:space="0" w:color="auto"/>
        <w:left w:val="none" w:sz="0" w:space="0" w:color="auto"/>
        <w:bottom w:val="none" w:sz="0" w:space="0" w:color="auto"/>
        <w:right w:val="none" w:sz="0" w:space="0" w:color="auto"/>
      </w:divBdr>
      <w:divsChild>
        <w:div w:id="1722249910">
          <w:marLeft w:val="0"/>
          <w:marRight w:val="0"/>
          <w:marTop w:val="0"/>
          <w:marBottom w:val="0"/>
          <w:divBdr>
            <w:top w:val="none" w:sz="0" w:space="0" w:color="auto"/>
            <w:left w:val="none" w:sz="0" w:space="0" w:color="auto"/>
            <w:bottom w:val="none" w:sz="0" w:space="0" w:color="auto"/>
            <w:right w:val="none" w:sz="0" w:space="0" w:color="auto"/>
          </w:divBdr>
        </w:div>
      </w:divsChild>
    </w:div>
    <w:div w:id="1570581434">
      <w:bodyDiv w:val="1"/>
      <w:marLeft w:val="0"/>
      <w:marRight w:val="0"/>
      <w:marTop w:val="0"/>
      <w:marBottom w:val="0"/>
      <w:divBdr>
        <w:top w:val="none" w:sz="0" w:space="0" w:color="auto"/>
        <w:left w:val="none" w:sz="0" w:space="0" w:color="auto"/>
        <w:bottom w:val="none" w:sz="0" w:space="0" w:color="auto"/>
        <w:right w:val="none" w:sz="0" w:space="0" w:color="auto"/>
      </w:divBdr>
    </w:div>
    <w:div w:id="1708796610">
      <w:bodyDiv w:val="1"/>
      <w:marLeft w:val="0"/>
      <w:marRight w:val="0"/>
      <w:marTop w:val="0"/>
      <w:marBottom w:val="0"/>
      <w:divBdr>
        <w:top w:val="none" w:sz="0" w:space="0" w:color="auto"/>
        <w:left w:val="none" w:sz="0" w:space="0" w:color="auto"/>
        <w:bottom w:val="none" w:sz="0" w:space="0" w:color="auto"/>
        <w:right w:val="none" w:sz="0" w:space="0" w:color="auto"/>
      </w:divBdr>
    </w:div>
    <w:div w:id="1998797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hyperlink" Target="https://agenciaatenea.gov.co/" TargetMode="External"/><Relationship Id="rId1" Type="http://schemas.openxmlformats.org/officeDocument/2006/relationships/hyperlink" Target="https://agenciaatenea.gov.c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088e3bd2-b56c-43a0-b8a9-e0fb12425dda" xsi:nil="true"/>
    <lcf76f155ced4ddcb4097134ff3c332f xmlns="8a5bfd3a-d6b9-4829-9d24-8e2d803f4e0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AA1C96B0DFBDF4D94BA3260E89F5FC3" ma:contentTypeVersion="11" ma:contentTypeDescription="Crear nuevo documento." ma:contentTypeScope="" ma:versionID="59608b739ee3e67ffa6c8089683a90ab">
  <xsd:schema xmlns:xsd="http://www.w3.org/2001/XMLSchema" xmlns:xs="http://www.w3.org/2001/XMLSchema" xmlns:p="http://schemas.microsoft.com/office/2006/metadata/properties" xmlns:ns2="088e3bd2-b56c-43a0-b8a9-e0fb12425dda" xmlns:ns3="8a5bfd3a-d6b9-4829-9d24-8e2d803f4e0b" targetNamespace="http://schemas.microsoft.com/office/2006/metadata/properties" ma:root="true" ma:fieldsID="a2ddf3ce6c5f164add04e85582416952" ns2:_="" ns3:_="">
    <xsd:import namespace="088e3bd2-b56c-43a0-b8a9-e0fb12425dda"/>
    <xsd:import namespace="8a5bfd3a-d6b9-4829-9d24-8e2d803f4e0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8e3bd2-b56c-43a0-b8a9-e0fb12425dda"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14" nillable="true" ma:displayName="Taxonomy Catch All Column" ma:hidden="true" ma:list="{db12c3e6-5127-4a0f-ae5e-7db6b91929e4}" ma:internalName="TaxCatchAll" ma:showField="CatchAllData" ma:web="088e3bd2-b56c-43a0-b8a9-e0fb12425dd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a5bfd3a-d6b9-4829-9d24-8e2d803f4e0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3dc39176-96d1-4b81-90d6-4a9a1cde659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9C0849-1434-4B25-8BB7-CDD6404BD645}">
  <ds:schemaRefs>
    <ds:schemaRef ds:uri="http://schemas.openxmlformats.org/officeDocument/2006/bibliography"/>
  </ds:schemaRefs>
</ds:datastoreItem>
</file>

<file path=customXml/itemProps2.xml><?xml version="1.0" encoding="utf-8"?>
<ds:datastoreItem xmlns:ds="http://schemas.openxmlformats.org/officeDocument/2006/customXml" ds:itemID="{24D52E60-E57C-43E7-B18E-D8B4A76BB863}">
  <ds:schemaRefs>
    <ds:schemaRef ds:uri="http://schemas.microsoft.com/office/2006/metadata/properties"/>
    <ds:schemaRef ds:uri="http://schemas.microsoft.com/office/infopath/2007/PartnerControls"/>
    <ds:schemaRef ds:uri="088e3bd2-b56c-43a0-b8a9-e0fb12425dda"/>
    <ds:schemaRef ds:uri="8a5bfd3a-d6b9-4829-9d24-8e2d803f4e0b"/>
  </ds:schemaRefs>
</ds:datastoreItem>
</file>

<file path=customXml/itemProps3.xml><?xml version="1.0" encoding="utf-8"?>
<ds:datastoreItem xmlns:ds="http://schemas.openxmlformats.org/officeDocument/2006/customXml" ds:itemID="{46AE387E-AE76-4E4F-A3EB-A498C15F00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8e3bd2-b56c-43a0-b8a9-e0fb12425dda"/>
    <ds:schemaRef ds:uri="8a5bfd3a-d6b9-4829-9d24-8e2d803f4e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A62AD36-829C-40C1-AA66-57A43B1B34D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8566</Words>
  <Characters>46183</Characters>
  <Application>Microsoft Office Word</Application>
  <DocSecurity>0</DocSecurity>
  <Lines>384</Lines>
  <Paragraphs>109</Paragraphs>
  <ScaleCrop>false</ScaleCrop>
  <HeadingPairs>
    <vt:vector size="2" baseType="variant">
      <vt:variant>
        <vt:lpstr>Título</vt:lpstr>
      </vt:variant>
      <vt:variant>
        <vt:i4>1</vt:i4>
      </vt:variant>
    </vt:vector>
  </HeadingPairs>
  <TitlesOfParts>
    <vt:vector size="1" baseType="lpstr">
      <vt:lpstr>1</vt:lpstr>
    </vt:vector>
  </TitlesOfParts>
  <Company/>
  <LinksUpToDate>false</LinksUpToDate>
  <CharactersWithSpaces>54640</CharactersWithSpaces>
  <SharedDoc>false</SharedDoc>
  <HLinks>
    <vt:vector size="12" baseType="variant">
      <vt:variant>
        <vt:i4>720977</vt:i4>
      </vt:variant>
      <vt:variant>
        <vt:i4>3</vt:i4>
      </vt:variant>
      <vt:variant>
        <vt:i4>0</vt:i4>
      </vt:variant>
      <vt:variant>
        <vt:i4>5</vt:i4>
      </vt:variant>
      <vt:variant>
        <vt:lpwstr>http://www.agenciaatenea.gov.co/</vt:lpwstr>
      </vt:variant>
      <vt:variant>
        <vt:lpwstr/>
      </vt:variant>
      <vt:variant>
        <vt:i4>7077896</vt:i4>
      </vt:variant>
      <vt:variant>
        <vt:i4>0</vt:i4>
      </vt:variant>
      <vt:variant>
        <vt:i4>0</vt:i4>
      </vt:variant>
      <vt:variant>
        <vt:i4>5</vt:i4>
      </vt:variant>
      <vt:variant>
        <vt:lpwstr>mailto:atencionalciudadanoatenea@educacionbogota.gov.co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"Claudia Cecilia Cárdenas Sánchez" &lt;cayaceci08@hotmail.com&gt;</dc:creator>
  <cp:keywords/>
  <cp:lastModifiedBy>Cristina, Mahecha Parra</cp:lastModifiedBy>
  <cp:revision>5</cp:revision>
  <cp:lastPrinted>2019-06-19T16:18:00Z</cp:lastPrinted>
  <dcterms:created xsi:type="dcterms:W3CDTF">2024-06-07T15:03:00Z</dcterms:created>
  <dcterms:modified xsi:type="dcterms:W3CDTF">2024-07-02T15:28:00Z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0x0101005AA1C96B0DFBDF4D94BA3260E89F5FC3</vt:lpwstr>
  </property>
</Properties>
</file>