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2D5AA" w14:textId="05513E80" w:rsidR="002E7DA5" w:rsidRPr="00063B4F" w:rsidRDefault="002E7DA5" w:rsidP="003168F7">
      <w:pPr>
        <w:tabs>
          <w:tab w:val="left" w:pos="426"/>
        </w:tabs>
        <w:spacing w:after="0" w:line="240" w:lineRule="auto"/>
        <w:jc w:val="center"/>
        <w:rPr>
          <w:rFonts w:ascii="Arial" w:hAnsi="Arial" w:cs="Arial"/>
          <w:b/>
          <w:bCs/>
        </w:rPr>
      </w:pPr>
      <w:r w:rsidRPr="00063B4F">
        <w:rPr>
          <w:rFonts w:ascii="Arial" w:hAnsi="Arial" w:cs="Arial"/>
          <w:b/>
          <w:bCs/>
        </w:rPr>
        <w:t>AVISO DE CONVOCATORIA</w:t>
      </w:r>
    </w:p>
    <w:p w14:paraId="125B819B" w14:textId="77777777" w:rsidR="002E7DA5" w:rsidRPr="00063B4F" w:rsidRDefault="002E7DA5" w:rsidP="003168F7">
      <w:pPr>
        <w:tabs>
          <w:tab w:val="left" w:pos="426"/>
        </w:tabs>
        <w:spacing w:after="0" w:line="240" w:lineRule="auto"/>
        <w:jc w:val="center"/>
        <w:rPr>
          <w:rFonts w:ascii="Arial" w:hAnsi="Arial" w:cs="Arial"/>
          <w:b/>
          <w:bCs/>
        </w:rPr>
      </w:pPr>
    </w:p>
    <w:p w14:paraId="6B3892AF" w14:textId="01139BF9" w:rsidR="002E7DA5" w:rsidRPr="000B7DBE" w:rsidRDefault="00FA15C5" w:rsidP="003168F7">
      <w:pPr>
        <w:tabs>
          <w:tab w:val="left" w:pos="284"/>
          <w:tab w:val="left" w:pos="426"/>
        </w:tabs>
        <w:spacing w:after="0" w:line="240" w:lineRule="auto"/>
        <w:jc w:val="both"/>
        <w:rPr>
          <w:rFonts w:ascii="Arial" w:eastAsia="Verdana" w:hAnsi="Arial" w:cs="Arial"/>
          <w:i/>
          <w:iCs/>
          <w:color w:val="4472C4" w:themeColor="accent1"/>
        </w:rPr>
      </w:pPr>
      <w:r w:rsidRPr="000B7DBE">
        <w:rPr>
          <w:rFonts w:ascii="Arial" w:eastAsia="Verdana" w:hAnsi="Arial" w:cs="Arial"/>
          <w:i/>
          <w:iCs/>
          <w:color w:val="4472C4" w:themeColor="accent1"/>
        </w:rPr>
        <w:t xml:space="preserve">Invitación de mínima cuantía / concurso de méritos abierto / concurso de méritos cerrado / selección abreviada menor cuantía / selección abreviada subasta inversa / selección abreviada </w:t>
      </w:r>
      <w:r w:rsidR="00453399" w:rsidRPr="000B7DBE">
        <w:rPr>
          <w:rFonts w:ascii="Arial" w:eastAsia="Verdana" w:hAnsi="Arial" w:cs="Arial"/>
          <w:i/>
          <w:iCs/>
          <w:color w:val="4472C4" w:themeColor="accent1"/>
        </w:rPr>
        <w:t xml:space="preserve">AMP o IAD </w:t>
      </w:r>
      <w:r w:rsidRPr="000B7DBE">
        <w:rPr>
          <w:rFonts w:ascii="Arial" w:eastAsia="Verdana" w:hAnsi="Arial" w:cs="Arial"/>
          <w:i/>
          <w:iCs/>
          <w:color w:val="4472C4" w:themeColor="accent1"/>
        </w:rPr>
        <w:t xml:space="preserve">/ selección abreviada bolsa de productos / licitación pública (elegir </w:t>
      </w:r>
      <w:r w:rsidR="00453399" w:rsidRPr="000B7DBE">
        <w:rPr>
          <w:rFonts w:ascii="Arial" w:eastAsia="Verdana" w:hAnsi="Arial" w:cs="Arial"/>
          <w:i/>
          <w:iCs/>
          <w:color w:val="4472C4" w:themeColor="accent1"/>
        </w:rPr>
        <w:t>según corresponda</w:t>
      </w:r>
      <w:r w:rsidRPr="000B7DBE">
        <w:rPr>
          <w:rFonts w:ascii="Arial" w:eastAsia="Verdana" w:hAnsi="Arial" w:cs="Arial"/>
          <w:i/>
          <w:iCs/>
          <w:color w:val="4472C4" w:themeColor="accent1"/>
        </w:rPr>
        <w:t>)</w:t>
      </w:r>
    </w:p>
    <w:p w14:paraId="02254216" w14:textId="77777777" w:rsidR="002E7DA5" w:rsidRPr="00063B4F" w:rsidRDefault="002E7DA5" w:rsidP="003168F7">
      <w:pPr>
        <w:tabs>
          <w:tab w:val="left" w:pos="426"/>
        </w:tabs>
        <w:spacing w:after="0" w:line="240" w:lineRule="auto"/>
        <w:jc w:val="center"/>
        <w:rPr>
          <w:rFonts w:ascii="Arial" w:hAnsi="Arial" w:cs="Arial"/>
          <w:b/>
          <w:bCs/>
          <w:color w:val="000000" w:themeColor="text1"/>
        </w:rPr>
      </w:pPr>
    </w:p>
    <w:p w14:paraId="74603DC8" w14:textId="76597DDC" w:rsidR="002E7DA5" w:rsidRPr="00063B4F" w:rsidRDefault="002E7DA5" w:rsidP="003168F7">
      <w:pPr>
        <w:tabs>
          <w:tab w:val="left" w:pos="426"/>
        </w:tabs>
        <w:spacing w:after="0" w:line="240" w:lineRule="auto"/>
        <w:jc w:val="center"/>
        <w:rPr>
          <w:rFonts w:ascii="Arial" w:hAnsi="Arial" w:cs="Arial"/>
          <w:color w:val="000000" w:themeColor="text1"/>
        </w:rPr>
      </w:pPr>
      <w:r w:rsidRPr="00063B4F">
        <w:rPr>
          <w:rFonts w:ascii="Arial" w:hAnsi="Arial" w:cs="Arial"/>
          <w:b/>
          <w:bCs/>
          <w:color w:val="000000" w:themeColor="text1"/>
        </w:rPr>
        <w:t xml:space="preserve">No. </w:t>
      </w:r>
      <w:r w:rsidR="003949E4">
        <w:rPr>
          <w:rFonts w:ascii="Arial" w:hAnsi="Arial" w:cs="Arial"/>
          <w:b/>
          <w:bCs/>
          <w:color w:val="000000" w:themeColor="text1"/>
        </w:rPr>
        <w:t xml:space="preserve"> </w:t>
      </w:r>
      <w:r w:rsidR="003949E4" w:rsidRPr="000B7DBE">
        <w:rPr>
          <w:rFonts w:ascii="Arial" w:hAnsi="Arial" w:cs="Arial"/>
          <w:b/>
          <w:bCs/>
          <w:color w:val="2F5496" w:themeColor="accent1" w:themeShade="BF"/>
        </w:rPr>
        <w:t>xxx</w:t>
      </w:r>
    </w:p>
    <w:p w14:paraId="45EE77D0" w14:textId="3F0BF2C3" w:rsidR="002E7DA5" w:rsidRPr="00FB62FB" w:rsidRDefault="002E7DA5" w:rsidP="003168F7">
      <w:pPr>
        <w:pStyle w:val="Prrafodelista"/>
        <w:numPr>
          <w:ilvl w:val="0"/>
          <w:numId w:val="31"/>
        </w:numPr>
        <w:tabs>
          <w:tab w:val="left" w:pos="284"/>
          <w:tab w:val="left" w:pos="426"/>
        </w:tabs>
        <w:spacing w:after="0" w:line="240" w:lineRule="auto"/>
        <w:jc w:val="both"/>
        <w:rPr>
          <w:rFonts w:ascii="Arial" w:hAnsi="Arial" w:cs="Arial"/>
          <w:b/>
          <w:bCs/>
        </w:rPr>
      </w:pPr>
      <w:r w:rsidRPr="00FB62FB">
        <w:rPr>
          <w:rFonts w:ascii="Arial" w:hAnsi="Arial" w:cs="Arial"/>
          <w:b/>
          <w:bCs/>
        </w:rPr>
        <w:t>ENTIDAD CONTRATANTE</w:t>
      </w:r>
    </w:p>
    <w:p w14:paraId="68774006" w14:textId="77777777" w:rsidR="002E7DA5" w:rsidRPr="00063B4F" w:rsidRDefault="002E7DA5" w:rsidP="003168F7">
      <w:pPr>
        <w:tabs>
          <w:tab w:val="left" w:pos="284"/>
          <w:tab w:val="left" w:pos="426"/>
        </w:tabs>
        <w:spacing w:after="0" w:line="240" w:lineRule="auto"/>
        <w:jc w:val="both"/>
        <w:rPr>
          <w:rFonts w:ascii="Arial" w:hAnsi="Arial" w:cs="Arial"/>
          <w:b/>
          <w:bCs/>
        </w:rPr>
      </w:pPr>
    </w:p>
    <w:p w14:paraId="41E021BD" w14:textId="77777777" w:rsidR="002E7DA5" w:rsidRPr="00063B4F" w:rsidRDefault="002E7DA5" w:rsidP="003168F7">
      <w:pPr>
        <w:tabs>
          <w:tab w:val="left" w:pos="284"/>
          <w:tab w:val="left" w:pos="426"/>
        </w:tabs>
        <w:spacing w:after="0" w:line="240" w:lineRule="auto"/>
        <w:jc w:val="both"/>
        <w:rPr>
          <w:rFonts w:ascii="Arial" w:hAnsi="Arial" w:cs="Arial"/>
          <w:lang w:val="es-MX"/>
        </w:rPr>
      </w:pPr>
      <w:r w:rsidRPr="00063B4F">
        <w:rPr>
          <w:rFonts w:ascii="Arial" w:hAnsi="Arial" w:cs="Arial"/>
          <w:bCs/>
        </w:rPr>
        <w:t xml:space="preserve">Agencia Distrital para la Educación Superior, la Ciencia y la Tecnología “ATENEA”, ubicada en la ciudad de Bogotá D.C. </w:t>
      </w:r>
      <w:r w:rsidRPr="00063B4F">
        <w:rPr>
          <w:rFonts w:ascii="Arial" w:hAnsi="Arial" w:cs="Arial"/>
          <w:lang w:val="es-MX"/>
        </w:rPr>
        <w:t xml:space="preserve">La entidad atenderá a los interesados en el proceso de selección a través del SECOP II </w:t>
      </w:r>
    </w:p>
    <w:p w14:paraId="4F18C06A" w14:textId="77777777" w:rsidR="00FB62FB" w:rsidRDefault="00FB62FB" w:rsidP="003168F7">
      <w:pPr>
        <w:tabs>
          <w:tab w:val="left" w:pos="284"/>
          <w:tab w:val="left" w:pos="426"/>
        </w:tabs>
        <w:spacing w:after="0" w:line="240" w:lineRule="auto"/>
        <w:jc w:val="both"/>
        <w:rPr>
          <w:rFonts w:ascii="Arial" w:hAnsi="Arial" w:cs="Arial"/>
          <w:lang w:val="es-MX"/>
        </w:rPr>
      </w:pPr>
    </w:p>
    <w:p w14:paraId="63396499" w14:textId="6799DB7A" w:rsidR="002E7DA5" w:rsidRPr="00FB62FB" w:rsidRDefault="002E7DA5" w:rsidP="003168F7">
      <w:pPr>
        <w:pStyle w:val="Prrafodelista"/>
        <w:numPr>
          <w:ilvl w:val="0"/>
          <w:numId w:val="31"/>
        </w:numPr>
        <w:tabs>
          <w:tab w:val="left" w:pos="284"/>
          <w:tab w:val="left" w:pos="426"/>
        </w:tabs>
        <w:spacing w:after="0" w:line="240" w:lineRule="auto"/>
        <w:jc w:val="both"/>
        <w:rPr>
          <w:rFonts w:ascii="Arial" w:hAnsi="Arial" w:cs="Arial"/>
          <w:b/>
          <w:lang w:val="es-MX"/>
        </w:rPr>
      </w:pPr>
      <w:r w:rsidRPr="00FB62FB">
        <w:rPr>
          <w:rFonts w:ascii="Arial" w:hAnsi="Arial" w:cs="Arial"/>
          <w:b/>
          <w:lang w:val="es-MX"/>
        </w:rPr>
        <w:t>CONSULTA</w:t>
      </w:r>
    </w:p>
    <w:p w14:paraId="2BD51EF2" w14:textId="77777777" w:rsidR="002E7DA5" w:rsidRPr="00063B4F" w:rsidRDefault="002E7DA5" w:rsidP="003168F7">
      <w:pPr>
        <w:tabs>
          <w:tab w:val="left" w:pos="284"/>
          <w:tab w:val="left" w:pos="426"/>
        </w:tabs>
        <w:spacing w:after="0" w:line="240" w:lineRule="auto"/>
        <w:jc w:val="both"/>
        <w:rPr>
          <w:rFonts w:ascii="Arial" w:hAnsi="Arial" w:cs="Arial"/>
          <w:b/>
          <w:lang w:val="es-MX"/>
        </w:rPr>
      </w:pPr>
    </w:p>
    <w:p w14:paraId="2A10E9D4" w14:textId="77777777" w:rsidR="002E7DA5" w:rsidRPr="00063B4F" w:rsidRDefault="002E7DA5" w:rsidP="003168F7">
      <w:pPr>
        <w:tabs>
          <w:tab w:val="left" w:pos="284"/>
          <w:tab w:val="left" w:pos="426"/>
        </w:tabs>
        <w:spacing w:after="0" w:line="240" w:lineRule="auto"/>
        <w:jc w:val="both"/>
        <w:rPr>
          <w:rFonts w:ascii="Arial" w:hAnsi="Arial" w:cs="Arial"/>
          <w:lang w:val="es-MX"/>
        </w:rPr>
      </w:pPr>
      <w:r w:rsidRPr="00063B4F">
        <w:rPr>
          <w:rFonts w:ascii="Arial" w:hAnsi="Arial" w:cs="Arial"/>
          <w:lang w:val="es-MX"/>
        </w:rPr>
        <w:t>Toda consulta al proceso deberá formularse por los usuarios debidamente registrados en el SECOP II, a través de mensaje enviado a esta misma plataforma. En ningún caso la AGENCIA atenderá consultas telefónicas ni personales.</w:t>
      </w:r>
    </w:p>
    <w:p w14:paraId="2402A56B" w14:textId="77777777" w:rsidR="00FB62FB" w:rsidRDefault="00FB62FB" w:rsidP="003168F7">
      <w:pPr>
        <w:tabs>
          <w:tab w:val="left" w:pos="284"/>
          <w:tab w:val="left" w:pos="426"/>
        </w:tabs>
        <w:spacing w:after="0" w:line="240" w:lineRule="auto"/>
        <w:jc w:val="both"/>
        <w:rPr>
          <w:rFonts w:ascii="Arial" w:hAnsi="Arial" w:cs="Arial"/>
          <w:b/>
          <w:lang w:val="es-MX"/>
        </w:rPr>
      </w:pPr>
    </w:p>
    <w:p w14:paraId="73C9DE3D" w14:textId="074398A6" w:rsidR="002E7DA5" w:rsidRPr="000B7DBE" w:rsidRDefault="002E7DA5" w:rsidP="003168F7">
      <w:pPr>
        <w:pStyle w:val="Prrafodelista"/>
        <w:numPr>
          <w:ilvl w:val="0"/>
          <w:numId w:val="31"/>
        </w:numPr>
        <w:tabs>
          <w:tab w:val="left" w:pos="284"/>
          <w:tab w:val="left" w:pos="426"/>
        </w:tabs>
        <w:spacing w:after="0" w:line="240" w:lineRule="auto"/>
        <w:jc w:val="both"/>
        <w:rPr>
          <w:rFonts w:ascii="Arial" w:hAnsi="Arial" w:cs="Arial"/>
          <w:lang w:val="es-MX"/>
        </w:rPr>
      </w:pPr>
      <w:r w:rsidRPr="00FB62FB">
        <w:rPr>
          <w:rFonts w:ascii="Arial" w:hAnsi="Arial" w:cs="Arial"/>
          <w:b/>
          <w:lang w:val="es-MX"/>
        </w:rPr>
        <w:t>OBJETO</w:t>
      </w:r>
    </w:p>
    <w:p w14:paraId="225FB037" w14:textId="77777777" w:rsidR="002E7DA5" w:rsidRPr="000B7DBE" w:rsidRDefault="002E7DA5" w:rsidP="003168F7">
      <w:pPr>
        <w:tabs>
          <w:tab w:val="left" w:pos="284"/>
          <w:tab w:val="left" w:pos="426"/>
        </w:tabs>
        <w:spacing w:after="0" w:line="240" w:lineRule="auto"/>
        <w:jc w:val="both"/>
        <w:rPr>
          <w:rFonts w:ascii="Arial" w:hAnsi="Arial" w:cs="Arial"/>
          <w:lang w:val="es-MX"/>
        </w:rPr>
      </w:pPr>
    </w:p>
    <w:p w14:paraId="4BF7F097" w14:textId="10BC7B1B" w:rsidR="002E7DA5" w:rsidRPr="000B7DBE" w:rsidRDefault="002E7DA5" w:rsidP="003168F7">
      <w:pPr>
        <w:tabs>
          <w:tab w:val="left" w:pos="284"/>
          <w:tab w:val="left" w:pos="426"/>
        </w:tabs>
        <w:spacing w:after="0" w:line="240" w:lineRule="auto"/>
        <w:jc w:val="both"/>
        <w:rPr>
          <w:rFonts w:ascii="Arial" w:eastAsia="Verdana" w:hAnsi="Arial" w:cs="Arial"/>
          <w:i/>
          <w:iCs/>
          <w:color w:val="4472C4" w:themeColor="accent1"/>
        </w:rPr>
      </w:pPr>
      <w:r w:rsidRPr="000B7DBE">
        <w:rPr>
          <w:rFonts w:ascii="Arial" w:eastAsia="Verdana" w:hAnsi="Arial" w:cs="Arial"/>
          <w:i/>
          <w:iCs/>
          <w:color w:val="4472C4" w:themeColor="accent1"/>
        </w:rPr>
        <w:t>S</w:t>
      </w:r>
      <w:r w:rsidR="00FA15C5" w:rsidRPr="000B7DBE">
        <w:rPr>
          <w:rFonts w:ascii="Arial" w:eastAsia="Verdana" w:hAnsi="Arial" w:cs="Arial"/>
          <w:i/>
          <w:iCs/>
          <w:color w:val="4472C4" w:themeColor="accent1"/>
        </w:rPr>
        <w:t>eñalar el objeto contractual.</w:t>
      </w:r>
    </w:p>
    <w:p w14:paraId="45804C05" w14:textId="77777777" w:rsidR="00FB62FB" w:rsidRPr="000B7DBE" w:rsidRDefault="00FB62FB" w:rsidP="003168F7">
      <w:pPr>
        <w:tabs>
          <w:tab w:val="left" w:pos="284"/>
          <w:tab w:val="left" w:pos="426"/>
        </w:tabs>
        <w:spacing w:after="0" w:line="240" w:lineRule="auto"/>
        <w:jc w:val="both"/>
        <w:rPr>
          <w:rFonts w:ascii="Arial" w:hAnsi="Arial" w:cs="Arial"/>
          <w:lang w:val="es-ES"/>
        </w:rPr>
      </w:pPr>
    </w:p>
    <w:p w14:paraId="7FC280A6" w14:textId="24B454CE" w:rsidR="002E7DA5" w:rsidRPr="00FB62FB" w:rsidRDefault="002E7DA5" w:rsidP="003168F7">
      <w:pPr>
        <w:pStyle w:val="Prrafodelista"/>
        <w:numPr>
          <w:ilvl w:val="0"/>
          <w:numId w:val="31"/>
        </w:numPr>
        <w:tabs>
          <w:tab w:val="left" w:pos="284"/>
          <w:tab w:val="left" w:pos="426"/>
        </w:tabs>
        <w:spacing w:after="0" w:line="240" w:lineRule="auto"/>
        <w:jc w:val="both"/>
        <w:rPr>
          <w:rFonts w:ascii="Arial" w:hAnsi="Arial" w:cs="Arial"/>
          <w:b/>
          <w:bCs/>
        </w:rPr>
      </w:pPr>
      <w:r w:rsidRPr="00FB62FB">
        <w:rPr>
          <w:rFonts w:ascii="Arial" w:hAnsi="Arial" w:cs="Arial"/>
          <w:b/>
          <w:bCs/>
        </w:rPr>
        <w:t>MODALIDAD DE SELECCIÓN</w:t>
      </w:r>
    </w:p>
    <w:p w14:paraId="63CE53D8" w14:textId="77777777" w:rsidR="002E7DA5" w:rsidRPr="00063B4F" w:rsidRDefault="002E7DA5" w:rsidP="003168F7">
      <w:pPr>
        <w:tabs>
          <w:tab w:val="left" w:pos="284"/>
          <w:tab w:val="left" w:pos="426"/>
        </w:tabs>
        <w:spacing w:after="0" w:line="240" w:lineRule="auto"/>
        <w:jc w:val="both"/>
        <w:rPr>
          <w:rFonts w:ascii="Arial" w:hAnsi="Arial" w:cs="Arial"/>
          <w:b/>
          <w:bCs/>
        </w:rPr>
      </w:pPr>
    </w:p>
    <w:p w14:paraId="7D7379AE" w14:textId="7DEFF55F" w:rsidR="002E7DA5" w:rsidRPr="00063B4F" w:rsidRDefault="002E7DA5" w:rsidP="003168F7">
      <w:pPr>
        <w:tabs>
          <w:tab w:val="left" w:pos="426"/>
        </w:tabs>
        <w:spacing w:after="0" w:line="240" w:lineRule="auto"/>
        <w:jc w:val="both"/>
        <w:rPr>
          <w:rFonts w:ascii="Arial" w:hAnsi="Arial" w:cs="Arial"/>
          <w:bCs/>
        </w:rPr>
      </w:pPr>
      <w:r w:rsidRPr="00063B4F">
        <w:rPr>
          <w:rFonts w:ascii="Arial" w:hAnsi="Arial" w:cs="Arial"/>
          <w:bCs/>
        </w:rPr>
        <w:t xml:space="preserve">De conformidad con lo dispuesto en el Artículo 2o. de la Ley 1150 de 2007, se concluye que la modalidad bajo la cual la Agencia Distrital para la Educación Superior, la Ciencia y la Tecnología “ATENEA”, debe adelantar la </w:t>
      </w:r>
      <w:r w:rsidR="004F7987" w:rsidRPr="00063B4F">
        <w:rPr>
          <w:rFonts w:ascii="Arial" w:hAnsi="Arial" w:cs="Arial"/>
          <w:bCs/>
        </w:rPr>
        <w:t xml:space="preserve">presente </w:t>
      </w:r>
      <w:r w:rsidRPr="00063B4F">
        <w:rPr>
          <w:rFonts w:ascii="Arial" w:hAnsi="Arial" w:cs="Arial"/>
          <w:bCs/>
        </w:rPr>
        <w:t xml:space="preserve">contratación, es la modalidad de </w:t>
      </w:r>
      <w:r w:rsidR="004F7987" w:rsidRPr="000B7DBE">
        <w:rPr>
          <w:rFonts w:ascii="Arial" w:eastAsia="Verdana" w:hAnsi="Arial" w:cs="Arial"/>
          <w:i/>
          <w:iCs/>
          <w:color w:val="4472C4" w:themeColor="accent1"/>
        </w:rPr>
        <w:t xml:space="preserve">INVITACIÓN DE MÍNIMA CUANTÍA </w:t>
      </w:r>
      <w:r w:rsidR="00FA15C5" w:rsidRPr="000B7DBE">
        <w:rPr>
          <w:rFonts w:ascii="Arial" w:eastAsia="Verdana" w:hAnsi="Arial" w:cs="Arial"/>
          <w:i/>
          <w:iCs/>
          <w:color w:val="4472C4" w:themeColor="accent1"/>
        </w:rPr>
        <w:t xml:space="preserve">/ </w:t>
      </w:r>
      <w:r w:rsidR="004F7987" w:rsidRPr="000B7DBE">
        <w:rPr>
          <w:rFonts w:ascii="Arial" w:eastAsia="Verdana" w:hAnsi="Arial" w:cs="Arial"/>
          <w:i/>
          <w:iCs/>
          <w:color w:val="4472C4" w:themeColor="accent1"/>
        </w:rPr>
        <w:t xml:space="preserve">CONCURSO DE MÉRITOS ABIERTO </w:t>
      </w:r>
      <w:r w:rsidR="00FA15C5" w:rsidRPr="000B7DBE">
        <w:rPr>
          <w:rFonts w:ascii="Arial" w:eastAsia="Verdana" w:hAnsi="Arial" w:cs="Arial"/>
          <w:i/>
          <w:iCs/>
          <w:color w:val="4472C4" w:themeColor="accent1"/>
        </w:rPr>
        <w:t xml:space="preserve">/ </w:t>
      </w:r>
      <w:r w:rsidR="004F7987" w:rsidRPr="000B7DBE">
        <w:rPr>
          <w:rFonts w:ascii="Arial" w:eastAsia="Verdana" w:hAnsi="Arial" w:cs="Arial"/>
          <w:i/>
          <w:iCs/>
          <w:color w:val="4472C4" w:themeColor="accent1"/>
        </w:rPr>
        <w:t xml:space="preserve">CONCURSO DE MÉRITOS CERRADO </w:t>
      </w:r>
      <w:r w:rsidR="00FA15C5" w:rsidRPr="000B7DBE">
        <w:rPr>
          <w:rFonts w:ascii="Arial" w:eastAsia="Verdana" w:hAnsi="Arial" w:cs="Arial"/>
          <w:i/>
          <w:iCs/>
          <w:color w:val="4472C4" w:themeColor="accent1"/>
        </w:rPr>
        <w:t xml:space="preserve">/ </w:t>
      </w:r>
      <w:r w:rsidR="004F7987" w:rsidRPr="000B7DBE">
        <w:rPr>
          <w:rFonts w:ascii="Arial" w:eastAsia="Verdana" w:hAnsi="Arial" w:cs="Arial"/>
          <w:i/>
          <w:iCs/>
          <w:color w:val="4472C4" w:themeColor="accent1"/>
        </w:rPr>
        <w:t xml:space="preserve">SELECCIÓN ABREVIADA MENOR CUANTÍA </w:t>
      </w:r>
      <w:r w:rsidR="00FA15C5" w:rsidRPr="000B7DBE">
        <w:rPr>
          <w:rFonts w:ascii="Arial" w:eastAsia="Verdana" w:hAnsi="Arial" w:cs="Arial"/>
          <w:i/>
          <w:iCs/>
          <w:color w:val="4472C4" w:themeColor="accent1"/>
        </w:rPr>
        <w:t xml:space="preserve">/ </w:t>
      </w:r>
      <w:r w:rsidR="004F7987" w:rsidRPr="000B7DBE">
        <w:rPr>
          <w:rFonts w:ascii="Arial" w:eastAsia="Verdana" w:hAnsi="Arial" w:cs="Arial"/>
          <w:i/>
          <w:iCs/>
          <w:color w:val="4472C4" w:themeColor="accent1"/>
        </w:rPr>
        <w:t xml:space="preserve">SELECCIÓN ABREVIADA SUBASTA INVERSA </w:t>
      </w:r>
      <w:r w:rsidR="00FA15C5" w:rsidRPr="000B7DBE">
        <w:rPr>
          <w:rFonts w:ascii="Arial" w:eastAsia="Verdana" w:hAnsi="Arial" w:cs="Arial"/>
          <w:i/>
          <w:iCs/>
          <w:color w:val="4472C4" w:themeColor="accent1"/>
        </w:rPr>
        <w:t xml:space="preserve">/ </w:t>
      </w:r>
      <w:r w:rsidR="004F7987" w:rsidRPr="000B7DBE">
        <w:rPr>
          <w:rFonts w:ascii="Arial" w:eastAsia="Verdana" w:hAnsi="Arial" w:cs="Arial"/>
          <w:i/>
          <w:iCs/>
          <w:color w:val="4472C4" w:themeColor="accent1"/>
        </w:rPr>
        <w:t xml:space="preserve">SELECCIÓN ABREVIADA AMP </w:t>
      </w:r>
      <w:r w:rsidR="00FA15C5" w:rsidRPr="000B7DBE">
        <w:rPr>
          <w:rFonts w:ascii="Arial" w:eastAsia="Verdana" w:hAnsi="Arial" w:cs="Arial"/>
          <w:i/>
          <w:iCs/>
          <w:color w:val="4472C4" w:themeColor="accent1"/>
        </w:rPr>
        <w:t xml:space="preserve">O </w:t>
      </w:r>
      <w:r w:rsidR="004F7987" w:rsidRPr="000B7DBE">
        <w:rPr>
          <w:rFonts w:ascii="Arial" w:eastAsia="Verdana" w:hAnsi="Arial" w:cs="Arial"/>
          <w:i/>
          <w:iCs/>
          <w:color w:val="4472C4" w:themeColor="accent1"/>
        </w:rPr>
        <w:t xml:space="preserve">IAD </w:t>
      </w:r>
      <w:r w:rsidR="00FA15C5" w:rsidRPr="000B7DBE">
        <w:rPr>
          <w:rFonts w:ascii="Arial" w:eastAsia="Verdana" w:hAnsi="Arial" w:cs="Arial"/>
          <w:i/>
          <w:iCs/>
          <w:color w:val="4472C4" w:themeColor="accent1"/>
        </w:rPr>
        <w:t xml:space="preserve">/ </w:t>
      </w:r>
      <w:r w:rsidR="004F7987" w:rsidRPr="000B7DBE">
        <w:rPr>
          <w:rFonts w:ascii="Arial" w:eastAsia="Verdana" w:hAnsi="Arial" w:cs="Arial"/>
          <w:i/>
          <w:iCs/>
          <w:color w:val="4472C4" w:themeColor="accent1"/>
        </w:rPr>
        <w:t xml:space="preserve">SELECCIÓN ABREVIADA BOLSA DE PRODUCTOS </w:t>
      </w:r>
      <w:r w:rsidR="00FA15C5" w:rsidRPr="000B7DBE">
        <w:rPr>
          <w:rFonts w:ascii="Arial" w:eastAsia="Verdana" w:hAnsi="Arial" w:cs="Arial"/>
          <w:i/>
          <w:iCs/>
          <w:color w:val="4472C4" w:themeColor="accent1"/>
        </w:rPr>
        <w:t xml:space="preserve">/ </w:t>
      </w:r>
      <w:r w:rsidR="004F7987" w:rsidRPr="000B7DBE">
        <w:rPr>
          <w:rFonts w:ascii="Arial" w:eastAsia="Verdana" w:hAnsi="Arial" w:cs="Arial"/>
          <w:i/>
          <w:iCs/>
          <w:color w:val="4472C4" w:themeColor="accent1"/>
        </w:rPr>
        <w:t>LICITACIÓN PÚBLICA (Elegir</w:t>
      </w:r>
      <w:r w:rsidR="0012623A" w:rsidRPr="000B7DBE">
        <w:rPr>
          <w:rFonts w:ascii="Arial" w:eastAsia="Verdana" w:hAnsi="Arial" w:cs="Arial"/>
          <w:i/>
          <w:iCs/>
          <w:color w:val="4472C4" w:themeColor="accent1"/>
        </w:rPr>
        <w:t xml:space="preserve"> según corresponda)</w:t>
      </w:r>
      <w:r w:rsidRPr="000B7DBE">
        <w:rPr>
          <w:rFonts w:ascii="Arial" w:eastAsia="Verdana" w:hAnsi="Arial" w:cs="Arial"/>
          <w:i/>
          <w:iCs/>
          <w:color w:val="4472C4" w:themeColor="accent1"/>
        </w:rPr>
        <w:t>,</w:t>
      </w:r>
      <w:r w:rsidRPr="000B7DBE">
        <w:rPr>
          <w:rFonts w:ascii="Arial" w:hAnsi="Arial" w:cs="Arial"/>
          <w:color w:val="00B0F0"/>
        </w:rPr>
        <w:t xml:space="preserve"> </w:t>
      </w:r>
      <w:r w:rsidR="004F7987" w:rsidRPr="00063B4F">
        <w:rPr>
          <w:rFonts w:ascii="Arial" w:hAnsi="Arial" w:cs="Arial"/>
          <w:bCs/>
        </w:rPr>
        <w:t>de acuerdo con la justificación plasmada en los documentos del proceso</w:t>
      </w:r>
      <w:r w:rsidRPr="00063B4F">
        <w:rPr>
          <w:rFonts w:ascii="Arial" w:hAnsi="Arial" w:cs="Arial"/>
          <w:bCs/>
        </w:rPr>
        <w:t>.</w:t>
      </w:r>
    </w:p>
    <w:p w14:paraId="520FFDD9" w14:textId="77777777" w:rsidR="002E7DA5" w:rsidRPr="00063B4F" w:rsidRDefault="002E7DA5" w:rsidP="003168F7">
      <w:pPr>
        <w:tabs>
          <w:tab w:val="left" w:pos="426"/>
        </w:tabs>
        <w:spacing w:after="0" w:line="240" w:lineRule="auto"/>
        <w:jc w:val="both"/>
        <w:rPr>
          <w:rFonts w:ascii="Arial" w:hAnsi="Arial" w:cs="Arial"/>
          <w:bCs/>
        </w:rPr>
      </w:pPr>
    </w:p>
    <w:p w14:paraId="4A8A4E6A" w14:textId="03C0C5DF" w:rsidR="002E7DA5" w:rsidRPr="00063B4F" w:rsidRDefault="002E7DA5" w:rsidP="003168F7">
      <w:pPr>
        <w:tabs>
          <w:tab w:val="left" w:pos="426"/>
        </w:tabs>
        <w:spacing w:after="0" w:line="240" w:lineRule="auto"/>
        <w:jc w:val="both"/>
        <w:rPr>
          <w:rFonts w:ascii="Arial" w:hAnsi="Arial" w:cs="Arial"/>
        </w:rPr>
      </w:pPr>
      <w:r w:rsidRPr="00063B4F">
        <w:rPr>
          <w:rFonts w:ascii="Arial" w:hAnsi="Arial" w:cs="Arial"/>
          <w:bCs/>
        </w:rPr>
        <w:t>Por lo anterior de acuerdo con los principios de economía, transparencia, eficacia, publicidad y el deber de responsabilidad contenidos en el Estatuto General de Contratación Pública, la entidad seguirá el procedimiento establecido en el artículo 30 de la Ley 80 de 1993, reglamentada por el Decreto 1082 de 2015.</w:t>
      </w:r>
      <w:r w:rsidRPr="00063B4F">
        <w:rPr>
          <w:rFonts w:ascii="Arial" w:hAnsi="Arial" w:cs="Arial"/>
        </w:rPr>
        <w:t xml:space="preserve"> </w:t>
      </w:r>
    </w:p>
    <w:p w14:paraId="18CAC855" w14:textId="77777777" w:rsidR="00FB62FB" w:rsidRDefault="00FB62FB" w:rsidP="003168F7">
      <w:pPr>
        <w:tabs>
          <w:tab w:val="left" w:pos="284"/>
          <w:tab w:val="left" w:pos="426"/>
        </w:tabs>
        <w:spacing w:after="0" w:line="240" w:lineRule="auto"/>
        <w:jc w:val="both"/>
        <w:rPr>
          <w:rFonts w:ascii="Arial" w:hAnsi="Arial" w:cs="Arial"/>
        </w:rPr>
      </w:pPr>
    </w:p>
    <w:p w14:paraId="0D660915" w14:textId="2B80FFB4" w:rsidR="002E7DA5" w:rsidRPr="00FB62FB" w:rsidRDefault="002E7DA5" w:rsidP="003168F7">
      <w:pPr>
        <w:pStyle w:val="Prrafodelista"/>
        <w:numPr>
          <w:ilvl w:val="0"/>
          <w:numId w:val="31"/>
        </w:numPr>
        <w:tabs>
          <w:tab w:val="left" w:pos="284"/>
          <w:tab w:val="left" w:pos="426"/>
        </w:tabs>
        <w:spacing w:after="0" w:line="240" w:lineRule="auto"/>
        <w:jc w:val="both"/>
        <w:rPr>
          <w:rFonts w:ascii="Arial" w:hAnsi="Arial" w:cs="Arial"/>
          <w:b/>
          <w:bCs/>
        </w:rPr>
      </w:pPr>
      <w:r w:rsidRPr="00FB62FB">
        <w:rPr>
          <w:rFonts w:ascii="Arial" w:hAnsi="Arial" w:cs="Arial"/>
          <w:b/>
          <w:bCs/>
        </w:rPr>
        <w:t>PLAZO ESTIMADO DEL CONTRATO</w:t>
      </w:r>
    </w:p>
    <w:p w14:paraId="1E773436" w14:textId="77777777" w:rsidR="002E7DA5" w:rsidRPr="00063B4F" w:rsidRDefault="002E7DA5" w:rsidP="003168F7">
      <w:pPr>
        <w:tabs>
          <w:tab w:val="left" w:pos="426"/>
        </w:tabs>
        <w:spacing w:after="0" w:line="240" w:lineRule="auto"/>
        <w:jc w:val="both"/>
        <w:rPr>
          <w:rFonts w:ascii="Arial" w:hAnsi="Arial" w:cs="Arial"/>
          <w:bCs/>
          <w:iCs/>
          <w:kern w:val="16"/>
          <w:position w:val="-6"/>
        </w:rPr>
      </w:pPr>
    </w:p>
    <w:p w14:paraId="5E1ABD54" w14:textId="4F072952" w:rsidR="002E7DA5" w:rsidRPr="00063B4F" w:rsidRDefault="002E7DA5" w:rsidP="002E7DA5">
      <w:pPr>
        <w:spacing w:after="0" w:line="240" w:lineRule="auto"/>
        <w:jc w:val="both"/>
        <w:rPr>
          <w:rFonts w:ascii="Arial" w:hAnsi="Arial" w:cs="Arial"/>
          <w:b/>
        </w:rPr>
      </w:pPr>
      <w:r w:rsidRPr="00063B4F">
        <w:rPr>
          <w:rFonts w:ascii="Arial" w:hAnsi="Arial" w:cs="Arial"/>
          <w:bCs/>
          <w:iCs/>
          <w:kern w:val="16"/>
          <w:position w:val="-6"/>
        </w:rPr>
        <w:t xml:space="preserve">El plazo para la ejecución del objeto contractual es hasta el </w:t>
      </w:r>
      <w:r w:rsidR="0012623A" w:rsidRPr="000B7DBE">
        <w:rPr>
          <w:rFonts w:ascii="Arial" w:eastAsia="Verdana" w:hAnsi="Arial" w:cs="Arial"/>
          <w:b/>
          <w:bCs/>
          <w:i/>
          <w:iCs/>
          <w:color w:val="4472C4" w:themeColor="accent1"/>
        </w:rPr>
        <w:t>DD</w:t>
      </w:r>
      <w:r w:rsidRPr="00063B4F">
        <w:rPr>
          <w:rFonts w:ascii="Arial" w:hAnsi="Arial" w:cs="Arial"/>
          <w:bCs/>
          <w:iCs/>
          <w:kern w:val="16"/>
          <w:position w:val="-6"/>
        </w:rPr>
        <w:t xml:space="preserve"> de </w:t>
      </w:r>
      <w:r w:rsidR="0012623A" w:rsidRPr="000B7DBE">
        <w:rPr>
          <w:rFonts w:ascii="Arial" w:eastAsia="Verdana" w:hAnsi="Arial" w:cs="Arial"/>
          <w:b/>
          <w:bCs/>
          <w:i/>
          <w:iCs/>
          <w:color w:val="4472C4" w:themeColor="accent1"/>
        </w:rPr>
        <w:t>MM</w:t>
      </w:r>
      <w:r w:rsidRPr="00063B4F">
        <w:rPr>
          <w:rFonts w:ascii="Arial" w:hAnsi="Arial" w:cs="Arial"/>
          <w:bCs/>
          <w:iCs/>
          <w:color w:val="00B0F0"/>
          <w:kern w:val="16"/>
          <w:position w:val="-6"/>
        </w:rPr>
        <w:t xml:space="preserve"> </w:t>
      </w:r>
      <w:r w:rsidRPr="00063B4F">
        <w:rPr>
          <w:rFonts w:ascii="Arial" w:hAnsi="Arial" w:cs="Arial"/>
          <w:bCs/>
          <w:iCs/>
          <w:kern w:val="16"/>
          <w:position w:val="-6"/>
        </w:rPr>
        <w:t xml:space="preserve">de </w:t>
      </w:r>
      <w:r w:rsidR="0012623A" w:rsidRPr="000B7DBE">
        <w:rPr>
          <w:rFonts w:ascii="Arial" w:eastAsia="Verdana" w:hAnsi="Arial" w:cs="Arial"/>
          <w:b/>
          <w:bCs/>
          <w:i/>
          <w:iCs/>
          <w:color w:val="4472C4" w:themeColor="accent1"/>
        </w:rPr>
        <w:t>AAAA</w:t>
      </w:r>
      <w:r w:rsidRPr="000B7DBE">
        <w:rPr>
          <w:rFonts w:ascii="Arial" w:eastAsia="Verdana" w:hAnsi="Arial" w:cs="Arial"/>
          <w:b/>
          <w:bCs/>
          <w:i/>
          <w:iCs/>
          <w:color w:val="4472C4" w:themeColor="accent1"/>
        </w:rPr>
        <w:t>,</w:t>
      </w:r>
      <w:r w:rsidRPr="00063B4F">
        <w:rPr>
          <w:rFonts w:ascii="Arial" w:hAnsi="Arial" w:cs="Arial"/>
          <w:bCs/>
          <w:iCs/>
          <w:color w:val="00B0F0"/>
          <w:kern w:val="16"/>
          <w:position w:val="-6"/>
        </w:rPr>
        <w:t xml:space="preserve"> </w:t>
      </w:r>
      <w:r w:rsidRPr="00063B4F">
        <w:rPr>
          <w:rFonts w:ascii="Arial" w:hAnsi="Arial" w:cs="Arial"/>
          <w:bCs/>
          <w:iCs/>
          <w:kern w:val="16"/>
          <w:position w:val="-6"/>
        </w:rPr>
        <w:t>contados a partir de la suscripción del acta de inicio, previo cumplimiento de los requisitos de perfeccionamiento y ejecución del mismo.</w:t>
      </w:r>
    </w:p>
    <w:p w14:paraId="2E74D238" w14:textId="77777777" w:rsidR="00FB62FB" w:rsidRDefault="00FB62FB" w:rsidP="008A3F06">
      <w:pPr>
        <w:tabs>
          <w:tab w:val="left" w:pos="284"/>
        </w:tabs>
        <w:spacing w:after="0" w:line="240" w:lineRule="auto"/>
        <w:jc w:val="center"/>
        <w:rPr>
          <w:rFonts w:ascii="Arial" w:hAnsi="Arial" w:cs="Arial"/>
        </w:rPr>
      </w:pPr>
    </w:p>
    <w:p w14:paraId="5F3755F1" w14:textId="66ADB1A4" w:rsidR="002E7DA5" w:rsidRPr="00FB62FB" w:rsidRDefault="002E7DA5" w:rsidP="00FB62FB">
      <w:pPr>
        <w:pStyle w:val="Prrafodelista"/>
        <w:numPr>
          <w:ilvl w:val="0"/>
          <w:numId w:val="31"/>
        </w:numPr>
        <w:tabs>
          <w:tab w:val="left" w:pos="284"/>
        </w:tabs>
        <w:spacing w:after="0" w:line="240" w:lineRule="auto"/>
        <w:jc w:val="both"/>
        <w:rPr>
          <w:rFonts w:ascii="Arial" w:hAnsi="Arial" w:cs="Arial"/>
          <w:b/>
          <w:bCs/>
          <w:lang w:val="es-ES"/>
        </w:rPr>
      </w:pPr>
      <w:r w:rsidRPr="00FB62FB">
        <w:rPr>
          <w:rFonts w:ascii="Arial" w:hAnsi="Arial" w:cs="Arial"/>
          <w:b/>
          <w:bCs/>
          <w:lang w:val="es-ES"/>
        </w:rPr>
        <w:lastRenderedPageBreak/>
        <w:t xml:space="preserve">FECHA LÍMITE </w:t>
      </w:r>
      <w:r w:rsidRPr="00FB62FB">
        <w:rPr>
          <w:rFonts w:ascii="Arial" w:hAnsi="Arial" w:cs="Arial"/>
          <w:b/>
          <w:bCs/>
        </w:rPr>
        <w:t>PARA</w:t>
      </w:r>
      <w:r w:rsidRPr="00FB62FB">
        <w:rPr>
          <w:rFonts w:ascii="Arial" w:hAnsi="Arial" w:cs="Arial"/>
          <w:b/>
          <w:bCs/>
          <w:lang w:val="es-ES"/>
        </w:rPr>
        <w:t xml:space="preserve"> PRESENTAR OFERTA, LUGAR Y FORMA DE PRESENTACIÓN</w:t>
      </w:r>
    </w:p>
    <w:p w14:paraId="68E8ED98" w14:textId="77777777" w:rsidR="002E7DA5" w:rsidRPr="00063B4F" w:rsidRDefault="002E7DA5" w:rsidP="002E7DA5">
      <w:pPr>
        <w:tabs>
          <w:tab w:val="left" w:pos="284"/>
        </w:tabs>
        <w:spacing w:after="0" w:line="240" w:lineRule="auto"/>
        <w:jc w:val="both"/>
        <w:rPr>
          <w:rFonts w:ascii="Arial" w:hAnsi="Arial" w:cs="Arial"/>
          <w:b/>
          <w:bCs/>
          <w:lang w:val="es-ES"/>
        </w:rPr>
      </w:pPr>
    </w:p>
    <w:p w14:paraId="4AEFC167" w14:textId="3FB5DAEF" w:rsidR="002E7DA5" w:rsidRPr="00063B4F" w:rsidRDefault="002E7DA5" w:rsidP="002E7DA5">
      <w:pPr>
        <w:widowControl w:val="0"/>
        <w:tabs>
          <w:tab w:val="left" w:pos="284"/>
        </w:tabs>
        <w:suppressAutoHyphens/>
        <w:spacing w:after="0" w:line="240" w:lineRule="auto"/>
        <w:jc w:val="both"/>
        <w:rPr>
          <w:rFonts w:ascii="Arial" w:hAnsi="Arial" w:cs="Arial"/>
          <w:kern w:val="1"/>
        </w:rPr>
      </w:pPr>
      <w:r w:rsidRPr="00063B4F">
        <w:rPr>
          <w:rFonts w:ascii="Arial" w:hAnsi="Arial" w:cs="Arial"/>
          <w:color w:val="000000"/>
          <w:kern w:val="1"/>
        </w:rPr>
        <w:t xml:space="preserve">El día </w:t>
      </w:r>
      <w:r w:rsidR="004F7987" w:rsidRPr="000B7DBE">
        <w:rPr>
          <w:rFonts w:ascii="Arial" w:eastAsia="Verdana" w:hAnsi="Arial" w:cs="Arial"/>
          <w:i/>
          <w:iCs/>
          <w:color w:val="4472C4" w:themeColor="accent1"/>
        </w:rPr>
        <w:t>S</w:t>
      </w:r>
      <w:r w:rsidR="001741F0" w:rsidRPr="000B7DBE">
        <w:rPr>
          <w:rFonts w:ascii="Arial" w:eastAsia="Verdana" w:hAnsi="Arial" w:cs="Arial"/>
          <w:i/>
          <w:iCs/>
          <w:color w:val="4472C4" w:themeColor="accent1"/>
        </w:rPr>
        <w:t>eñalar fecha y hora</w:t>
      </w:r>
      <w:r w:rsidR="001741F0" w:rsidRPr="00063B4F">
        <w:rPr>
          <w:rFonts w:ascii="Arial" w:hAnsi="Arial" w:cs="Arial"/>
          <w:color w:val="00B0F0"/>
          <w:kern w:val="1"/>
        </w:rPr>
        <w:t xml:space="preserve"> </w:t>
      </w:r>
      <w:r w:rsidRPr="00063B4F">
        <w:rPr>
          <w:rFonts w:ascii="Arial" w:hAnsi="Arial" w:cs="Arial"/>
          <w:kern w:val="1"/>
        </w:rPr>
        <w:t xml:space="preserve">– Los interesados en participar en el proceso de selección deberán presentar sus propuestas durante el plazo y con anterioridad a la hora y fecha establecida para el cierre, de conformidad con el cronograma del presente proceso. </w:t>
      </w:r>
    </w:p>
    <w:p w14:paraId="6ADB5672" w14:textId="77777777" w:rsidR="002E7DA5" w:rsidRPr="00063B4F" w:rsidRDefault="002E7DA5" w:rsidP="002E7DA5">
      <w:pPr>
        <w:widowControl w:val="0"/>
        <w:tabs>
          <w:tab w:val="left" w:pos="284"/>
        </w:tabs>
        <w:suppressAutoHyphens/>
        <w:spacing w:after="0" w:line="240" w:lineRule="auto"/>
        <w:jc w:val="both"/>
        <w:rPr>
          <w:rFonts w:ascii="Arial" w:hAnsi="Arial" w:cs="Arial"/>
          <w:kern w:val="1"/>
        </w:rPr>
      </w:pPr>
    </w:p>
    <w:p w14:paraId="7B903EEF" w14:textId="77777777" w:rsidR="002E7DA5" w:rsidRPr="00063B4F" w:rsidRDefault="002E7DA5" w:rsidP="002E7DA5">
      <w:pPr>
        <w:widowControl w:val="0"/>
        <w:tabs>
          <w:tab w:val="left" w:pos="284"/>
        </w:tabs>
        <w:suppressAutoHyphens/>
        <w:spacing w:after="0" w:line="240" w:lineRule="auto"/>
        <w:jc w:val="both"/>
        <w:rPr>
          <w:rFonts w:ascii="Arial" w:hAnsi="Arial" w:cs="Arial"/>
          <w:b/>
          <w:kern w:val="1"/>
          <w:u w:val="single"/>
        </w:rPr>
      </w:pPr>
      <w:r w:rsidRPr="00063B4F">
        <w:rPr>
          <w:rFonts w:ascii="Arial" w:hAnsi="Arial" w:cs="Arial"/>
          <w:b/>
          <w:kern w:val="1"/>
          <w:u w:val="single"/>
        </w:rPr>
        <w:t>Sólo serán recibidas y tenidas en cuenta las propuestas presentadas oportunamente y en línea a través de la plataforma del SECOP II en el respectivo proceso.</w:t>
      </w:r>
    </w:p>
    <w:p w14:paraId="67CB49D6" w14:textId="77777777" w:rsidR="002E7DA5" w:rsidRPr="00063B4F" w:rsidRDefault="002E7DA5" w:rsidP="002E7DA5">
      <w:pPr>
        <w:widowControl w:val="0"/>
        <w:tabs>
          <w:tab w:val="left" w:pos="284"/>
        </w:tabs>
        <w:suppressAutoHyphens/>
        <w:spacing w:after="0" w:line="240" w:lineRule="auto"/>
        <w:jc w:val="both"/>
        <w:rPr>
          <w:rFonts w:ascii="Arial" w:hAnsi="Arial" w:cs="Arial"/>
          <w:kern w:val="1"/>
        </w:rPr>
      </w:pPr>
    </w:p>
    <w:p w14:paraId="7CDC900C" w14:textId="77777777" w:rsidR="002E7DA5" w:rsidRPr="00063B4F" w:rsidRDefault="002E7DA5" w:rsidP="002E7DA5">
      <w:pPr>
        <w:spacing w:after="0" w:line="240" w:lineRule="auto"/>
        <w:jc w:val="both"/>
        <w:rPr>
          <w:rFonts w:ascii="Arial" w:hAnsi="Arial" w:cs="Arial"/>
        </w:rPr>
      </w:pPr>
      <w:r w:rsidRPr="00063B4F">
        <w:rPr>
          <w:rFonts w:ascii="Arial" w:hAnsi="Arial" w:cs="Arial"/>
        </w:rPr>
        <w:t xml:space="preserve">La propuesta se presentará a través de la plataforma SECOP II, adjuntando cada uno de los documentos y la información solicitada en el pliego de condiciones debidamente suscrita por la persona legalmente autorizada, en los espacios habilitados para cada uno de los aspectos requeridos por la entidad. </w:t>
      </w:r>
    </w:p>
    <w:p w14:paraId="348F1F7C" w14:textId="77777777" w:rsidR="002E7DA5" w:rsidRPr="00063B4F" w:rsidRDefault="002E7DA5" w:rsidP="002E7DA5">
      <w:pPr>
        <w:spacing w:after="0" w:line="240" w:lineRule="auto"/>
        <w:jc w:val="both"/>
        <w:rPr>
          <w:rFonts w:ascii="Arial" w:hAnsi="Arial" w:cs="Arial"/>
        </w:rPr>
      </w:pPr>
    </w:p>
    <w:p w14:paraId="71B7ACF0" w14:textId="34762F29" w:rsidR="002E7DA5" w:rsidRPr="00063B4F" w:rsidRDefault="002E7DA5" w:rsidP="002E7DA5">
      <w:pPr>
        <w:spacing w:after="0" w:line="240" w:lineRule="auto"/>
        <w:jc w:val="both"/>
        <w:rPr>
          <w:rFonts w:ascii="Arial" w:hAnsi="Arial" w:cs="Arial"/>
          <w:b/>
        </w:rPr>
      </w:pPr>
      <w:r w:rsidRPr="00063B4F">
        <w:rPr>
          <w:rFonts w:ascii="Arial" w:hAnsi="Arial" w:cs="Arial"/>
          <w:b/>
        </w:rPr>
        <w:t>Con relación al diligenciamiento y anexo “propuesta económica”</w:t>
      </w:r>
      <w:r w:rsidRPr="00063B4F">
        <w:rPr>
          <w:rFonts w:ascii="Arial" w:hAnsi="Arial" w:cs="Arial"/>
        </w:rPr>
        <w:t>, este debe ser debidamente diligenciado por el representante legal o quien haga sus veces, en los campos habilitados en la sección PROPUESTA ECONÓMICA directamente en la plataforma y anexa</w:t>
      </w:r>
      <w:r w:rsidR="004F7987" w:rsidRPr="00063B4F">
        <w:rPr>
          <w:rFonts w:ascii="Arial" w:hAnsi="Arial" w:cs="Arial"/>
        </w:rPr>
        <w:t>r el formato pdf (si aplica), que soporta su ofrecimiento</w:t>
      </w:r>
      <w:r w:rsidRPr="00063B4F">
        <w:rPr>
          <w:rFonts w:ascii="Arial" w:hAnsi="Arial" w:cs="Arial"/>
          <w:b/>
        </w:rPr>
        <w:t xml:space="preserve">. </w:t>
      </w:r>
      <w:r w:rsidR="00E00CF1" w:rsidRPr="000B7DBE">
        <w:rPr>
          <w:rFonts w:ascii="Arial" w:eastAsia="Verdana" w:hAnsi="Arial" w:cs="Arial"/>
          <w:i/>
          <w:iCs/>
          <w:color w:val="4472C4" w:themeColor="accent1"/>
        </w:rPr>
        <w:t>E</w:t>
      </w:r>
      <w:r w:rsidR="001741F0" w:rsidRPr="000B7DBE">
        <w:rPr>
          <w:rFonts w:ascii="Arial" w:eastAsia="Verdana" w:hAnsi="Arial" w:cs="Arial"/>
          <w:i/>
          <w:iCs/>
          <w:color w:val="4472C4" w:themeColor="accent1"/>
        </w:rPr>
        <w:t>n esta sección de la propuesta solo debe ir información relacionada con el anexo económico</w:t>
      </w:r>
      <w:r w:rsidR="001741F0" w:rsidRPr="00063B4F">
        <w:rPr>
          <w:rFonts w:ascii="Arial" w:hAnsi="Arial" w:cs="Arial"/>
          <w:b/>
          <w:color w:val="00B0F0"/>
        </w:rPr>
        <w:t xml:space="preserve"> </w:t>
      </w:r>
      <w:r w:rsidRPr="00063B4F">
        <w:rPr>
          <w:rFonts w:ascii="Arial" w:hAnsi="Arial" w:cs="Arial"/>
        </w:rPr>
        <w:t>y deberá diligenciar y cargar en el SECOP II la</w:t>
      </w:r>
      <w:r w:rsidRPr="00063B4F">
        <w:rPr>
          <w:rFonts w:ascii="Arial" w:hAnsi="Arial" w:cs="Arial"/>
          <w:b/>
          <w:lang w:eastAsia="es-CO"/>
        </w:rPr>
        <w:t xml:space="preserve"> OFERTA ECONÓMICA</w:t>
      </w:r>
      <w:r w:rsidRPr="00063B4F">
        <w:rPr>
          <w:rFonts w:ascii="Arial" w:hAnsi="Arial" w:cs="Arial"/>
          <w:b/>
        </w:rPr>
        <w:t xml:space="preserve">. </w:t>
      </w:r>
    </w:p>
    <w:p w14:paraId="2E726BAC" w14:textId="77777777" w:rsidR="002E7DA5" w:rsidRPr="00063B4F" w:rsidRDefault="002E7DA5" w:rsidP="002E7DA5">
      <w:pPr>
        <w:spacing w:after="0" w:line="240" w:lineRule="auto"/>
        <w:jc w:val="both"/>
        <w:rPr>
          <w:rFonts w:ascii="Arial" w:hAnsi="Arial" w:cs="Arial"/>
        </w:rPr>
      </w:pPr>
    </w:p>
    <w:p w14:paraId="76998251" w14:textId="36DCF0A4" w:rsidR="002E7DA5" w:rsidRPr="00063B4F" w:rsidRDefault="002E7DA5" w:rsidP="002E7DA5">
      <w:pPr>
        <w:spacing w:after="0" w:line="240" w:lineRule="auto"/>
        <w:jc w:val="both"/>
        <w:rPr>
          <w:rFonts w:ascii="Arial" w:hAnsi="Arial" w:cs="Arial"/>
        </w:rPr>
      </w:pPr>
      <w:r w:rsidRPr="00063B4F">
        <w:rPr>
          <w:rFonts w:ascii="Arial" w:hAnsi="Arial" w:cs="Arial"/>
        </w:rPr>
        <w:t>Una vez presentada la propuesta</w:t>
      </w:r>
      <w:r w:rsidR="004F7987" w:rsidRPr="00063B4F">
        <w:rPr>
          <w:rFonts w:ascii="Arial" w:hAnsi="Arial" w:cs="Arial"/>
        </w:rPr>
        <w:t>,</w:t>
      </w:r>
      <w:r w:rsidRPr="00063B4F">
        <w:rPr>
          <w:rFonts w:ascii="Arial" w:hAnsi="Arial" w:cs="Arial"/>
        </w:rPr>
        <w:t xml:space="preserve"> no se aceptará variación alguna en sus términos, ni la presentación de documentos o información adicional, lo cual no obsta para que la </w:t>
      </w:r>
      <w:r w:rsidR="004F7987" w:rsidRPr="00063B4F">
        <w:rPr>
          <w:rFonts w:ascii="Arial" w:hAnsi="Arial" w:cs="Arial"/>
        </w:rPr>
        <w:t>Entidad</w:t>
      </w:r>
      <w:r w:rsidRPr="00063B4F">
        <w:rPr>
          <w:rFonts w:ascii="Arial" w:hAnsi="Arial" w:cs="Arial"/>
        </w:rPr>
        <w:t xml:space="preserve"> pueda solicitar las aclaraciones que considere necesarias, por tanto, no se aceptarán propuestas complementarias o modificaciones que fueren presentadas con posterioridad a la fecha y hora de cierre de la convocatoria. </w:t>
      </w:r>
    </w:p>
    <w:p w14:paraId="7A295FA6" w14:textId="77777777" w:rsidR="002E7DA5" w:rsidRPr="00063B4F" w:rsidRDefault="002E7DA5" w:rsidP="002E7DA5">
      <w:pPr>
        <w:spacing w:after="0" w:line="240" w:lineRule="auto"/>
        <w:jc w:val="both"/>
        <w:rPr>
          <w:rFonts w:ascii="Arial" w:hAnsi="Arial" w:cs="Arial"/>
        </w:rPr>
      </w:pPr>
    </w:p>
    <w:p w14:paraId="204757AC" w14:textId="5110D25F" w:rsidR="002E7DA5" w:rsidRPr="00063B4F" w:rsidRDefault="002E7DA5" w:rsidP="002E7DA5">
      <w:pPr>
        <w:spacing w:after="0" w:line="240" w:lineRule="auto"/>
        <w:jc w:val="both"/>
        <w:rPr>
          <w:rFonts w:ascii="Arial" w:hAnsi="Arial" w:cs="Arial"/>
        </w:rPr>
      </w:pPr>
      <w:r w:rsidRPr="00063B4F">
        <w:rPr>
          <w:rFonts w:ascii="Arial" w:hAnsi="Arial" w:cs="Arial"/>
        </w:rPr>
        <w:t xml:space="preserve">Se entenderá que en el valor señalado como </w:t>
      </w:r>
      <w:r w:rsidR="00453399" w:rsidRPr="000B7DBE">
        <w:rPr>
          <w:rFonts w:ascii="Arial" w:eastAsia="Verdana" w:hAnsi="Arial" w:cs="Arial"/>
          <w:i/>
          <w:iCs/>
          <w:color w:val="4472C4" w:themeColor="accent1"/>
        </w:rPr>
        <w:t>total de la oferta</w:t>
      </w:r>
      <w:r w:rsidR="00453399" w:rsidRPr="00063B4F">
        <w:rPr>
          <w:rFonts w:ascii="Arial" w:hAnsi="Arial" w:cs="Arial"/>
          <w:color w:val="00B0F0"/>
        </w:rPr>
        <w:t xml:space="preserve"> </w:t>
      </w:r>
      <w:r w:rsidRPr="00063B4F">
        <w:rPr>
          <w:rFonts w:ascii="Arial" w:hAnsi="Arial" w:cs="Arial"/>
        </w:rPr>
        <w:t>están incluidos los impuestos, costos y gastos de toda índole en que los proponentes puedan incurrir para la presentación de su oferta, legalización, ejecución y liquidación de</w:t>
      </w:r>
      <w:r w:rsidR="004F7987" w:rsidRPr="00063B4F">
        <w:rPr>
          <w:rFonts w:ascii="Arial" w:hAnsi="Arial" w:cs="Arial"/>
        </w:rPr>
        <w:t>l</w:t>
      </w:r>
      <w:r w:rsidRPr="00063B4F">
        <w:rPr>
          <w:rFonts w:ascii="Arial" w:hAnsi="Arial" w:cs="Arial"/>
        </w:rPr>
        <w:t>(</w:t>
      </w:r>
      <w:r w:rsidR="004F7987" w:rsidRPr="00063B4F">
        <w:rPr>
          <w:rFonts w:ascii="Arial" w:hAnsi="Arial" w:cs="Arial"/>
        </w:rPr>
        <w:t>l</w:t>
      </w:r>
      <w:r w:rsidRPr="00063B4F">
        <w:rPr>
          <w:rFonts w:ascii="Arial" w:hAnsi="Arial" w:cs="Arial"/>
        </w:rPr>
        <w:t>os) contrato(s) resultante(s) de este proceso de selección, que estarán a cargo del proponente o contratista según el caso.</w:t>
      </w:r>
    </w:p>
    <w:p w14:paraId="6BFB1868" w14:textId="77777777" w:rsidR="002E7DA5" w:rsidRPr="00063B4F" w:rsidRDefault="002E7DA5" w:rsidP="002E7DA5">
      <w:pPr>
        <w:spacing w:after="0" w:line="240" w:lineRule="auto"/>
        <w:jc w:val="both"/>
        <w:rPr>
          <w:rFonts w:ascii="Arial" w:hAnsi="Arial" w:cs="Arial"/>
        </w:rPr>
      </w:pPr>
    </w:p>
    <w:p w14:paraId="1AE42D18" w14:textId="779FB3AF" w:rsidR="002E7DA5" w:rsidRPr="00063B4F" w:rsidRDefault="002E7DA5" w:rsidP="002E7DA5">
      <w:pPr>
        <w:spacing w:after="0" w:line="240" w:lineRule="auto"/>
        <w:jc w:val="both"/>
        <w:rPr>
          <w:rFonts w:ascii="Arial" w:hAnsi="Arial" w:cs="Arial"/>
        </w:rPr>
      </w:pPr>
      <w:r w:rsidRPr="00063B4F">
        <w:rPr>
          <w:rFonts w:ascii="Arial" w:hAnsi="Arial" w:cs="Arial"/>
          <w:b/>
        </w:rPr>
        <w:t>El oferente no deberá anotar centavos</w:t>
      </w:r>
      <w:r w:rsidRPr="00063B4F">
        <w:rPr>
          <w:rFonts w:ascii="Arial" w:hAnsi="Arial" w:cs="Arial"/>
        </w:rPr>
        <w:t xml:space="preserve">. Los valores unitarios deberán aproximarse por exceso o por defecto al entero más cercano así: (i) si es superior a 50 centavos, se aproxima al entero siguiente; (ii) si es inferior a 50 centavos se baja al entero anterior y (iii) si es 50 centavos, el oferente deberá aproximarlo al entero superior o al inferior que él decida. En todo caso, si la cifra no está aproximada y aparece con 50 centavos, la </w:t>
      </w:r>
      <w:r w:rsidRPr="00063B4F">
        <w:rPr>
          <w:rFonts w:ascii="Arial" w:hAnsi="Arial" w:cs="Arial"/>
          <w:b/>
        </w:rPr>
        <w:t xml:space="preserve">AGENCIA </w:t>
      </w:r>
      <w:r w:rsidRPr="00063B4F">
        <w:rPr>
          <w:rFonts w:ascii="Arial" w:hAnsi="Arial" w:cs="Arial"/>
        </w:rPr>
        <w:t xml:space="preserve">aproximará al entero inferior. </w:t>
      </w:r>
      <w:r w:rsidR="00E00CF1" w:rsidRPr="000B7DBE">
        <w:rPr>
          <w:rFonts w:ascii="Arial" w:eastAsia="Verdana" w:hAnsi="Arial" w:cs="Arial"/>
          <w:b/>
          <w:bCs/>
          <w:i/>
          <w:iCs/>
          <w:color w:val="4472C4" w:themeColor="accent1"/>
        </w:rPr>
        <w:t>(N</w:t>
      </w:r>
      <w:r w:rsidR="001741F0" w:rsidRPr="000B7DBE">
        <w:rPr>
          <w:rFonts w:ascii="Arial" w:eastAsia="Verdana" w:hAnsi="Arial" w:cs="Arial"/>
          <w:b/>
          <w:bCs/>
          <w:i/>
          <w:iCs/>
          <w:color w:val="4472C4" w:themeColor="accent1"/>
        </w:rPr>
        <w:t>ota</w:t>
      </w:r>
      <w:r w:rsidR="00E00CF1" w:rsidRPr="000B7DBE">
        <w:rPr>
          <w:rFonts w:ascii="Arial" w:eastAsia="Verdana" w:hAnsi="Arial" w:cs="Arial"/>
          <w:b/>
          <w:bCs/>
          <w:i/>
          <w:iCs/>
          <w:color w:val="4472C4" w:themeColor="accent1"/>
        </w:rPr>
        <w:t xml:space="preserve">: </w:t>
      </w:r>
      <w:r w:rsidR="001741F0" w:rsidRPr="000B7DBE">
        <w:rPr>
          <w:rFonts w:ascii="Arial" w:eastAsia="Verdana" w:hAnsi="Arial" w:cs="Arial"/>
          <w:i/>
          <w:iCs/>
          <w:color w:val="4472C4" w:themeColor="accent1"/>
        </w:rPr>
        <w:t>para evitar inconvenientes de decimales, se sugiere aplicar en Excel la fórmula de “redondear</w:t>
      </w:r>
      <w:r w:rsidR="00E00CF1" w:rsidRPr="000B7DBE">
        <w:rPr>
          <w:rFonts w:ascii="Arial" w:eastAsia="Verdana" w:hAnsi="Arial" w:cs="Arial"/>
          <w:b/>
          <w:bCs/>
          <w:i/>
          <w:iCs/>
          <w:color w:val="4472C4" w:themeColor="accent1"/>
        </w:rPr>
        <w:t>”).</w:t>
      </w:r>
      <w:r w:rsidRPr="00063B4F">
        <w:rPr>
          <w:rFonts w:ascii="Arial" w:hAnsi="Arial" w:cs="Arial"/>
          <w:color w:val="00B0F0"/>
        </w:rPr>
        <w:t xml:space="preserve">   </w:t>
      </w:r>
    </w:p>
    <w:p w14:paraId="3EA2A6FE" w14:textId="37CD5330" w:rsidR="002E7DA5" w:rsidRPr="00063B4F" w:rsidRDefault="002E7DA5" w:rsidP="002E7DA5">
      <w:pPr>
        <w:spacing w:after="0" w:line="240" w:lineRule="auto"/>
        <w:jc w:val="both"/>
        <w:rPr>
          <w:rFonts w:ascii="Arial" w:hAnsi="Arial" w:cs="Arial"/>
        </w:rPr>
      </w:pPr>
      <w:r w:rsidRPr="00063B4F">
        <w:rPr>
          <w:rFonts w:ascii="Arial" w:hAnsi="Arial" w:cs="Arial"/>
        </w:rPr>
        <w:t xml:space="preserve">  </w:t>
      </w:r>
    </w:p>
    <w:p w14:paraId="00ED3DBC" w14:textId="77777777" w:rsidR="002E7DA5" w:rsidRPr="00063B4F" w:rsidRDefault="002E7DA5" w:rsidP="002E7DA5">
      <w:pPr>
        <w:spacing w:after="0" w:line="240" w:lineRule="auto"/>
        <w:jc w:val="both"/>
        <w:rPr>
          <w:rFonts w:ascii="Arial" w:hAnsi="Arial" w:cs="Arial"/>
        </w:rPr>
      </w:pPr>
      <w:r w:rsidRPr="00063B4F">
        <w:rPr>
          <w:rFonts w:ascii="Arial" w:hAnsi="Arial" w:cs="Arial"/>
        </w:rPr>
        <w:t>En general, el proponente deberá considerar al momento de formular su propuesta económica la totalidad de las condiciones exigidas por la entidad.</w:t>
      </w:r>
    </w:p>
    <w:p w14:paraId="28661882" w14:textId="77777777" w:rsidR="002E7DA5" w:rsidRPr="00063B4F" w:rsidRDefault="002E7DA5" w:rsidP="002E7DA5">
      <w:pPr>
        <w:spacing w:after="0" w:line="240" w:lineRule="auto"/>
        <w:jc w:val="both"/>
        <w:rPr>
          <w:rFonts w:ascii="Arial" w:hAnsi="Arial" w:cs="Arial"/>
        </w:rPr>
      </w:pPr>
    </w:p>
    <w:p w14:paraId="6FC70A71" w14:textId="77777777" w:rsidR="002E7DA5" w:rsidRPr="00063B4F" w:rsidRDefault="002E7DA5" w:rsidP="002E7DA5">
      <w:pPr>
        <w:spacing w:after="0" w:line="240" w:lineRule="auto"/>
        <w:jc w:val="both"/>
        <w:rPr>
          <w:rFonts w:ascii="Arial" w:hAnsi="Arial" w:cs="Arial"/>
        </w:rPr>
      </w:pPr>
      <w:r w:rsidRPr="00063B4F">
        <w:rPr>
          <w:rFonts w:ascii="Arial" w:hAnsi="Arial" w:cs="Arial"/>
        </w:rPr>
        <w:lastRenderedPageBreak/>
        <w:t>Si se presenta alguna discrepancia entre las cantidades expresadas en letras y números, prevalecerán las cantidades expresadas en letras. Si se presenta alguna discrepancia entre el medio impreso y el magnético (para los anexos que deban presentarse en los dos medios).</w:t>
      </w:r>
    </w:p>
    <w:p w14:paraId="689548B8" w14:textId="77777777" w:rsidR="00FB62FB" w:rsidRDefault="00FB62FB" w:rsidP="00FB62FB">
      <w:pPr>
        <w:tabs>
          <w:tab w:val="left" w:pos="284"/>
        </w:tabs>
        <w:spacing w:after="0" w:line="240" w:lineRule="auto"/>
        <w:jc w:val="both"/>
        <w:rPr>
          <w:rFonts w:ascii="Arial" w:hAnsi="Arial" w:cs="Arial"/>
        </w:rPr>
      </w:pPr>
    </w:p>
    <w:p w14:paraId="108B1E2A" w14:textId="62FA4E14" w:rsidR="002E7DA5" w:rsidRPr="00FB62FB" w:rsidRDefault="002E7DA5" w:rsidP="00FB62FB">
      <w:pPr>
        <w:pStyle w:val="Prrafodelista"/>
        <w:numPr>
          <w:ilvl w:val="0"/>
          <w:numId w:val="31"/>
        </w:numPr>
        <w:tabs>
          <w:tab w:val="left" w:pos="284"/>
        </w:tabs>
        <w:spacing w:after="0" w:line="240" w:lineRule="auto"/>
        <w:jc w:val="both"/>
        <w:rPr>
          <w:rFonts w:ascii="Arial" w:hAnsi="Arial" w:cs="Arial"/>
          <w:b/>
          <w:bCs/>
          <w:lang w:val="es-ES"/>
        </w:rPr>
      </w:pPr>
      <w:r w:rsidRPr="00FB62FB">
        <w:rPr>
          <w:rFonts w:ascii="Arial" w:hAnsi="Arial" w:cs="Arial"/>
          <w:b/>
          <w:bCs/>
          <w:lang w:val="es-ES"/>
        </w:rPr>
        <w:t>VALOR ESTIMADO DEL CONTRATO</w:t>
      </w:r>
    </w:p>
    <w:p w14:paraId="4410DC1E" w14:textId="77777777" w:rsidR="002E7DA5" w:rsidRPr="00063B4F" w:rsidRDefault="002E7DA5" w:rsidP="002E7DA5">
      <w:pPr>
        <w:spacing w:after="0" w:line="240" w:lineRule="auto"/>
        <w:jc w:val="both"/>
        <w:rPr>
          <w:rFonts w:ascii="Arial" w:hAnsi="Arial" w:cs="Arial"/>
        </w:rPr>
      </w:pPr>
    </w:p>
    <w:p w14:paraId="76D1B8CF" w14:textId="29AA7837" w:rsidR="002E7DA5" w:rsidRPr="000B7DBE" w:rsidRDefault="00E00CF1" w:rsidP="002E7DA5">
      <w:pPr>
        <w:spacing w:after="0" w:line="240" w:lineRule="auto"/>
        <w:jc w:val="both"/>
        <w:rPr>
          <w:rFonts w:ascii="Arial" w:eastAsia="Verdana" w:hAnsi="Arial" w:cs="Arial"/>
          <w:i/>
          <w:iCs/>
          <w:color w:val="4472C4" w:themeColor="accent1"/>
        </w:rPr>
      </w:pPr>
      <w:r w:rsidRPr="000B7DBE">
        <w:rPr>
          <w:rFonts w:ascii="Arial" w:eastAsia="Verdana" w:hAnsi="Arial" w:cs="Arial"/>
          <w:i/>
          <w:iCs/>
          <w:color w:val="4472C4" w:themeColor="accent1"/>
        </w:rPr>
        <w:t>S</w:t>
      </w:r>
      <w:r w:rsidR="001741F0" w:rsidRPr="000B7DBE">
        <w:rPr>
          <w:rFonts w:ascii="Arial" w:eastAsia="Verdana" w:hAnsi="Arial" w:cs="Arial"/>
          <w:i/>
          <w:iCs/>
          <w:color w:val="4472C4" w:themeColor="accent1"/>
        </w:rPr>
        <w:t>eñalar el valor estimado en los estudios previos.</w:t>
      </w:r>
    </w:p>
    <w:p w14:paraId="71310FC4" w14:textId="77777777" w:rsidR="00FB62FB" w:rsidRPr="000B7DBE" w:rsidRDefault="00FB62FB" w:rsidP="00FB62FB">
      <w:pPr>
        <w:tabs>
          <w:tab w:val="left" w:pos="284"/>
        </w:tabs>
        <w:spacing w:after="0" w:line="240" w:lineRule="auto"/>
        <w:jc w:val="both"/>
        <w:rPr>
          <w:rFonts w:ascii="Arial" w:eastAsia="Verdana" w:hAnsi="Arial" w:cs="Arial"/>
          <w:i/>
          <w:iCs/>
          <w:color w:val="4472C4" w:themeColor="accent1"/>
        </w:rPr>
      </w:pPr>
    </w:p>
    <w:p w14:paraId="67DE46AB" w14:textId="335BE119" w:rsidR="002E7DA5" w:rsidRPr="00FB62FB" w:rsidRDefault="002E7DA5" w:rsidP="00FB62FB">
      <w:pPr>
        <w:pStyle w:val="Prrafodelista"/>
        <w:numPr>
          <w:ilvl w:val="0"/>
          <w:numId w:val="31"/>
        </w:numPr>
        <w:tabs>
          <w:tab w:val="left" w:pos="284"/>
        </w:tabs>
        <w:spacing w:after="0" w:line="240" w:lineRule="auto"/>
        <w:jc w:val="both"/>
        <w:rPr>
          <w:rFonts w:ascii="Arial" w:hAnsi="Arial" w:cs="Arial"/>
          <w:b/>
          <w:bCs/>
          <w:lang w:val="es-ES"/>
        </w:rPr>
      </w:pPr>
      <w:r w:rsidRPr="00FB62FB">
        <w:rPr>
          <w:rFonts w:ascii="Arial" w:hAnsi="Arial" w:cs="Arial"/>
          <w:b/>
          <w:bCs/>
          <w:lang w:val="es-ES"/>
        </w:rPr>
        <w:t>ACUERDOS COMERCIALES</w:t>
      </w:r>
    </w:p>
    <w:p w14:paraId="554A03E8" w14:textId="77777777" w:rsidR="002E7DA5" w:rsidRPr="00063B4F" w:rsidRDefault="002E7DA5" w:rsidP="002E7DA5">
      <w:pPr>
        <w:spacing w:after="0" w:line="240" w:lineRule="auto"/>
        <w:jc w:val="both"/>
        <w:rPr>
          <w:rFonts w:ascii="Arial" w:hAnsi="Arial" w:cs="Arial"/>
          <w:b/>
          <w:bCs/>
        </w:rPr>
      </w:pPr>
    </w:p>
    <w:p w14:paraId="5321DD6F" w14:textId="77777777" w:rsidR="004F7987" w:rsidRPr="00063B4F" w:rsidRDefault="002E7DA5" w:rsidP="002E7DA5">
      <w:pPr>
        <w:spacing w:after="0" w:line="240" w:lineRule="auto"/>
        <w:jc w:val="both"/>
        <w:rPr>
          <w:rFonts w:ascii="Arial" w:hAnsi="Arial" w:cs="Arial"/>
        </w:rPr>
      </w:pPr>
      <w:r w:rsidRPr="00063B4F">
        <w:rPr>
          <w:rFonts w:ascii="Arial" w:hAnsi="Arial" w:cs="Arial"/>
        </w:rPr>
        <w:t>De acuerdo con lo establecido en el numeral 8 del artículo 2.2.1.1.2.1.1. del Decreto 1082 de 2015, y en consonancia con lo indicado en el “Manual para el manejo de los Acuerdos Comerciales en Procesos de Contratación” M-MACPC13, se procedió a realizar el análisis de si el presente proceso de contratación se encuentra o no cobijado por un acuerdo comercial, de lo cual se estableció lo siguiente:</w:t>
      </w:r>
    </w:p>
    <w:p w14:paraId="02041EFD" w14:textId="77777777" w:rsidR="004F7987" w:rsidRPr="00063B4F" w:rsidRDefault="004F7987" w:rsidP="002E7DA5">
      <w:pPr>
        <w:spacing w:after="0" w:line="240" w:lineRule="auto"/>
        <w:jc w:val="both"/>
        <w:rPr>
          <w:rFonts w:ascii="Arial" w:hAnsi="Arial" w:cs="Arial"/>
        </w:rPr>
      </w:pPr>
    </w:p>
    <w:p w14:paraId="29E8EF71" w14:textId="2C4581BF" w:rsidR="00F50A20" w:rsidRPr="000B7DBE" w:rsidRDefault="00E00CF1" w:rsidP="002E7DA5">
      <w:pPr>
        <w:spacing w:after="0" w:line="240" w:lineRule="auto"/>
        <w:jc w:val="both"/>
        <w:rPr>
          <w:rFonts w:ascii="Arial" w:eastAsia="Verdana" w:hAnsi="Arial" w:cs="Arial"/>
          <w:i/>
          <w:iCs/>
          <w:color w:val="4472C4" w:themeColor="accent1"/>
        </w:rPr>
      </w:pPr>
      <w:r w:rsidRPr="000B7DBE">
        <w:rPr>
          <w:rFonts w:ascii="Arial" w:eastAsia="Verdana" w:hAnsi="Arial" w:cs="Arial"/>
          <w:i/>
          <w:iCs/>
          <w:color w:val="4472C4" w:themeColor="accent1"/>
        </w:rPr>
        <w:t>S</w:t>
      </w:r>
      <w:r w:rsidR="001741F0" w:rsidRPr="000B7DBE">
        <w:rPr>
          <w:rFonts w:ascii="Arial" w:eastAsia="Verdana" w:hAnsi="Arial" w:cs="Arial"/>
          <w:i/>
          <w:iCs/>
          <w:color w:val="4472C4" w:themeColor="accent1"/>
        </w:rPr>
        <w:t>e deberá actualizar el cuadro de acuerdo con el análisis que se realice caso a caso en cada contratación que se pretenda adelantar</w:t>
      </w:r>
    </w:p>
    <w:p w14:paraId="090A8554" w14:textId="73A996DE" w:rsidR="00F50A20" w:rsidRPr="000B7DBE" w:rsidRDefault="00F50A20" w:rsidP="002E7DA5">
      <w:pPr>
        <w:spacing w:after="0" w:line="240" w:lineRule="auto"/>
        <w:jc w:val="both"/>
        <w:rPr>
          <w:rFonts w:ascii="Arial" w:eastAsia="Verdana" w:hAnsi="Arial" w:cs="Arial"/>
          <w:b/>
          <w:bCs/>
          <w:i/>
          <w:iCs/>
          <w:color w:val="4472C4" w:themeColor="accent1"/>
        </w:rPr>
      </w:pPr>
      <w:r w:rsidRPr="000B7DBE">
        <w:rPr>
          <w:rFonts w:ascii="Arial" w:eastAsia="Verdana" w:hAnsi="Arial" w:cs="Arial"/>
          <w:b/>
          <w:bCs/>
          <w:i/>
          <w:iCs/>
          <w:color w:val="4472C4" w:themeColor="accent1"/>
        </w:rPr>
        <w:t>-</w:t>
      </w:r>
    </w:p>
    <w:tbl>
      <w:tblPr>
        <w:tblStyle w:val="Tablaconcuadrcula"/>
        <w:tblW w:w="0" w:type="auto"/>
        <w:jc w:val="center"/>
        <w:tblLook w:val="04A0" w:firstRow="1" w:lastRow="0" w:firstColumn="1" w:lastColumn="0" w:noHBand="0" w:noVBand="1"/>
      </w:tblPr>
      <w:tblGrid>
        <w:gridCol w:w="1413"/>
        <w:gridCol w:w="1276"/>
        <w:gridCol w:w="1134"/>
        <w:gridCol w:w="1719"/>
        <w:gridCol w:w="1676"/>
        <w:gridCol w:w="1676"/>
      </w:tblGrid>
      <w:tr w:rsidR="002E7DA5" w:rsidRPr="001163DC" w14:paraId="666C12E7" w14:textId="77777777" w:rsidTr="008A3F06">
        <w:trPr>
          <w:trHeight w:val="20"/>
          <w:jc w:val="center"/>
        </w:trPr>
        <w:tc>
          <w:tcPr>
            <w:tcW w:w="2689" w:type="dxa"/>
            <w:gridSpan w:val="2"/>
            <w:shd w:val="clear" w:color="auto" w:fill="FBE4D5" w:themeFill="accent2" w:themeFillTint="33"/>
            <w:vAlign w:val="center"/>
          </w:tcPr>
          <w:p w14:paraId="683E943D" w14:textId="77777777" w:rsidR="002E7DA5" w:rsidRPr="001163DC" w:rsidRDefault="002E7DA5" w:rsidP="00C3778E">
            <w:pPr>
              <w:jc w:val="center"/>
              <w:rPr>
                <w:rFonts w:ascii="Arial" w:hAnsi="Arial" w:cs="Arial"/>
                <w:b/>
                <w:bCs/>
                <w:sz w:val="18"/>
                <w:szCs w:val="18"/>
              </w:rPr>
            </w:pPr>
            <w:r w:rsidRPr="001163DC">
              <w:rPr>
                <w:rFonts w:ascii="Arial" w:hAnsi="Arial" w:cs="Arial"/>
                <w:b/>
                <w:bCs/>
                <w:sz w:val="18"/>
                <w:szCs w:val="18"/>
              </w:rPr>
              <w:t>ACUERDOS COMERCIALES</w:t>
            </w:r>
          </w:p>
        </w:tc>
        <w:tc>
          <w:tcPr>
            <w:tcW w:w="1134" w:type="dxa"/>
            <w:shd w:val="clear" w:color="auto" w:fill="FBE4D5" w:themeFill="accent2" w:themeFillTint="33"/>
            <w:vAlign w:val="center"/>
          </w:tcPr>
          <w:p w14:paraId="43C9CF09" w14:textId="77777777" w:rsidR="002E7DA5" w:rsidRPr="001163DC" w:rsidRDefault="002E7DA5" w:rsidP="00C3778E">
            <w:pPr>
              <w:jc w:val="center"/>
              <w:rPr>
                <w:rFonts w:ascii="Arial" w:hAnsi="Arial" w:cs="Arial"/>
                <w:b/>
                <w:bCs/>
                <w:sz w:val="18"/>
                <w:szCs w:val="18"/>
              </w:rPr>
            </w:pPr>
            <w:r w:rsidRPr="001163DC">
              <w:rPr>
                <w:rFonts w:ascii="Arial" w:hAnsi="Arial" w:cs="Arial"/>
                <w:b/>
                <w:bCs/>
                <w:sz w:val="18"/>
                <w:szCs w:val="18"/>
              </w:rPr>
              <w:t>ENTIDAD ESTATAL INCLUIDA</w:t>
            </w:r>
          </w:p>
        </w:tc>
        <w:tc>
          <w:tcPr>
            <w:tcW w:w="1719" w:type="dxa"/>
            <w:shd w:val="clear" w:color="auto" w:fill="FBE4D5" w:themeFill="accent2" w:themeFillTint="33"/>
            <w:vAlign w:val="center"/>
          </w:tcPr>
          <w:p w14:paraId="3018752C" w14:textId="77777777" w:rsidR="002E7DA5" w:rsidRPr="001163DC" w:rsidRDefault="002E7DA5" w:rsidP="00C3778E">
            <w:pPr>
              <w:jc w:val="center"/>
              <w:rPr>
                <w:rFonts w:ascii="Arial" w:hAnsi="Arial" w:cs="Arial"/>
                <w:b/>
                <w:bCs/>
                <w:sz w:val="18"/>
                <w:szCs w:val="18"/>
              </w:rPr>
            </w:pPr>
            <w:r w:rsidRPr="001163DC">
              <w:rPr>
                <w:rFonts w:ascii="Arial" w:hAnsi="Arial" w:cs="Arial"/>
                <w:b/>
                <w:bCs/>
                <w:sz w:val="18"/>
                <w:szCs w:val="18"/>
              </w:rPr>
              <w:t>PRESUPUESTO DEL PROCESO DE CONTRATACIÓN SUPERIOR AL VALOR DEL ACUERDO COMERCIAL</w:t>
            </w:r>
          </w:p>
        </w:tc>
        <w:tc>
          <w:tcPr>
            <w:tcW w:w="1638" w:type="dxa"/>
            <w:shd w:val="clear" w:color="auto" w:fill="FBE4D5" w:themeFill="accent2" w:themeFillTint="33"/>
            <w:vAlign w:val="center"/>
          </w:tcPr>
          <w:p w14:paraId="3553D7DA" w14:textId="77777777" w:rsidR="002E7DA5" w:rsidRPr="001163DC" w:rsidRDefault="002E7DA5" w:rsidP="00C3778E">
            <w:pPr>
              <w:jc w:val="center"/>
              <w:rPr>
                <w:rFonts w:ascii="Arial" w:hAnsi="Arial" w:cs="Arial"/>
                <w:b/>
                <w:bCs/>
                <w:sz w:val="18"/>
                <w:szCs w:val="18"/>
              </w:rPr>
            </w:pPr>
            <w:r w:rsidRPr="001163DC">
              <w:rPr>
                <w:rFonts w:ascii="Arial" w:hAnsi="Arial" w:cs="Arial"/>
                <w:b/>
                <w:bCs/>
                <w:sz w:val="18"/>
                <w:szCs w:val="18"/>
              </w:rPr>
              <w:t>EXCEPCIÓN APLICABLE AL PROCESO DE CONTRATACIÓN</w:t>
            </w:r>
          </w:p>
        </w:tc>
        <w:tc>
          <w:tcPr>
            <w:tcW w:w="1648" w:type="dxa"/>
            <w:shd w:val="clear" w:color="auto" w:fill="FBE4D5" w:themeFill="accent2" w:themeFillTint="33"/>
            <w:vAlign w:val="center"/>
          </w:tcPr>
          <w:p w14:paraId="6C8C88E1" w14:textId="77777777" w:rsidR="002E7DA5" w:rsidRPr="001163DC" w:rsidRDefault="002E7DA5" w:rsidP="00C3778E">
            <w:pPr>
              <w:jc w:val="center"/>
              <w:rPr>
                <w:rFonts w:ascii="Arial" w:hAnsi="Arial" w:cs="Arial"/>
                <w:b/>
                <w:bCs/>
                <w:sz w:val="18"/>
                <w:szCs w:val="18"/>
              </w:rPr>
            </w:pPr>
            <w:r w:rsidRPr="001163DC">
              <w:rPr>
                <w:rFonts w:ascii="Arial" w:hAnsi="Arial" w:cs="Arial"/>
                <w:b/>
                <w:bCs/>
                <w:sz w:val="18"/>
                <w:szCs w:val="18"/>
              </w:rPr>
              <w:t xml:space="preserve">PROCESO DE CONTRATACIÓN CUBIERTO POR EL ACUERDO COMERCIAL </w:t>
            </w:r>
          </w:p>
        </w:tc>
      </w:tr>
      <w:tr w:rsidR="002E7DA5" w:rsidRPr="001163DC" w14:paraId="269762B6" w14:textId="77777777" w:rsidTr="00C3778E">
        <w:trPr>
          <w:trHeight w:val="20"/>
          <w:jc w:val="center"/>
        </w:trPr>
        <w:tc>
          <w:tcPr>
            <w:tcW w:w="1413" w:type="dxa"/>
            <w:vMerge w:val="restart"/>
            <w:vAlign w:val="center"/>
          </w:tcPr>
          <w:p w14:paraId="5B1E08CD" w14:textId="77777777" w:rsidR="002E7DA5" w:rsidRPr="001163DC" w:rsidRDefault="002E7DA5" w:rsidP="00EF667E">
            <w:pPr>
              <w:rPr>
                <w:rFonts w:ascii="Arial" w:hAnsi="Arial" w:cs="Arial"/>
                <w:b/>
                <w:bCs/>
                <w:sz w:val="18"/>
                <w:szCs w:val="18"/>
              </w:rPr>
            </w:pPr>
            <w:r w:rsidRPr="001163DC">
              <w:rPr>
                <w:rFonts w:ascii="Arial" w:hAnsi="Arial" w:cs="Arial"/>
                <w:b/>
                <w:bCs/>
                <w:sz w:val="18"/>
                <w:szCs w:val="18"/>
              </w:rPr>
              <w:t>Alianza Pacífico</w:t>
            </w:r>
          </w:p>
        </w:tc>
        <w:tc>
          <w:tcPr>
            <w:tcW w:w="1276" w:type="dxa"/>
            <w:vAlign w:val="center"/>
          </w:tcPr>
          <w:p w14:paraId="2A4474FE" w14:textId="77777777" w:rsidR="002E7DA5" w:rsidRPr="001163DC" w:rsidRDefault="002E7DA5" w:rsidP="00EF667E">
            <w:pPr>
              <w:rPr>
                <w:rFonts w:ascii="Arial" w:hAnsi="Arial" w:cs="Arial"/>
                <w:b/>
                <w:bCs/>
                <w:sz w:val="18"/>
                <w:szCs w:val="18"/>
              </w:rPr>
            </w:pPr>
            <w:r w:rsidRPr="001163DC">
              <w:rPr>
                <w:rFonts w:ascii="Arial" w:hAnsi="Arial" w:cs="Arial"/>
                <w:b/>
                <w:bCs/>
                <w:sz w:val="18"/>
                <w:szCs w:val="18"/>
              </w:rPr>
              <w:t>Chile</w:t>
            </w:r>
          </w:p>
        </w:tc>
        <w:tc>
          <w:tcPr>
            <w:tcW w:w="1134" w:type="dxa"/>
            <w:vMerge w:val="restart"/>
            <w:vAlign w:val="center"/>
          </w:tcPr>
          <w:p w14:paraId="1F4909EB" w14:textId="6053EE20" w:rsidR="002E7DA5" w:rsidRPr="001163DC" w:rsidRDefault="002E7DA5" w:rsidP="00C3778E">
            <w:pPr>
              <w:jc w:val="center"/>
              <w:rPr>
                <w:rFonts w:ascii="Arial" w:hAnsi="Arial" w:cs="Arial"/>
                <w:sz w:val="18"/>
                <w:szCs w:val="18"/>
              </w:rPr>
            </w:pPr>
          </w:p>
        </w:tc>
        <w:tc>
          <w:tcPr>
            <w:tcW w:w="1719" w:type="dxa"/>
            <w:vMerge w:val="restart"/>
            <w:vAlign w:val="center"/>
          </w:tcPr>
          <w:p w14:paraId="500E4773" w14:textId="48B708A4" w:rsidR="002E7DA5" w:rsidRPr="001163DC" w:rsidRDefault="002E7DA5" w:rsidP="00C3778E">
            <w:pPr>
              <w:jc w:val="center"/>
              <w:rPr>
                <w:rFonts w:ascii="Arial" w:hAnsi="Arial" w:cs="Arial"/>
                <w:sz w:val="18"/>
                <w:szCs w:val="18"/>
              </w:rPr>
            </w:pPr>
          </w:p>
        </w:tc>
        <w:tc>
          <w:tcPr>
            <w:tcW w:w="1638" w:type="dxa"/>
            <w:vMerge w:val="restart"/>
            <w:vAlign w:val="center"/>
          </w:tcPr>
          <w:p w14:paraId="4ED7E0C4" w14:textId="30D36155" w:rsidR="002E7DA5" w:rsidRPr="001163DC" w:rsidRDefault="002E7DA5" w:rsidP="00C3778E">
            <w:pPr>
              <w:jc w:val="center"/>
              <w:rPr>
                <w:rFonts w:ascii="Arial" w:hAnsi="Arial" w:cs="Arial"/>
                <w:sz w:val="18"/>
                <w:szCs w:val="18"/>
              </w:rPr>
            </w:pPr>
          </w:p>
        </w:tc>
        <w:tc>
          <w:tcPr>
            <w:tcW w:w="1648" w:type="dxa"/>
            <w:vMerge w:val="restart"/>
            <w:vAlign w:val="center"/>
          </w:tcPr>
          <w:p w14:paraId="4AD69ED0" w14:textId="3849C6FB" w:rsidR="002E7DA5" w:rsidRPr="001163DC" w:rsidRDefault="002E7DA5" w:rsidP="00C3778E">
            <w:pPr>
              <w:jc w:val="center"/>
              <w:rPr>
                <w:rFonts w:ascii="Arial" w:hAnsi="Arial" w:cs="Arial"/>
                <w:sz w:val="18"/>
                <w:szCs w:val="18"/>
              </w:rPr>
            </w:pPr>
          </w:p>
        </w:tc>
      </w:tr>
      <w:tr w:rsidR="002E7DA5" w:rsidRPr="001163DC" w14:paraId="6DE66AC6" w14:textId="77777777" w:rsidTr="00C3778E">
        <w:trPr>
          <w:trHeight w:val="20"/>
          <w:jc w:val="center"/>
        </w:trPr>
        <w:tc>
          <w:tcPr>
            <w:tcW w:w="1413" w:type="dxa"/>
            <w:vMerge/>
            <w:vAlign w:val="center"/>
          </w:tcPr>
          <w:p w14:paraId="18B2AF18" w14:textId="77777777" w:rsidR="002E7DA5" w:rsidRPr="001163DC" w:rsidRDefault="002E7DA5" w:rsidP="00EF667E">
            <w:pPr>
              <w:rPr>
                <w:rFonts w:ascii="Arial" w:hAnsi="Arial" w:cs="Arial"/>
                <w:b/>
                <w:bCs/>
                <w:sz w:val="18"/>
                <w:szCs w:val="18"/>
              </w:rPr>
            </w:pPr>
          </w:p>
        </w:tc>
        <w:tc>
          <w:tcPr>
            <w:tcW w:w="1276" w:type="dxa"/>
            <w:vAlign w:val="center"/>
          </w:tcPr>
          <w:p w14:paraId="19F3F06E" w14:textId="77777777" w:rsidR="002E7DA5" w:rsidRPr="001163DC" w:rsidRDefault="002E7DA5" w:rsidP="00EF667E">
            <w:pPr>
              <w:rPr>
                <w:rFonts w:ascii="Arial" w:hAnsi="Arial" w:cs="Arial"/>
                <w:b/>
                <w:bCs/>
                <w:sz w:val="18"/>
                <w:szCs w:val="18"/>
              </w:rPr>
            </w:pPr>
            <w:r w:rsidRPr="001163DC">
              <w:rPr>
                <w:rFonts w:ascii="Arial" w:hAnsi="Arial" w:cs="Arial"/>
                <w:b/>
                <w:bCs/>
                <w:sz w:val="18"/>
                <w:szCs w:val="18"/>
              </w:rPr>
              <w:t>Perú</w:t>
            </w:r>
          </w:p>
        </w:tc>
        <w:tc>
          <w:tcPr>
            <w:tcW w:w="1134" w:type="dxa"/>
            <w:vMerge/>
            <w:vAlign w:val="center"/>
          </w:tcPr>
          <w:p w14:paraId="3E5B7517" w14:textId="77777777" w:rsidR="002E7DA5" w:rsidRPr="001163DC" w:rsidRDefault="002E7DA5" w:rsidP="00C3778E">
            <w:pPr>
              <w:jc w:val="center"/>
              <w:rPr>
                <w:rFonts w:ascii="Arial" w:hAnsi="Arial" w:cs="Arial"/>
                <w:sz w:val="18"/>
                <w:szCs w:val="18"/>
              </w:rPr>
            </w:pPr>
          </w:p>
        </w:tc>
        <w:tc>
          <w:tcPr>
            <w:tcW w:w="1719" w:type="dxa"/>
            <w:vMerge/>
            <w:vAlign w:val="center"/>
          </w:tcPr>
          <w:p w14:paraId="55A7D7FC" w14:textId="77777777" w:rsidR="002E7DA5" w:rsidRPr="001163DC" w:rsidRDefault="002E7DA5" w:rsidP="00C3778E">
            <w:pPr>
              <w:jc w:val="center"/>
              <w:rPr>
                <w:rFonts w:ascii="Arial" w:hAnsi="Arial" w:cs="Arial"/>
                <w:sz w:val="18"/>
                <w:szCs w:val="18"/>
              </w:rPr>
            </w:pPr>
          </w:p>
        </w:tc>
        <w:tc>
          <w:tcPr>
            <w:tcW w:w="1638" w:type="dxa"/>
            <w:vMerge/>
            <w:vAlign w:val="center"/>
          </w:tcPr>
          <w:p w14:paraId="2315B637" w14:textId="77777777" w:rsidR="002E7DA5" w:rsidRPr="001163DC" w:rsidRDefault="002E7DA5" w:rsidP="00C3778E">
            <w:pPr>
              <w:jc w:val="center"/>
              <w:rPr>
                <w:rFonts w:ascii="Arial" w:hAnsi="Arial" w:cs="Arial"/>
                <w:sz w:val="18"/>
                <w:szCs w:val="18"/>
              </w:rPr>
            </w:pPr>
          </w:p>
        </w:tc>
        <w:tc>
          <w:tcPr>
            <w:tcW w:w="1648" w:type="dxa"/>
            <w:vMerge/>
            <w:vAlign w:val="center"/>
          </w:tcPr>
          <w:p w14:paraId="12FC2364" w14:textId="77777777" w:rsidR="002E7DA5" w:rsidRPr="001163DC" w:rsidRDefault="002E7DA5" w:rsidP="00C3778E">
            <w:pPr>
              <w:jc w:val="center"/>
              <w:rPr>
                <w:rFonts w:ascii="Arial" w:hAnsi="Arial" w:cs="Arial"/>
                <w:sz w:val="18"/>
                <w:szCs w:val="18"/>
              </w:rPr>
            </w:pPr>
          </w:p>
        </w:tc>
      </w:tr>
      <w:tr w:rsidR="002E7DA5" w:rsidRPr="001163DC" w14:paraId="2DCD11EB" w14:textId="77777777" w:rsidTr="00C3778E">
        <w:trPr>
          <w:trHeight w:val="20"/>
          <w:jc w:val="center"/>
        </w:trPr>
        <w:tc>
          <w:tcPr>
            <w:tcW w:w="2689" w:type="dxa"/>
            <w:gridSpan w:val="2"/>
            <w:vAlign w:val="center"/>
          </w:tcPr>
          <w:p w14:paraId="3B9B17A7" w14:textId="77777777" w:rsidR="002E7DA5" w:rsidRPr="001163DC" w:rsidRDefault="002E7DA5" w:rsidP="00EF667E">
            <w:pPr>
              <w:rPr>
                <w:rFonts w:ascii="Arial" w:hAnsi="Arial" w:cs="Arial"/>
                <w:b/>
                <w:bCs/>
                <w:sz w:val="18"/>
                <w:szCs w:val="18"/>
              </w:rPr>
            </w:pPr>
            <w:r w:rsidRPr="001163DC">
              <w:rPr>
                <w:rFonts w:ascii="Arial" w:hAnsi="Arial" w:cs="Arial"/>
                <w:b/>
                <w:bCs/>
                <w:sz w:val="18"/>
                <w:szCs w:val="18"/>
              </w:rPr>
              <w:t>Chile</w:t>
            </w:r>
          </w:p>
        </w:tc>
        <w:tc>
          <w:tcPr>
            <w:tcW w:w="1134" w:type="dxa"/>
          </w:tcPr>
          <w:p w14:paraId="47E746E5" w14:textId="0EE333BE" w:rsidR="002E7DA5" w:rsidRPr="001163DC" w:rsidRDefault="002E7DA5" w:rsidP="00C3778E">
            <w:pPr>
              <w:jc w:val="center"/>
              <w:rPr>
                <w:rFonts w:ascii="Arial" w:hAnsi="Arial" w:cs="Arial"/>
                <w:sz w:val="18"/>
                <w:szCs w:val="18"/>
              </w:rPr>
            </w:pPr>
          </w:p>
        </w:tc>
        <w:tc>
          <w:tcPr>
            <w:tcW w:w="1719" w:type="dxa"/>
            <w:vAlign w:val="center"/>
          </w:tcPr>
          <w:p w14:paraId="0E97A83F" w14:textId="075AFD60" w:rsidR="002E7DA5" w:rsidRPr="001163DC" w:rsidRDefault="002E7DA5" w:rsidP="00C3778E">
            <w:pPr>
              <w:jc w:val="center"/>
              <w:rPr>
                <w:rFonts w:ascii="Arial" w:hAnsi="Arial" w:cs="Arial"/>
                <w:sz w:val="18"/>
                <w:szCs w:val="18"/>
              </w:rPr>
            </w:pPr>
          </w:p>
        </w:tc>
        <w:tc>
          <w:tcPr>
            <w:tcW w:w="1638" w:type="dxa"/>
            <w:vAlign w:val="center"/>
          </w:tcPr>
          <w:p w14:paraId="6B1E1F53" w14:textId="6F28B2A9" w:rsidR="002E7DA5" w:rsidRPr="001163DC" w:rsidRDefault="002E7DA5" w:rsidP="00C3778E">
            <w:pPr>
              <w:jc w:val="center"/>
              <w:rPr>
                <w:rFonts w:ascii="Arial" w:hAnsi="Arial" w:cs="Arial"/>
                <w:sz w:val="18"/>
                <w:szCs w:val="18"/>
              </w:rPr>
            </w:pPr>
          </w:p>
        </w:tc>
        <w:tc>
          <w:tcPr>
            <w:tcW w:w="1648" w:type="dxa"/>
            <w:vAlign w:val="center"/>
          </w:tcPr>
          <w:p w14:paraId="7DA493F5" w14:textId="12A56BE4" w:rsidR="002E7DA5" w:rsidRPr="001163DC" w:rsidRDefault="002E7DA5" w:rsidP="00C3778E">
            <w:pPr>
              <w:jc w:val="center"/>
              <w:rPr>
                <w:rFonts w:ascii="Arial" w:hAnsi="Arial" w:cs="Arial"/>
                <w:sz w:val="18"/>
                <w:szCs w:val="18"/>
              </w:rPr>
            </w:pPr>
          </w:p>
        </w:tc>
      </w:tr>
      <w:tr w:rsidR="002E7DA5" w:rsidRPr="001163DC" w14:paraId="2A0A3500" w14:textId="77777777" w:rsidTr="00C3778E">
        <w:trPr>
          <w:trHeight w:val="20"/>
          <w:jc w:val="center"/>
        </w:trPr>
        <w:tc>
          <w:tcPr>
            <w:tcW w:w="2689" w:type="dxa"/>
            <w:gridSpan w:val="2"/>
            <w:vAlign w:val="center"/>
          </w:tcPr>
          <w:p w14:paraId="2F353E36" w14:textId="77777777" w:rsidR="002E7DA5" w:rsidRPr="001163DC" w:rsidRDefault="002E7DA5" w:rsidP="00EF667E">
            <w:pPr>
              <w:rPr>
                <w:rFonts w:ascii="Arial" w:hAnsi="Arial" w:cs="Arial"/>
                <w:b/>
                <w:bCs/>
                <w:sz w:val="18"/>
                <w:szCs w:val="18"/>
              </w:rPr>
            </w:pPr>
            <w:r w:rsidRPr="001163DC">
              <w:rPr>
                <w:rFonts w:ascii="Arial" w:hAnsi="Arial" w:cs="Arial"/>
                <w:b/>
                <w:bCs/>
                <w:sz w:val="18"/>
                <w:szCs w:val="18"/>
              </w:rPr>
              <w:t>Costa Rica</w:t>
            </w:r>
          </w:p>
        </w:tc>
        <w:tc>
          <w:tcPr>
            <w:tcW w:w="1134" w:type="dxa"/>
          </w:tcPr>
          <w:p w14:paraId="28A06F4A" w14:textId="3D44CC00" w:rsidR="002E7DA5" w:rsidRPr="001163DC" w:rsidRDefault="002E7DA5" w:rsidP="00C3778E">
            <w:pPr>
              <w:jc w:val="center"/>
              <w:rPr>
                <w:rFonts w:ascii="Arial" w:hAnsi="Arial" w:cs="Arial"/>
                <w:sz w:val="18"/>
                <w:szCs w:val="18"/>
              </w:rPr>
            </w:pPr>
          </w:p>
        </w:tc>
        <w:tc>
          <w:tcPr>
            <w:tcW w:w="1719" w:type="dxa"/>
            <w:vAlign w:val="center"/>
          </w:tcPr>
          <w:p w14:paraId="2DDA4346" w14:textId="1352FCE3" w:rsidR="002E7DA5" w:rsidRPr="001163DC" w:rsidRDefault="002E7DA5" w:rsidP="00C3778E">
            <w:pPr>
              <w:jc w:val="center"/>
              <w:rPr>
                <w:rFonts w:ascii="Arial" w:hAnsi="Arial" w:cs="Arial"/>
                <w:sz w:val="18"/>
                <w:szCs w:val="18"/>
              </w:rPr>
            </w:pPr>
          </w:p>
        </w:tc>
        <w:tc>
          <w:tcPr>
            <w:tcW w:w="1638" w:type="dxa"/>
            <w:vAlign w:val="center"/>
          </w:tcPr>
          <w:p w14:paraId="2953A2A8" w14:textId="04AC5B6D" w:rsidR="002E7DA5" w:rsidRPr="001163DC" w:rsidRDefault="002E7DA5" w:rsidP="00C3778E">
            <w:pPr>
              <w:jc w:val="center"/>
              <w:rPr>
                <w:rFonts w:ascii="Arial" w:hAnsi="Arial" w:cs="Arial"/>
                <w:sz w:val="18"/>
                <w:szCs w:val="18"/>
              </w:rPr>
            </w:pPr>
          </w:p>
        </w:tc>
        <w:tc>
          <w:tcPr>
            <w:tcW w:w="1648" w:type="dxa"/>
            <w:vAlign w:val="center"/>
          </w:tcPr>
          <w:p w14:paraId="0893D2CA" w14:textId="633C12AD" w:rsidR="002E7DA5" w:rsidRPr="001163DC" w:rsidRDefault="002E7DA5" w:rsidP="00C3778E">
            <w:pPr>
              <w:jc w:val="center"/>
              <w:rPr>
                <w:rFonts w:ascii="Arial" w:hAnsi="Arial" w:cs="Arial"/>
                <w:sz w:val="18"/>
                <w:szCs w:val="18"/>
              </w:rPr>
            </w:pPr>
          </w:p>
        </w:tc>
      </w:tr>
      <w:tr w:rsidR="002E7DA5" w:rsidRPr="001163DC" w14:paraId="37737328" w14:textId="77777777" w:rsidTr="00C3778E">
        <w:trPr>
          <w:trHeight w:val="20"/>
          <w:jc w:val="center"/>
        </w:trPr>
        <w:tc>
          <w:tcPr>
            <w:tcW w:w="2689" w:type="dxa"/>
            <w:gridSpan w:val="2"/>
            <w:vAlign w:val="center"/>
          </w:tcPr>
          <w:p w14:paraId="649FFB84" w14:textId="77777777" w:rsidR="002E7DA5" w:rsidRPr="001163DC" w:rsidRDefault="002E7DA5" w:rsidP="00EF667E">
            <w:pPr>
              <w:rPr>
                <w:rFonts w:ascii="Arial" w:hAnsi="Arial" w:cs="Arial"/>
                <w:b/>
                <w:bCs/>
                <w:sz w:val="18"/>
                <w:szCs w:val="18"/>
              </w:rPr>
            </w:pPr>
            <w:r w:rsidRPr="001163DC">
              <w:rPr>
                <w:rFonts w:ascii="Arial" w:hAnsi="Arial" w:cs="Arial"/>
                <w:b/>
                <w:bCs/>
                <w:sz w:val="18"/>
                <w:szCs w:val="18"/>
              </w:rPr>
              <w:t>Estados AELC</w:t>
            </w:r>
          </w:p>
        </w:tc>
        <w:tc>
          <w:tcPr>
            <w:tcW w:w="1134" w:type="dxa"/>
          </w:tcPr>
          <w:p w14:paraId="6880F1D5" w14:textId="74FA36A6" w:rsidR="002E7DA5" w:rsidRPr="001163DC" w:rsidRDefault="002E7DA5" w:rsidP="00C3778E">
            <w:pPr>
              <w:jc w:val="center"/>
              <w:rPr>
                <w:rFonts w:ascii="Arial" w:hAnsi="Arial" w:cs="Arial"/>
                <w:sz w:val="18"/>
                <w:szCs w:val="18"/>
              </w:rPr>
            </w:pPr>
          </w:p>
        </w:tc>
        <w:tc>
          <w:tcPr>
            <w:tcW w:w="1719" w:type="dxa"/>
            <w:vAlign w:val="center"/>
          </w:tcPr>
          <w:p w14:paraId="35CA7463" w14:textId="0D00DBBA" w:rsidR="002E7DA5" w:rsidRPr="001163DC" w:rsidRDefault="002E7DA5" w:rsidP="00C3778E">
            <w:pPr>
              <w:jc w:val="center"/>
              <w:rPr>
                <w:rFonts w:ascii="Arial" w:hAnsi="Arial" w:cs="Arial"/>
                <w:sz w:val="18"/>
                <w:szCs w:val="18"/>
              </w:rPr>
            </w:pPr>
          </w:p>
        </w:tc>
        <w:tc>
          <w:tcPr>
            <w:tcW w:w="1638" w:type="dxa"/>
            <w:vAlign w:val="center"/>
          </w:tcPr>
          <w:p w14:paraId="32DFC50B" w14:textId="5CA04EEE" w:rsidR="002E7DA5" w:rsidRPr="001163DC" w:rsidRDefault="002E7DA5" w:rsidP="00C3778E">
            <w:pPr>
              <w:jc w:val="center"/>
              <w:rPr>
                <w:rFonts w:ascii="Arial" w:hAnsi="Arial" w:cs="Arial"/>
                <w:sz w:val="18"/>
                <w:szCs w:val="18"/>
              </w:rPr>
            </w:pPr>
          </w:p>
        </w:tc>
        <w:tc>
          <w:tcPr>
            <w:tcW w:w="1648" w:type="dxa"/>
            <w:vAlign w:val="center"/>
          </w:tcPr>
          <w:p w14:paraId="4D9710FC" w14:textId="01636181" w:rsidR="002E7DA5" w:rsidRPr="001163DC" w:rsidRDefault="002E7DA5" w:rsidP="00C3778E">
            <w:pPr>
              <w:jc w:val="center"/>
              <w:rPr>
                <w:rFonts w:ascii="Arial" w:hAnsi="Arial" w:cs="Arial"/>
                <w:sz w:val="18"/>
                <w:szCs w:val="18"/>
              </w:rPr>
            </w:pPr>
          </w:p>
        </w:tc>
      </w:tr>
      <w:tr w:rsidR="002E7DA5" w:rsidRPr="001163DC" w14:paraId="2563967A" w14:textId="77777777" w:rsidTr="00C3778E">
        <w:trPr>
          <w:trHeight w:val="20"/>
          <w:jc w:val="center"/>
        </w:trPr>
        <w:tc>
          <w:tcPr>
            <w:tcW w:w="1413" w:type="dxa"/>
            <w:vAlign w:val="center"/>
          </w:tcPr>
          <w:p w14:paraId="631596AD" w14:textId="77777777" w:rsidR="002E7DA5" w:rsidRPr="001163DC" w:rsidRDefault="002E7DA5" w:rsidP="00EF667E">
            <w:pPr>
              <w:rPr>
                <w:rFonts w:ascii="Arial" w:hAnsi="Arial" w:cs="Arial"/>
                <w:b/>
                <w:bCs/>
                <w:sz w:val="18"/>
                <w:szCs w:val="18"/>
              </w:rPr>
            </w:pPr>
            <w:r w:rsidRPr="001163DC">
              <w:rPr>
                <w:rFonts w:ascii="Arial" w:hAnsi="Arial" w:cs="Arial"/>
                <w:b/>
                <w:bCs/>
                <w:sz w:val="18"/>
                <w:szCs w:val="18"/>
              </w:rPr>
              <w:t>Triángulo Norte</w:t>
            </w:r>
          </w:p>
        </w:tc>
        <w:tc>
          <w:tcPr>
            <w:tcW w:w="1276" w:type="dxa"/>
          </w:tcPr>
          <w:p w14:paraId="4E42602F" w14:textId="77777777" w:rsidR="002E7DA5" w:rsidRPr="001163DC" w:rsidRDefault="002E7DA5" w:rsidP="00EF667E">
            <w:pPr>
              <w:rPr>
                <w:rFonts w:ascii="Arial" w:hAnsi="Arial" w:cs="Arial"/>
                <w:b/>
                <w:bCs/>
                <w:sz w:val="18"/>
                <w:szCs w:val="18"/>
              </w:rPr>
            </w:pPr>
            <w:r w:rsidRPr="001163DC">
              <w:rPr>
                <w:rFonts w:ascii="Arial" w:hAnsi="Arial" w:cs="Arial"/>
                <w:b/>
                <w:bCs/>
                <w:sz w:val="18"/>
                <w:szCs w:val="18"/>
              </w:rPr>
              <w:t>Guatemala</w:t>
            </w:r>
          </w:p>
        </w:tc>
        <w:tc>
          <w:tcPr>
            <w:tcW w:w="1134" w:type="dxa"/>
            <w:vAlign w:val="center"/>
          </w:tcPr>
          <w:p w14:paraId="6370D625" w14:textId="38CAB2DC" w:rsidR="002E7DA5" w:rsidRPr="001163DC" w:rsidRDefault="002E7DA5" w:rsidP="00C3778E">
            <w:pPr>
              <w:jc w:val="center"/>
              <w:rPr>
                <w:rFonts w:ascii="Arial" w:hAnsi="Arial" w:cs="Arial"/>
                <w:sz w:val="18"/>
                <w:szCs w:val="18"/>
              </w:rPr>
            </w:pPr>
          </w:p>
        </w:tc>
        <w:tc>
          <w:tcPr>
            <w:tcW w:w="1719" w:type="dxa"/>
            <w:vAlign w:val="center"/>
          </w:tcPr>
          <w:p w14:paraId="7AD438EE" w14:textId="348A4D78" w:rsidR="002E7DA5" w:rsidRPr="001163DC" w:rsidRDefault="002E7DA5" w:rsidP="00C3778E">
            <w:pPr>
              <w:jc w:val="center"/>
              <w:rPr>
                <w:rFonts w:ascii="Arial" w:hAnsi="Arial" w:cs="Arial"/>
                <w:sz w:val="18"/>
                <w:szCs w:val="18"/>
              </w:rPr>
            </w:pPr>
          </w:p>
        </w:tc>
        <w:tc>
          <w:tcPr>
            <w:tcW w:w="1638" w:type="dxa"/>
            <w:vAlign w:val="center"/>
          </w:tcPr>
          <w:p w14:paraId="3A990D74" w14:textId="71F3E44D" w:rsidR="002E7DA5" w:rsidRPr="001163DC" w:rsidRDefault="002E7DA5" w:rsidP="00C3778E">
            <w:pPr>
              <w:jc w:val="center"/>
              <w:rPr>
                <w:rFonts w:ascii="Arial" w:hAnsi="Arial" w:cs="Arial"/>
                <w:sz w:val="18"/>
                <w:szCs w:val="18"/>
              </w:rPr>
            </w:pPr>
          </w:p>
        </w:tc>
        <w:tc>
          <w:tcPr>
            <w:tcW w:w="1648" w:type="dxa"/>
            <w:vAlign w:val="center"/>
          </w:tcPr>
          <w:p w14:paraId="1CA5F2E2" w14:textId="3E0F7478" w:rsidR="002E7DA5" w:rsidRPr="001163DC" w:rsidRDefault="002E7DA5" w:rsidP="00C3778E">
            <w:pPr>
              <w:jc w:val="center"/>
              <w:rPr>
                <w:rFonts w:ascii="Arial" w:hAnsi="Arial" w:cs="Arial"/>
                <w:sz w:val="18"/>
                <w:szCs w:val="18"/>
              </w:rPr>
            </w:pPr>
          </w:p>
        </w:tc>
      </w:tr>
      <w:tr w:rsidR="002E7DA5" w:rsidRPr="001163DC" w14:paraId="5F377BF0" w14:textId="77777777" w:rsidTr="00C3778E">
        <w:trPr>
          <w:trHeight w:val="20"/>
          <w:jc w:val="center"/>
        </w:trPr>
        <w:tc>
          <w:tcPr>
            <w:tcW w:w="2689" w:type="dxa"/>
            <w:gridSpan w:val="2"/>
            <w:vAlign w:val="center"/>
          </w:tcPr>
          <w:p w14:paraId="7890A002" w14:textId="77777777" w:rsidR="002E7DA5" w:rsidRPr="001163DC" w:rsidRDefault="002E7DA5" w:rsidP="00EF667E">
            <w:pPr>
              <w:rPr>
                <w:rFonts w:ascii="Arial" w:hAnsi="Arial" w:cs="Arial"/>
                <w:b/>
                <w:bCs/>
                <w:sz w:val="18"/>
                <w:szCs w:val="18"/>
              </w:rPr>
            </w:pPr>
            <w:r w:rsidRPr="001163DC">
              <w:rPr>
                <w:rFonts w:ascii="Arial" w:hAnsi="Arial" w:cs="Arial"/>
                <w:b/>
                <w:bCs/>
                <w:sz w:val="18"/>
                <w:szCs w:val="18"/>
              </w:rPr>
              <w:t xml:space="preserve">Unión Europea </w:t>
            </w:r>
          </w:p>
          <w:p w14:paraId="5F5756D3" w14:textId="77777777" w:rsidR="002E7DA5" w:rsidRPr="001163DC" w:rsidRDefault="002E7DA5" w:rsidP="00EF667E">
            <w:pPr>
              <w:rPr>
                <w:rFonts w:ascii="Arial" w:hAnsi="Arial" w:cs="Arial"/>
                <w:b/>
                <w:bCs/>
                <w:sz w:val="18"/>
                <w:szCs w:val="18"/>
              </w:rPr>
            </w:pPr>
            <w:r w:rsidRPr="001163DC">
              <w:rPr>
                <w:rFonts w:ascii="Arial" w:hAnsi="Arial" w:cs="Arial"/>
                <w:b/>
                <w:bCs/>
                <w:sz w:val="18"/>
                <w:szCs w:val="18"/>
              </w:rPr>
              <w:t>Reino Unido e Irlanda del Norte</w:t>
            </w:r>
          </w:p>
        </w:tc>
        <w:tc>
          <w:tcPr>
            <w:tcW w:w="1134" w:type="dxa"/>
          </w:tcPr>
          <w:p w14:paraId="45350831" w14:textId="77777777" w:rsidR="002E7DA5" w:rsidRPr="001163DC" w:rsidRDefault="002E7DA5" w:rsidP="00C3778E">
            <w:pPr>
              <w:jc w:val="center"/>
              <w:rPr>
                <w:rFonts w:ascii="Arial" w:hAnsi="Arial" w:cs="Arial"/>
                <w:sz w:val="18"/>
                <w:szCs w:val="18"/>
              </w:rPr>
            </w:pPr>
          </w:p>
          <w:p w14:paraId="34AABE49" w14:textId="7D1FE886" w:rsidR="00E71089" w:rsidRPr="001163DC" w:rsidRDefault="00E71089" w:rsidP="00C3778E">
            <w:pPr>
              <w:jc w:val="center"/>
              <w:rPr>
                <w:rFonts w:ascii="Arial" w:hAnsi="Arial" w:cs="Arial"/>
                <w:sz w:val="18"/>
                <w:szCs w:val="18"/>
              </w:rPr>
            </w:pPr>
          </w:p>
        </w:tc>
        <w:tc>
          <w:tcPr>
            <w:tcW w:w="1719" w:type="dxa"/>
            <w:vAlign w:val="center"/>
          </w:tcPr>
          <w:p w14:paraId="1552C400" w14:textId="7F33B126" w:rsidR="002E7DA5" w:rsidRPr="001163DC" w:rsidRDefault="002E7DA5" w:rsidP="00C3778E">
            <w:pPr>
              <w:jc w:val="center"/>
              <w:rPr>
                <w:rFonts w:ascii="Arial" w:hAnsi="Arial" w:cs="Arial"/>
                <w:sz w:val="18"/>
                <w:szCs w:val="18"/>
              </w:rPr>
            </w:pPr>
          </w:p>
        </w:tc>
        <w:tc>
          <w:tcPr>
            <w:tcW w:w="1638" w:type="dxa"/>
            <w:vAlign w:val="center"/>
          </w:tcPr>
          <w:p w14:paraId="2335E06F" w14:textId="52115D43" w:rsidR="002E7DA5" w:rsidRPr="001163DC" w:rsidRDefault="002E7DA5" w:rsidP="00C3778E">
            <w:pPr>
              <w:jc w:val="center"/>
              <w:rPr>
                <w:rFonts w:ascii="Arial" w:hAnsi="Arial" w:cs="Arial"/>
                <w:sz w:val="18"/>
                <w:szCs w:val="18"/>
              </w:rPr>
            </w:pPr>
          </w:p>
        </w:tc>
        <w:tc>
          <w:tcPr>
            <w:tcW w:w="1648" w:type="dxa"/>
            <w:vAlign w:val="center"/>
          </w:tcPr>
          <w:p w14:paraId="64EFD126" w14:textId="533C7996" w:rsidR="002E7DA5" w:rsidRPr="001163DC" w:rsidRDefault="002E7DA5" w:rsidP="00C3778E">
            <w:pPr>
              <w:jc w:val="center"/>
              <w:rPr>
                <w:rFonts w:ascii="Arial" w:hAnsi="Arial" w:cs="Arial"/>
                <w:sz w:val="18"/>
                <w:szCs w:val="18"/>
              </w:rPr>
            </w:pPr>
          </w:p>
        </w:tc>
      </w:tr>
      <w:tr w:rsidR="002E7DA5" w:rsidRPr="001163DC" w14:paraId="5EDA375B" w14:textId="77777777" w:rsidTr="00C3778E">
        <w:trPr>
          <w:trHeight w:val="20"/>
          <w:jc w:val="center"/>
        </w:trPr>
        <w:tc>
          <w:tcPr>
            <w:tcW w:w="2689" w:type="dxa"/>
            <w:gridSpan w:val="2"/>
            <w:vAlign w:val="center"/>
          </w:tcPr>
          <w:p w14:paraId="6E9A9DEC" w14:textId="77777777" w:rsidR="002E7DA5" w:rsidRPr="001163DC" w:rsidRDefault="002E7DA5" w:rsidP="006D31AD">
            <w:pPr>
              <w:rPr>
                <w:rFonts w:ascii="Arial" w:hAnsi="Arial" w:cs="Arial"/>
                <w:b/>
                <w:bCs/>
                <w:sz w:val="18"/>
                <w:szCs w:val="18"/>
              </w:rPr>
            </w:pPr>
            <w:r w:rsidRPr="001163DC">
              <w:rPr>
                <w:rFonts w:ascii="Arial" w:hAnsi="Arial" w:cs="Arial"/>
                <w:b/>
                <w:bCs/>
                <w:sz w:val="18"/>
                <w:szCs w:val="18"/>
              </w:rPr>
              <w:t>Comunidad Andina de Naciones</w:t>
            </w:r>
          </w:p>
        </w:tc>
        <w:tc>
          <w:tcPr>
            <w:tcW w:w="1134" w:type="dxa"/>
          </w:tcPr>
          <w:p w14:paraId="3CA94A9D" w14:textId="1E881393" w:rsidR="002E7DA5" w:rsidRPr="001163DC" w:rsidRDefault="002E7DA5" w:rsidP="00C3778E">
            <w:pPr>
              <w:jc w:val="center"/>
              <w:rPr>
                <w:rFonts w:ascii="Arial" w:hAnsi="Arial" w:cs="Arial"/>
                <w:sz w:val="18"/>
                <w:szCs w:val="18"/>
              </w:rPr>
            </w:pPr>
          </w:p>
        </w:tc>
        <w:tc>
          <w:tcPr>
            <w:tcW w:w="1719" w:type="dxa"/>
            <w:vAlign w:val="center"/>
          </w:tcPr>
          <w:p w14:paraId="45A047D2" w14:textId="6563A4B9" w:rsidR="002E7DA5" w:rsidRPr="001163DC" w:rsidRDefault="002E7DA5" w:rsidP="00C3778E">
            <w:pPr>
              <w:jc w:val="center"/>
              <w:rPr>
                <w:rFonts w:ascii="Arial" w:hAnsi="Arial" w:cs="Arial"/>
                <w:sz w:val="18"/>
                <w:szCs w:val="18"/>
              </w:rPr>
            </w:pPr>
          </w:p>
        </w:tc>
        <w:tc>
          <w:tcPr>
            <w:tcW w:w="1638" w:type="dxa"/>
            <w:vAlign w:val="center"/>
          </w:tcPr>
          <w:p w14:paraId="30F01483" w14:textId="3AB3417F" w:rsidR="002E7DA5" w:rsidRPr="001163DC" w:rsidRDefault="002E7DA5" w:rsidP="00C3778E">
            <w:pPr>
              <w:jc w:val="center"/>
              <w:rPr>
                <w:rFonts w:ascii="Arial" w:hAnsi="Arial" w:cs="Arial"/>
                <w:sz w:val="18"/>
                <w:szCs w:val="18"/>
              </w:rPr>
            </w:pPr>
          </w:p>
        </w:tc>
        <w:tc>
          <w:tcPr>
            <w:tcW w:w="1648" w:type="dxa"/>
            <w:vAlign w:val="center"/>
          </w:tcPr>
          <w:p w14:paraId="054FBB89" w14:textId="09E47B62" w:rsidR="002E7DA5" w:rsidRPr="001163DC" w:rsidRDefault="002E7DA5" w:rsidP="00C3778E">
            <w:pPr>
              <w:jc w:val="center"/>
              <w:rPr>
                <w:rFonts w:ascii="Arial" w:hAnsi="Arial" w:cs="Arial"/>
                <w:sz w:val="18"/>
                <w:szCs w:val="18"/>
              </w:rPr>
            </w:pPr>
          </w:p>
        </w:tc>
      </w:tr>
      <w:tr w:rsidR="002E7DA5" w:rsidRPr="001163DC" w14:paraId="7ED12BB9" w14:textId="77777777" w:rsidTr="00C3778E">
        <w:trPr>
          <w:trHeight w:val="20"/>
          <w:jc w:val="center"/>
        </w:trPr>
        <w:tc>
          <w:tcPr>
            <w:tcW w:w="2689" w:type="dxa"/>
            <w:gridSpan w:val="2"/>
            <w:vAlign w:val="center"/>
          </w:tcPr>
          <w:p w14:paraId="748A8DEC" w14:textId="77777777" w:rsidR="002E7DA5" w:rsidRPr="001163DC" w:rsidRDefault="002E7DA5" w:rsidP="006D31AD">
            <w:pPr>
              <w:rPr>
                <w:rFonts w:ascii="Arial" w:hAnsi="Arial" w:cs="Arial"/>
                <w:b/>
                <w:bCs/>
                <w:sz w:val="18"/>
                <w:szCs w:val="18"/>
              </w:rPr>
            </w:pPr>
            <w:r w:rsidRPr="001163DC">
              <w:rPr>
                <w:rFonts w:ascii="Arial" w:hAnsi="Arial" w:cs="Arial"/>
                <w:b/>
                <w:bCs/>
                <w:sz w:val="18"/>
                <w:szCs w:val="18"/>
              </w:rPr>
              <w:t>Israel</w:t>
            </w:r>
          </w:p>
        </w:tc>
        <w:tc>
          <w:tcPr>
            <w:tcW w:w="1134" w:type="dxa"/>
          </w:tcPr>
          <w:p w14:paraId="02739E35" w14:textId="310E2D17" w:rsidR="002E7DA5" w:rsidRPr="001163DC" w:rsidRDefault="002E7DA5" w:rsidP="00C3778E">
            <w:pPr>
              <w:jc w:val="center"/>
              <w:rPr>
                <w:rFonts w:ascii="Arial" w:hAnsi="Arial" w:cs="Arial"/>
                <w:sz w:val="18"/>
                <w:szCs w:val="18"/>
              </w:rPr>
            </w:pPr>
          </w:p>
        </w:tc>
        <w:tc>
          <w:tcPr>
            <w:tcW w:w="1719" w:type="dxa"/>
            <w:vAlign w:val="center"/>
          </w:tcPr>
          <w:p w14:paraId="28891A51" w14:textId="4C95FCC0" w:rsidR="002E7DA5" w:rsidRPr="001163DC" w:rsidRDefault="002E7DA5" w:rsidP="00C3778E">
            <w:pPr>
              <w:jc w:val="center"/>
              <w:rPr>
                <w:rFonts w:ascii="Arial" w:hAnsi="Arial" w:cs="Arial"/>
                <w:sz w:val="18"/>
                <w:szCs w:val="18"/>
              </w:rPr>
            </w:pPr>
          </w:p>
        </w:tc>
        <w:tc>
          <w:tcPr>
            <w:tcW w:w="1638" w:type="dxa"/>
            <w:vAlign w:val="center"/>
          </w:tcPr>
          <w:p w14:paraId="2EC35EB6" w14:textId="3D4CF669" w:rsidR="002E7DA5" w:rsidRPr="001163DC" w:rsidRDefault="002E7DA5" w:rsidP="00C3778E">
            <w:pPr>
              <w:jc w:val="center"/>
              <w:rPr>
                <w:rFonts w:ascii="Arial" w:hAnsi="Arial" w:cs="Arial"/>
                <w:sz w:val="18"/>
                <w:szCs w:val="18"/>
              </w:rPr>
            </w:pPr>
          </w:p>
        </w:tc>
        <w:tc>
          <w:tcPr>
            <w:tcW w:w="1648" w:type="dxa"/>
            <w:vAlign w:val="center"/>
          </w:tcPr>
          <w:p w14:paraId="181528F6" w14:textId="1D5E14B4" w:rsidR="002E7DA5" w:rsidRPr="001163DC" w:rsidRDefault="002E7DA5" w:rsidP="00C3778E">
            <w:pPr>
              <w:jc w:val="center"/>
              <w:rPr>
                <w:rFonts w:ascii="Arial" w:hAnsi="Arial" w:cs="Arial"/>
                <w:sz w:val="18"/>
                <w:szCs w:val="18"/>
              </w:rPr>
            </w:pPr>
          </w:p>
        </w:tc>
      </w:tr>
    </w:tbl>
    <w:p w14:paraId="3987478D" w14:textId="77777777" w:rsidR="002E7DA5" w:rsidRDefault="002E7DA5" w:rsidP="002E7DA5">
      <w:pPr>
        <w:spacing w:after="0" w:line="240" w:lineRule="auto"/>
        <w:jc w:val="both"/>
        <w:rPr>
          <w:rFonts w:ascii="Arial" w:hAnsi="Arial" w:cs="Arial"/>
        </w:rPr>
      </w:pPr>
    </w:p>
    <w:p w14:paraId="5217A189" w14:textId="77777777" w:rsidR="00E00CF1" w:rsidRDefault="00E00CF1" w:rsidP="002E7DA5">
      <w:pPr>
        <w:spacing w:after="0" w:line="240" w:lineRule="auto"/>
        <w:jc w:val="both"/>
        <w:rPr>
          <w:rFonts w:ascii="Arial" w:hAnsi="Arial" w:cs="Arial"/>
        </w:rPr>
      </w:pPr>
    </w:p>
    <w:p w14:paraId="6F4301C8" w14:textId="77777777" w:rsidR="00E00CF1" w:rsidRDefault="00E00CF1" w:rsidP="002E7DA5">
      <w:pPr>
        <w:spacing w:after="0" w:line="240" w:lineRule="auto"/>
        <w:jc w:val="both"/>
        <w:rPr>
          <w:rFonts w:ascii="Arial" w:hAnsi="Arial" w:cs="Arial"/>
        </w:rPr>
      </w:pPr>
    </w:p>
    <w:p w14:paraId="15D0C2EB" w14:textId="38B8A961" w:rsidR="002E7DA5" w:rsidRPr="00FB62FB" w:rsidRDefault="002E7DA5" w:rsidP="00FB62FB">
      <w:pPr>
        <w:pStyle w:val="Prrafodelista"/>
        <w:numPr>
          <w:ilvl w:val="0"/>
          <w:numId w:val="31"/>
        </w:numPr>
        <w:tabs>
          <w:tab w:val="left" w:pos="284"/>
        </w:tabs>
        <w:spacing w:after="0" w:line="240" w:lineRule="auto"/>
        <w:jc w:val="both"/>
        <w:rPr>
          <w:rFonts w:ascii="Arial" w:hAnsi="Arial" w:cs="Arial"/>
          <w:b/>
        </w:rPr>
      </w:pPr>
      <w:r w:rsidRPr="00FB62FB">
        <w:rPr>
          <w:rFonts w:ascii="Arial" w:hAnsi="Arial" w:cs="Arial"/>
          <w:b/>
        </w:rPr>
        <w:t>CONDICIONES PARA PARTICIPAR</w:t>
      </w:r>
    </w:p>
    <w:p w14:paraId="04D26AEC" w14:textId="77777777" w:rsidR="002E7DA5" w:rsidRPr="00063B4F" w:rsidRDefault="002E7DA5" w:rsidP="002E7DA5">
      <w:pPr>
        <w:tabs>
          <w:tab w:val="left" w:pos="284"/>
        </w:tabs>
        <w:spacing w:after="0" w:line="240" w:lineRule="auto"/>
        <w:jc w:val="both"/>
        <w:rPr>
          <w:rFonts w:ascii="Arial" w:hAnsi="Arial" w:cs="Arial"/>
          <w:b/>
        </w:rPr>
      </w:pPr>
    </w:p>
    <w:p w14:paraId="175C8008" w14:textId="16C2E2DE" w:rsidR="002E7DA5" w:rsidRPr="00063B4F" w:rsidRDefault="002E7DA5" w:rsidP="002E7DA5">
      <w:pPr>
        <w:tabs>
          <w:tab w:val="left" w:pos="284"/>
        </w:tabs>
        <w:spacing w:after="0" w:line="240" w:lineRule="auto"/>
        <w:jc w:val="both"/>
        <w:rPr>
          <w:rFonts w:ascii="Arial" w:hAnsi="Arial" w:cs="Arial"/>
          <w:lang w:val="es-ES"/>
        </w:rPr>
      </w:pPr>
      <w:r w:rsidRPr="00063B4F">
        <w:rPr>
          <w:rFonts w:ascii="Arial" w:hAnsi="Arial" w:cs="Arial"/>
          <w:lang w:val="es-ES"/>
        </w:rPr>
        <w:t>De conformidad con lo establecido en el Artículo 6 de la Ley 80 de 1993, en el presente proceso podrán participar las personas</w:t>
      </w:r>
      <w:r w:rsidR="00E71089" w:rsidRPr="00063B4F">
        <w:rPr>
          <w:rFonts w:ascii="Arial" w:hAnsi="Arial" w:cs="Arial"/>
          <w:lang w:val="es-ES"/>
        </w:rPr>
        <w:t xml:space="preserve"> naturales y</w:t>
      </w:r>
      <w:r w:rsidRPr="00063B4F">
        <w:rPr>
          <w:rFonts w:ascii="Arial" w:hAnsi="Arial" w:cs="Arial"/>
          <w:lang w:val="es-ES"/>
        </w:rPr>
        <w:t xml:space="preserve"> jurídicas consideradas legalmente capaces</w:t>
      </w:r>
      <w:r w:rsidR="00E71089" w:rsidRPr="00063B4F">
        <w:rPr>
          <w:rFonts w:ascii="Arial" w:hAnsi="Arial" w:cs="Arial"/>
          <w:lang w:val="es-ES"/>
        </w:rPr>
        <w:t>,</w:t>
      </w:r>
      <w:r w:rsidRPr="00063B4F">
        <w:rPr>
          <w:rFonts w:ascii="Arial" w:hAnsi="Arial" w:cs="Arial"/>
          <w:lang w:val="es-ES"/>
        </w:rPr>
        <w:t xml:space="preserve"> de conformidad con las disposiciones legales vigentes.</w:t>
      </w:r>
    </w:p>
    <w:p w14:paraId="52A87165" w14:textId="77777777" w:rsidR="002E7DA5" w:rsidRPr="00063B4F" w:rsidRDefault="002E7DA5" w:rsidP="002E7DA5">
      <w:pPr>
        <w:tabs>
          <w:tab w:val="left" w:pos="284"/>
        </w:tabs>
        <w:spacing w:after="0" w:line="240" w:lineRule="auto"/>
        <w:jc w:val="both"/>
        <w:rPr>
          <w:rFonts w:ascii="Arial" w:hAnsi="Arial" w:cs="Arial"/>
          <w:lang w:val="es-ES"/>
        </w:rPr>
      </w:pPr>
    </w:p>
    <w:p w14:paraId="23131C44" w14:textId="32C8AFF1" w:rsidR="002E7DA5" w:rsidRPr="00063B4F" w:rsidRDefault="002E7DA5" w:rsidP="002E7DA5">
      <w:pPr>
        <w:tabs>
          <w:tab w:val="left" w:pos="284"/>
        </w:tabs>
        <w:spacing w:after="0" w:line="240" w:lineRule="auto"/>
        <w:jc w:val="both"/>
        <w:rPr>
          <w:rFonts w:ascii="Arial" w:hAnsi="Arial" w:cs="Arial"/>
        </w:rPr>
      </w:pPr>
      <w:r w:rsidRPr="00063B4F">
        <w:rPr>
          <w:rFonts w:ascii="Arial" w:hAnsi="Arial" w:cs="Arial"/>
        </w:rPr>
        <w:lastRenderedPageBreak/>
        <w:t>También podrán participar los consorcios, uniones temporales</w:t>
      </w:r>
      <w:r w:rsidR="00E71089" w:rsidRPr="00063B4F">
        <w:rPr>
          <w:rFonts w:ascii="Arial" w:hAnsi="Arial" w:cs="Arial"/>
        </w:rPr>
        <w:t xml:space="preserve"> y demás</w:t>
      </w:r>
      <w:r w:rsidRPr="00063B4F">
        <w:rPr>
          <w:rFonts w:ascii="Arial" w:hAnsi="Arial" w:cs="Arial"/>
        </w:rPr>
        <w:t xml:space="preserve"> de conformidad con </w:t>
      </w:r>
      <w:r w:rsidR="00E71089" w:rsidRPr="00063B4F">
        <w:rPr>
          <w:rFonts w:ascii="Arial" w:hAnsi="Arial" w:cs="Arial"/>
        </w:rPr>
        <w:t xml:space="preserve">lo dispuesto en </w:t>
      </w:r>
      <w:r w:rsidRPr="00063B4F">
        <w:rPr>
          <w:rFonts w:ascii="Arial" w:hAnsi="Arial" w:cs="Arial"/>
        </w:rPr>
        <w:t>el Artículo 7 de la Ley 80 de 1993</w:t>
      </w:r>
      <w:r w:rsidR="00E71089" w:rsidRPr="00063B4F">
        <w:rPr>
          <w:rFonts w:ascii="Arial" w:hAnsi="Arial" w:cs="Arial"/>
        </w:rPr>
        <w:t>, modificado por el Decreto 2160 de 2021</w:t>
      </w:r>
      <w:r w:rsidRPr="00063B4F">
        <w:rPr>
          <w:rFonts w:ascii="Arial" w:hAnsi="Arial" w:cs="Arial"/>
        </w:rPr>
        <w:t>.</w:t>
      </w:r>
    </w:p>
    <w:p w14:paraId="2F3017BF" w14:textId="77777777" w:rsidR="002E7DA5" w:rsidRPr="00063B4F" w:rsidRDefault="002E7DA5" w:rsidP="002E7DA5">
      <w:pPr>
        <w:tabs>
          <w:tab w:val="left" w:pos="284"/>
        </w:tabs>
        <w:spacing w:after="0" w:line="240" w:lineRule="auto"/>
        <w:jc w:val="both"/>
        <w:rPr>
          <w:rFonts w:ascii="Arial" w:hAnsi="Arial" w:cs="Arial"/>
        </w:rPr>
      </w:pPr>
    </w:p>
    <w:p w14:paraId="630BD952" w14:textId="4F9FC413" w:rsidR="002E7DA5" w:rsidRPr="00063B4F" w:rsidRDefault="002E7DA5" w:rsidP="002E7DA5">
      <w:pPr>
        <w:tabs>
          <w:tab w:val="left" w:pos="284"/>
        </w:tabs>
        <w:spacing w:after="0" w:line="240" w:lineRule="auto"/>
        <w:jc w:val="both"/>
        <w:rPr>
          <w:rFonts w:ascii="Arial" w:hAnsi="Arial" w:cs="Arial"/>
        </w:rPr>
      </w:pPr>
      <w:r w:rsidRPr="00063B4F">
        <w:rPr>
          <w:rFonts w:ascii="Arial" w:hAnsi="Arial" w:cs="Arial"/>
        </w:rPr>
        <w:t xml:space="preserve">En cualquier </w:t>
      </w:r>
      <w:r w:rsidR="000B7DBE" w:rsidRPr="00063B4F">
        <w:rPr>
          <w:rFonts w:ascii="Arial" w:hAnsi="Arial" w:cs="Arial"/>
        </w:rPr>
        <w:t>caso,</w:t>
      </w:r>
      <w:r w:rsidRPr="00063B4F">
        <w:rPr>
          <w:rFonts w:ascii="Arial" w:hAnsi="Arial" w:cs="Arial"/>
        </w:rPr>
        <w:t xml:space="preserve"> el proponente no deberá estar incurso en las prohibiciones, inhabilidades o incompatibilidades para contratar, señaladas por la Constitución y la Ley, manifestación que se entiende hecha bajo la gravedad de juramento con la sola radicación de la propuesta.</w:t>
      </w:r>
    </w:p>
    <w:p w14:paraId="330262C5" w14:textId="77777777" w:rsidR="00FB62FB" w:rsidRDefault="00FB62FB" w:rsidP="00FB62FB">
      <w:pPr>
        <w:tabs>
          <w:tab w:val="left" w:pos="284"/>
          <w:tab w:val="left" w:pos="426"/>
        </w:tabs>
        <w:spacing w:after="0" w:line="240" w:lineRule="auto"/>
        <w:jc w:val="both"/>
        <w:rPr>
          <w:rFonts w:ascii="Arial" w:hAnsi="Arial" w:cs="Arial"/>
          <w:b/>
          <w:color w:val="000000" w:themeColor="text1"/>
        </w:rPr>
      </w:pPr>
    </w:p>
    <w:p w14:paraId="53A4EC65" w14:textId="1DE7EA51" w:rsidR="001457D6" w:rsidRPr="00FB62FB" w:rsidRDefault="001457D6" w:rsidP="00FB62FB">
      <w:pPr>
        <w:pStyle w:val="Prrafodelista"/>
        <w:numPr>
          <w:ilvl w:val="0"/>
          <w:numId w:val="31"/>
        </w:numPr>
        <w:tabs>
          <w:tab w:val="left" w:pos="284"/>
          <w:tab w:val="left" w:pos="426"/>
        </w:tabs>
        <w:spacing w:after="0" w:line="240" w:lineRule="auto"/>
        <w:jc w:val="both"/>
        <w:rPr>
          <w:rFonts w:ascii="Arial" w:hAnsi="Arial" w:cs="Arial"/>
          <w:b/>
          <w:bCs/>
          <w:color w:val="000000" w:themeColor="text1"/>
        </w:rPr>
      </w:pPr>
      <w:r w:rsidRPr="00FB62FB">
        <w:rPr>
          <w:rFonts w:ascii="Arial" w:hAnsi="Arial" w:cs="Arial"/>
          <w:b/>
        </w:rPr>
        <w:t>PRECALIFICACIÓN</w:t>
      </w:r>
    </w:p>
    <w:p w14:paraId="2027B72A" w14:textId="77777777" w:rsidR="001457D6" w:rsidRPr="00063B4F" w:rsidRDefault="001457D6" w:rsidP="001457D6">
      <w:pPr>
        <w:tabs>
          <w:tab w:val="left" w:pos="284"/>
        </w:tabs>
        <w:spacing w:after="0" w:line="240" w:lineRule="auto"/>
        <w:jc w:val="both"/>
        <w:rPr>
          <w:rFonts w:ascii="Arial" w:hAnsi="Arial" w:cs="Arial"/>
          <w:color w:val="00B0F0"/>
        </w:rPr>
      </w:pPr>
    </w:p>
    <w:p w14:paraId="16C79474" w14:textId="43715AB2" w:rsidR="001457D6" w:rsidRPr="00063B4F" w:rsidRDefault="001457D6" w:rsidP="001457D6">
      <w:pPr>
        <w:tabs>
          <w:tab w:val="left" w:pos="284"/>
        </w:tabs>
        <w:spacing w:after="0" w:line="240" w:lineRule="auto"/>
        <w:jc w:val="both"/>
        <w:rPr>
          <w:rFonts w:ascii="Arial" w:hAnsi="Arial" w:cs="Arial"/>
          <w:color w:val="000000" w:themeColor="text1"/>
        </w:rPr>
      </w:pPr>
      <w:r w:rsidRPr="00063B4F">
        <w:rPr>
          <w:rFonts w:ascii="Arial" w:hAnsi="Arial" w:cs="Arial"/>
          <w:color w:val="000000" w:themeColor="text1"/>
        </w:rPr>
        <w:t>El presente proceso se encuentra supeditado a una precalificación:</w:t>
      </w:r>
    </w:p>
    <w:p w14:paraId="2D062988" w14:textId="77777777" w:rsidR="001457D6" w:rsidRPr="00063B4F" w:rsidRDefault="001457D6" w:rsidP="001457D6">
      <w:pPr>
        <w:tabs>
          <w:tab w:val="left" w:pos="284"/>
        </w:tabs>
        <w:spacing w:after="0" w:line="240" w:lineRule="auto"/>
        <w:jc w:val="both"/>
        <w:rPr>
          <w:rFonts w:ascii="Arial" w:hAnsi="Arial" w:cs="Arial"/>
          <w:color w:val="000000" w:themeColor="text1"/>
        </w:rPr>
      </w:pPr>
    </w:p>
    <w:p w14:paraId="1F2AC60A" w14:textId="7F7B01EF" w:rsidR="001457D6" w:rsidRDefault="001457D6" w:rsidP="001457D6">
      <w:pPr>
        <w:tabs>
          <w:tab w:val="left" w:pos="284"/>
        </w:tabs>
        <w:spacing w:after="0" w:line="240" w:lineRule="auto"/>
        <w:jc w:val="both"/>
        <w:rPr>
          <w:rFonts w:ascii="Arial" w:hAnsi="Arial" w:cs="Arial"/>
          <w:b/>
          <w:bCs/>
          <w:color w:val="000000" w:themeColor="text1"/>
        </w:rPr>
      </w:pPr>
      <w:r w:rsidRPr="00063B4F">
        <w:rPr>
          <w:rFonts w:ascii="Arial" w:hAnsi="Arial" w:cs="Arial"/>
          <w:b/>
          <w:bCs/>
          <w:color w:val="000000" w:themeColor="text1"/>
        </w:rPr>
        <w:t xml:space="preserve">SI___ </w:t>
      </w:r>
      <w:r w:rsidRPr="00063B4F">
        <w:rPr>
          <w:rFonts w:ascii="Arial" w:hAnsi="Arial" w:cs="Arial"/>
          <w:b/>
          <w:bCs/>
          <w:color w:val="000000" w:themeColor="text1"/>
        </w:rPr>
        <w:tab/>
        <w:t>NO__</w:t>
      </w:r>
    </w:p>
    <w:p w14:paraId="18634EDC" w14:textId="77777777" w:rsidR="006D31AD" w:rsidRPr="00063B4F" w:rsidRDefault="006D31AD" w:rsidP="001457D6">
      <w:pPr>
        <w:tabs>
          <w:tab w:val="left" w:pos="284"/>
        </w:tabs>
        <w:spacing w:after="0" w:line="240" w:lineRule="auto"/>
        <w:jc w:val="both"/>
        <w:rPr>
          <w:rFonts w:ascii="Arial" w:hAnsi="Arial" w:cs="Arial"/>
          <w:b/>
          <w:bCs/>
          <w:color w:val="000000" w:themeColor="text1"/>
        </w:rPr>
      </w:pPr>
    </w:p>
    <w:p w14:paraId="0748FE86" w14:textId="72B52332" w:rsidR="002E7DA5" w:rsidRPr="000B7DBE" w:rsidRDefault="00E00CF1" w:rsidP="002E7DA5">
      <w:pPr>
        <w:tabs>
          <w:tab w:val="left" w:pos="284"/>
        </w:tabs>
        <w:spacing w:after="0" w:line="240" w:lineRule="auto"/>
        <w:jc w:val="both"/>
        <w:rPr>
          <w:rFonts w:ascii="Arial" w:eastAsia="Verdana" w:hAnsi="Arial" w:cs="Arial"/>
          <w:i/>
          <w:iCs/>
          <w:color w:val="4472C4" w:themeColor="accent1"/>
        </w:rPr>
      </w:pPr>
      <w:r w:rsidRPr="000B7DBE">
        <w:rPr>
          <w:rFonts w:ascii="Arial" w:eastAsia="Verdana" w:hAnsi="Arial" w:cs="Arial"/>
          <w:i/>
          <w:iCs/>
          <w:color w:val="4472C4" w:themeColor="accent1"/>
        </w:rPr>
        <w:t>(S</w:t>
      </w:r>
      <w:r w:rsidR="001741F0" w:rsidRPr="000B7DBE">
        <w:rPr>
          <w:rFonts w:ascii="Arial" w:eastAsia="Verdana" w:hAnsi="Arial" w:cs="Arial"/>
          <w:i/>
          <w:iCs/>
          <w:color w:val="4472C4" w:themeColor="accent1"/>
        </w:rPr>
        <w:t>eñalar la opción que corresponda</w:t>
      </w:r>
      <w:r w:rsidRPr="000B7DBE">
        <w:rPr>
          <w:rFonts w:ascii="Arial" w:eastAsia="Verdana" w:hAnsi="Arial" w:cs="Arial"/>
          <w:i/>
          <w:iCs/>
          <w:color w:val="4472C4" w:themeColor="accent1"/>
        </w:rPr>
        <w:t>)</w:t>
      </w:r>
    </w:p>
    <w:p w14:paraId="4A0A12AB" w14:textId="77777777" w:rsidR="001457D6" w:rsidRPr="00063B4F" w:rsidRDefault="001457D6" w:rsidP="002E7DA5">
      <w:pPr>
        <w:tabs>
          <w:tab w:val="left" w:pos="284"/>
        </w:tabs>
        <w:spacing w:after="0" w:line="240" w:lineRule="auto"/>
        <w:jc w:val="both"/>
        <w:rPr>
          <w:rFonts w:ascii="Arial" w:hAnsi="Arial" w:cs="Arial"/>
          <w:color w:val="00B0F0"/>
        </w:rPr>
      </w:pPr>
    </w:p>
    <w:p w14:paraId="16591D25" w14:textId="213C5F74" w:rsidR="002E7DA5" w:rsidRPr="00FB62FB" w:rsidRDefault="002E7DA5" w:rsidP="00FB62FB">
      <w:pPr>
        <w:pStyle w:val="Prrafodelista"/>
        <w:numPr>
          <w:ilvl w:val="0"/>
          <w:numId w:val="31"/>
        </w:numPr>
        <w:tabs>
          <w:tab w:val="left" w:pos="284"/>
        </w:tabs>
        <w:spacing w:after="0" w:line="240" w:lineRule="auto"/>
        <w:jc w:val="both"/>
        <w:rPr>
          <w:rFonts w:ascii="Arial" w:hAnsi="Arial" w:cs="Arial"/>
          <w:b/>
        </w:rPr>
      </w:pPr>
      <w:r w:rsidRPr="00FB62FB">
        <w:rPr>
          <w:rFonts w:ascii="Arial" w:hAnsi="Arial" w:cs="Arial"/>
          <w:b/>
        </w:rPr>
        <w:t>CRONOGRAMA DEL PROCESO</w:t>
      </w:r>
    </w:p>
    <w:p w14:paraId="73BFCC56" w14:textId="77777777" w:rsidR="002E7DA5" w:rsidRPr="00063B4F" w:rsidRDefault="002E7DA5" w:rsidP="002E7DA5">
      <w:pPr>
        <w:tabs>
          <w:tab w:val="left" w:pos="284"/>
        </w:tabs>
        <w:spacing w:after="0" w:line="240" w:lineRule="auto"/>
        <w:jc w:val="both"/>
        <w:rPr>
          <w:rFonts w:ascii="Arial" w:hAnsi="Arial" w:cs="Arial"/>
          <w:b/>
          <w:color w:val="000000"/>
          <w:u w:val="single"/>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544"/>
      </w:tblGrid>
      <w:tr w:rsidR="002E7DA5" w:rsidRPr="001163DC" w14:paraId="7A661705" w14:textId="77777777" w:rsidTr="008A3F06">
        <w:trPr>
          <w:trHeight w:val="425"/>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00EEC6A" w14:textId="445C3548" w:rsidR="002E7DA5" w:rsidRPr="001163DC" w:rsidRDefault="000F7E99" w:rsidP="000F7E99">
            <w:pPr>
              <w:spacing w:after="0" w:line="240" w:lineRule="auto"/>
              <w:jc w:val="center"/>
              <w:rPr>
                <w:rFonts w:ascii="Arial" w:hAnsi="Arial" w:cs="Arial"/>
                <w:b/>
                <w:bCs/>
                <w:color w:val="262626"/>
                <w:sz w:val="18"/>
                <w:szCs w:val="18"/>
                <w:shd w:val="clear" w:color="auto" w:fill="FFFFFF"/>
              </w:rPr>
            </w:pPr>
            <w:r>
              <w:rPr>
                <w:rFonts w:ascii="Arial" w:hAnsi="Arial" w:cs="Arial"/>
                <w:b/>
                <w:sz w:val="18"/>
                <w:szCs w:val="18"/>
              </w:rPr>
              <w:t>ACTIVIDAD</w:t>
            </w:r>
          </w:p>
        </w:tc>
        <w:tc>
          <w:tcPr>
            <w:tcW w:w="354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906B02" w14:textId="77777777" w:rsidR="002E7DA5" w:rsidRPr="001163DC" w:rsidRDefault="002E7DA5" w:rsidP="00C3778E">
            <w:pPr>
              <w:spacing w:after="0" w:line="240" w:lineRule="auto"/>
              <w:jc w:val="center"/>
              <w:rPr>
                <w:rFonts w:ascii="Arial" w:hAnsi="Arial" w:cs="Arial"/>
                <w:b/>
                <w:sz w:val="18"/>
                <w:szCs w:val="18"/>
              </w:rPr>
            </w:pPr>
            <w:r w:rsidRPr="001163DC">
              <w:rPr>
                <w:rFonts w:ascii="Arial" w:hAnsi="Arial" w:cs="Arial"/>
                <w:b/>
                <w:sz w:val="18"/>
                <w:szCs w:val="18"/>
              </w:rPr>
              <w:t>FECHA</w:t>
            </w:r>
          </w:p>
        </w:tc>
      </w:tr>
      <w:tr w:rsidR="002E7DA5" w:rsidRPr="001163DC" w14:paraId="517F7E8C"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398E1F37" w14:textId="3E25A866" w:rsidR="002E7DA5" w:rsidRPr="001163DC" w:rsidRDefault="002E7DA5" w:rsidP="0006179E">
            <w:pPr>
              <w:spacing w:after="0" w:line="240" w:lineRule="auto"/>
              <w:jc w:val="both"/>
              <w:rPr>
                <w:rFonts w:ascii="Arial" w:hAnsi="Arial" w:cs="Arial"/>
                <w:sz w:val="18"/>
                <w:szCs w:val="18"/>
              </w:rPr>
            </w:pPr>
            <w:r w:rsidRPr="001163DC">
              <w:rPr>
                <w:rFonts w:ascii="Arial" w:hAnsi="Arial" w:cs="Arial"/>
                <w:sz w:val="18"/>
                <w:szCs w:val="18"/>
              </w:rPr>
              <w:t>P</w:t>
            </w:r>
            <w:r w:rsidR="00F03196" w:rsidRPr="001163DC">
              <w:rPr>
                <w:rFonts w:ascii="Arial" w:hAnsi="Arial" w:cs="Arial"/>
                <w:sz w:val="18"/>
                <w:szCs w:val="18"/>
              </w:rPr>
              <w:t>ublicación del aviso de convocatoria pública</w:t>
            </w:r>
            <w:r w:rsidR="00E71089" w:rsidRPr="001163DC">
              <w:rPr>
                <w:rFonts w:ascii="Arial" w:hAnsi="Arial" w:cs="Arial"/>
                <w:sz w:val="18"/>
                <w:szCs w:val="18"/>
              </w:rPr>
              <w:t xml:space="preserve"> (</w:t>
            </w:r>
            <w:r w:rsidR="000B7DBE" w:rsidRPr="001163DC">
              <w:rPr>
                <w:rFonts w:ascii="Arial" w:hAnsi="Arial" w:cs="Arial"/>
                <w:sz w:val="18"/>
                <w:szCs w:val="18"/>
              </w:rPr>
              <w:t>en caso de que</w:t>
            </w:r>
            <w:r w:rsidR="00F03196" w:rsidRPr="001163DC">
              <w:rPr>
                <w:rFonts w:ascii="Arial" w:hAnsi="Arial" w:cs="Arial"/>
                <w:sz w:val="18"/>
                <w:szCs w:val="18"/>
              </w:rPr>
              <w:t xml:space="preserve"> apliqu</w:t>
            </w:r>
            <w:r w:rsidR="00EF08BB" w:rsidRPr="001163DC">
              <w:rPr>
                <w:rFonts w:ascii="Arial" w:hAnsi="Arial" w:cs="Arial"/>
                <w:sz w:val="18"/>
                <w:szCs w:val="18"/>
              </w:rPr>
              <w:t>e</w:t>
            </w:r>
            <w:r w:rsidR="00E71089" w:rsidRPr="001163DC">
              <w:rPr>
                <w:rFonts w:ascii="Arial" w:hAnsi="Arial" w:cs="Arial"/>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14:paraId="1C505953" w14:textId="011A64D6" w:rsidR="002E7DA5" w:rsidRPr="001163DC" w:rsidRDefault="002E7DA5" w:rsidP="00C3778E">
            <w:pPr>
              <w:spacing w:after="0" w:line="240" w:lineRule="auto"/>
              <w:jc w:val="center"/>
              <w:rPr>
                <w:rFonts w:ascii="Arial" w:hAnsi="Arial" w:cs="Arial"/>
                <w:sz w:val="18"/>
                <w:szCs w:val="18"/>
              </w:rPr>
            </w:pPr>
          </w:p>
        </w:tc>
      </w:tr>
      <w:tr w:rsidR="002E7DA5" w:rsidRPr="001163DC" w14:paraId="01281EC4"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23269FF2" w14:textId="6E3BD704" w:rsidR="002E7DA5" w:rsidRPr="001163DC" w:rsidRDefault="002E7DA5" w:rsidP="0006179E">
            <w:pPr>
              <w:spacing w:after="0" w:line="240" w:lineRule="auto"/>
              <w:jc w:val="both"/>
              <w:rPr>
                <w:rFonts w:ascii="Arial" w:hAnsi="Arial" w:cs="Arial"/>
                <w:sz w:val="18"/>
                <w:szCs w:val="18"/>
              </w:rPr>
            </w:pPr>
            <w:r w:rsidRPr="001163DC">
              <w:rPr>
                <w:rFonts w:ascii="Arial" w:hAnsi="Arial" w:cs="Arial"/>
                <w:sz w:val="18"/>
                <w:szCs w:val="18"/>
              </w:rPr>
              <w:t>P</w:t>
            </w:r>
            <w:r w:rsidR="00F03196" w:rsidRPr="001163DC">
              <w:rPr>
                <w:rFonts w:ascii="Arial" w:hAnsi="Arial" w:cs="Arial"/>
                <w:sz w:val="18"/>
                <w:szCs w:val="18"/>
              </w:rPr>
              <w:t xml:space="preserve">ublicación de </w:t>
            </w:r>
            <w:r w:rsidRPr="001163DC">
              <w:rPr>
                <w:rFonts w:ascii="Arial" w:hAnsi="Arial" w:cs="Arial"/>
                <w:sz w:val="18"/>
                <w:szCs w:val="18"/>
              </w:rPr>
              <w:t>E</w:t>
            </w:r>
            <w:r w:rsidR="00F03196" w:rsidRPr="001163DC">
              <w:rPr>
                <w:rFonts w:ascii="Arial" w:hAnsi="Arial" w:cs="Arial"/>
                <w:sz w:val="18"/>
                <w:szCs w:val="18"/>
              </w:rPr>
              <w:t xml:space="preserve">studios </w:t>
            </w:r>
            <w:r w:rsidRPr="001163DC">
              <w:rPr>
                <w:rFonts w:ascii="Arial" w:hAnsi="Arial" w:cs="Arial"/>
                <w:sz w:val="18"/>
                <w:szCs w:val="18"/>
              </w:rPr>
              <w:t>P</w:t>
            </w:r>
            <w:r w:rsidR="00F03196" w:rsidRPr="001163DC">
              <w:rPr>
                <w:rFonts w:ascii="Arial" w:hAnsi="Arial" w:cs="Arial"/>
                <w:sz w:val="18"/>
                <w:szCs w:val="18"/>
              </w:rPr>
              <w:t>revios</w:t>
            </w:r>
          </w:p>
        </w:tc>
        <w:tc>
          <w:tcPr>
            <w:tcW w:w="3544" w:type="dxa"/>
            <w:tcBorders>
              <w:top w:val="single" w:sz="4" w:space="0" w:color="auto"/>
              <w:left w:val="single" w:sz="4" w:space="0" w:color="auto"/>
              <w:bottom w:val="single" w:sz="4" w:space="0" w:color="auto"/>
              <w:right w:val="single" w:sz="4" w:space="0" w:color="auto"/>
            </w:tcBorders>
            <w:vAlign w:val="center"/>
          </w:tcPr>
          <w:p w14:paraId="1BD2CDA6" w14:textId="673A88BC" w:rsidR="002E7DA5" w:rsidRPr="001163DC" w:rsidRDefault="002E7DA5" w:rsidP="00C3778E">
            <w:pPr>
              <w:spacing w:after="0" w:line="240" w:lineRule="auto"/>
              <w:jc w:val="center"/>
              <w:rPr>
                <w:rFonts w:ascii="Arial" w:hAnsi="Arial" w:cs="Arial"/>
                <w:sz w:val="18"/>
                <w:szCs w:val="18"/>
              </w:rPr>
            </w:pPr>
          </w:p>
        </w:tc>
      </w:tr>
      <w:tr w:rsidR="002E7DA5" w:rsidRPr="001163DC" w14:paraId="2654F7A3"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7B310749" w14:textId="11455EF8" w:rsidR="002E7DA5" w:rsidRPr="001163DC" w:rsidRDefault="002E7DA5" w:rsidP="0006179E">
            <w:pPr>
              <w:spacing w:after="0" w:line="240" w:lineRule="auto"/>
              <w:jc w:val="both"/>
              <w:rPr>
                <w:rFonts w:ascii="Arial" w:hAnsi="Arial" w:cs="Arial"/>
                <w:bCs/>
                <w:sz w:val="18"/>
                <w:szCs w:val="18"/>
              </w:rPr>
            </w:pPr>
            <w:r w:rsidRPr="001163DC">
              <w:rPr>
                <w:rFonts w:ascii="Arial" w:hAnsi="Arial" w:cs="Arial"/>
                <w:bCs/>
                <w:sz w:val="18"/>
                <w:szCs w:val="18"/>
              </w:rPr>
              <w:t>P</w:t>
            </w:r>
            <w:r w:rsidR="00064E58" w:rsidRPr="001163DC">
              <w:rPr>
                <w:rFonts w:ascii="Arial" w:hAnsi="Arial" w:cs="Arial"/>
                <w:bCs/>
                <w:sz w:val="18"/>
                <w:szCs w:val="18"/>
              </w:rPr>
              <w:t>lazo para presentar observaciones al proyecto de pliego de condiciones/invitación pública</w:t>
            </w:r>
          </w:p>
        </w:tc>
        <w:tc>
          <w:tcPr>
            <w:tcW w:w="3544" w:type="dxa"/>
            <w:tcBorders>
              <w:top w:val="single" w:sz="4" w:space="0" w:color="auto"/>
              <w:left w:val="single" w:sz="4" w:space="0" w:color="auto"/>
              <w:bottom w:val="single" w:sz="4" w:space="0" w:color="auto"/>
              <w:right w:val="single" w:sz="4" w:space="0" w:color="auto"/>
            </w:tcBorders>
            <w:vAlign w:val="center"/>
          </w:tcPr>
          <w:p w14:paraId="22F183AB" w14:textId="4B9C8E48" w:rsidR="002E7DA5" w:rsidRPr="001163DC" w:rsidRDefault="002E7DA5" w:rsidP="00C3778E">
            <w:pPr>
              <w:spacing w:after="0" w:line="240" w:lineRule="auto"/>
              <w:jc w:val="center"/>
              <w:rPr>
                <w:rFonts w:ascii="Arial" w:hAnsi="Arial" w:cs="Arial"/>
                <w:sz w:val="18"/>
                <w:szCs w:val="18"/>
              </w:rPr>
            </w:pPr>
          </w:p>
        </w:tc>
      </w:tr>
      <w:tr w:rsidR="002E7DA5" w:rsidRPr="001163DC" w14:paraId="3316DBDF"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24ACEAC1" w14:textId="27A9181F" w:rsidR="002E7DA5" w:rsidRPr="001163DC" w:rsidRDefault="002E7DA5" w:rsidP="0006179E">
            <w:pPr>
              <w:spacing w:after="0" w:line="240" w:lineRule="auto"/>
              <w:jc w:val="both"/>
              <w:rPr>
                <w:rFonts w:ascii="Arial" w:hAnsi="Arial" w:cs="Arial"/>
                <w:bCs/>
                <w:sz w:val="18"/>
                <w:szCs w:val="18"/>
              </w:rPr>
            </w:pPr>
            <w:r w:rsidRPr="001163DC">
              <w:rPr>
                <w:rFonts w:ascii="Arial" w:hAnsi="Arial" w:cs="Arial"/>
                <w:bCs/>
                <w:sz w:val="18"/>
                <w:szCs w:val="18"/>
              </w:rPr>
              <w:t>R</w:t>
            </w:r>
            <w:r w:rsidR="00064E58" w:rsidRPr="001163DC">
              <w:rPr>
                <w:rFonts w:ascii="Arial" w:hAnsi="Arial" w:cs="Arial"/>
                <w:bCs/>
                <w:sz w:val="18"/>
                <w:szCs w:val="18"/>
              </w:rPr>
              <w:t>espuesta a las observaciones al pliego de condiciones/invitación pública</w:t>
            </w:r>
          </w:p>
        </w:tc>
        <w:tc>
          <w:tcPr>
            <w:tcW w:w="3544" w:type="dxa"/>
            <w:tcBorders>
              <w:top w:val="single" w:sz="4" w:space="0" w:color="auto"/>
              <w:left w:val="single" w:sz="4" w:space="0" w:color="auto"/>
              <w:bottom w:val="single" w:sz="4" w:space="0" w:color="auto"/>
              <w:right w:val="single" w:sz="4" w:space="0" w:color="auto"/>
            </w:tcBorders>
            <w:vAlign w:val="center"/>
          </w:tcPr>
          <w:p w14:paraId="18B6ACFB" w14:textId="7345756F" w:rsidR="002E7DA5" w:rsidRPr="001163DC" w:rsidRDefault="002E7DA5" w:rsidP="00C3778E">
            <w:pPr>
              <w:spacing w:after="0" w:line="240" w:lineRule="auto"/>
              <w:jc w:val="center"/>
              <w:rPr>
                <w:rFonts w:ascii="Arial" w:hAnsi="Arial" w:cs="Arial"/>
                <w:sz w:val="18"/>
                <w:szCs w:val="18"/>
              </w:rPr>
            </w:pPr>
          </w:p>
        </w:tc>
      </w:tr>
      <w:tr w:rsidR="002E7DA5" w:rsidRPr="001163DC" w14:paraId="5E51DC10"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EFDC6D1" w14:textId="752D2A08"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F</w:t>
            </w:r>
            <w:r w:rsidR="00EF08BB" w:rsidRPr="001163DC">
              <w:rPr>
                <w:rFonts w:ascii="Arial" w:hAnsi="Arial" w:cs="Arial"/>
                <w:bCs/>
                <w:sz w:val="18"/>
                <w:szCs w:val="18"/>
              </w:rPr>
              <w:t xml:space="preserve">echa prevista de publicación del pliego de condiciones definitivo y presentación de manifestaciones de </w:t>
            </w:r>
            <w:r w:rsidR="000B7DBE" w:rsidRPr="001163DC">
              <w:rPr>
                <w:rFonts w:ascii="Arial" w:hAnsi="Arial" w:cs="Arial"/>
                <w:bCs/>
                <w:sz w:val="18"/>
                <w:szCs w:val="18"/>
              </w:rPr>
              <w:t>interés (en caso de que</w:t>
            </w:r>
            <w:r w:rsidR="00EF08BB" w:rsidRPr="001163DC">
              <w:rPr>
                <w:rFonts w:ascii="Arial" w:hAnsi="Arial" w:cs="Arial"/>
                <w:bCs/>
                <w:sz w:val="18"/>
                <w:szCs w:val="18"/>
              </w:rPr>
              <w:t xml:space="preserve"> aplique</w:t>
            </w:r>
            <w:r w:rsidR="00E71089" w:rsidRPr="001163DC">
              <w:rPr>
                <w:rFonts w:ascii="Arial" w:hAnsi="Arial" w:cs="Arial"/>
                <w:bCs/>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14:paraId="38C0FA5F" w14:textId="36173E8A" w:rsidR="002E7DA5" w:rsidRPr="001163DC" w:rsidRDefault="002E7DA5" w:rsidP="00C3778E">
            <w:pPr>
              <w:spacing w:after="0" w:line="240" w:lineRule="auto"/>
              <w:jc w:val="center"/>
              <w:rPr>
                <w:rFonts w:ascii="Arial" w:hAnsi="Arial" w:cs="Arial"/>
                <w:bCs/>
                <w:sz w:val="18"/>
                <w:szCs w:val="18"/>
              </w:rPr>
            </w:pPr>
          </w:p>
        </w:tc>
      </w:tr>
      <w:tr w:rsidR="002E7DA5" w:rsidRPr="001163DC" w14:paraId="4897B41B"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5742B95" w14:textId="42178538"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E</w:t>
            </w:r>
            <w:r w:rsidR="00EF08BB" w:rsidRPr="001163DC">
              <w:rPr>
                <w:rFonts w:ascii="Arial" w:hAnsi="Arial" w:cs="Arial"/>
                <w:bCs/>
                <w:sz w:val="18"/>
                <w:szCs w:val="18"/>
              </w:rPr>
              <w:t>xpedición y publicación acto administrativo de apertura del proceso de selección (</w:t>
            </w:r>
            <w:r w:rsidR="000B7DBE" w:rsidRPr="001163DC">
              <w:rPr>
                <w:rFonts w:ascii="Arial" w:hAnsi="Arial" w:cs="Arial"/>
                <w:bCs/>
                <w:sz w:val="18"/>
                <w:szCs w:val="18"/>
              </w:rPr>
              <w:t>en caso de que</w:t>
            </w:r>
            <w:r w:rsidR="00EF08BB" w:rsidRPr="001163DC">
              <w:rPr>
                <w:rFonts w:ascii="Arial" w:hAnsi="Arial" w:cs="Arial"/>
                <w:bCs/>
                <w:sz w:val="18"/>
                <w:szCs w:val="18"/>
              </w:rPr>
              <w:t xml:space="preserve"> aplique)</w:t>
            </w:r>
          </w:p>
        </w:tc>
        <w:tc>
          <w:tcPr>
            <w:tcW w:w="3544" w:type="dxa"/>
            <w:tcBorders>
              <w:top w:val="single" w:sz="4" w:space="0" w:color="auto"/>
              <w:left w:val="single" w:sz="4" w:space="0" w:color="auto"/>
              <w:bottom w:val="single" w:sz="4" w:space="0" w:color="auto"/>
              <w:right w:val="single" w:sz="4" w:space="0" w:color="auto"/>
            </w:tcBorders>
            <w:vAlign w:val="center"/>
          </w:tcPr>
          <w:p w14:paraId="54B89778" w14:textId="4AB72433" w:rsidR="002E7DA5" w:rsidRPr="001163DC" w:rsidRDefault="002E7DA5" w:rsidP="00C3778E">
            <w:pPr>
              <w:spacing w:after="0" w:line="240" w:lineRule="auto"/>
              <w:jc w:val="center"/>
              <w:rPr>
                <w:rFonts w:ascii="Arial" w:hAnsi="Arial" w:cs="Arial"/>
                <w:bCs/>
                <w:sz w:val="18"/>
                <w:szCs w:val="18"/>
              </w:rPr>
            </w:pPr>
          </w:p>
        </w:tc>
      </w:tr>
      <w:tr w:rsidR="002E7DA5" w:rsidRPr="001163DC" w14:paraId="2EA13AA8"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5E513B66" w14:textId="184C8D64"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R</w:t>
            </w:r>
            <w:r w:rsidR="00EF08BB" w:rsidRPr="001163DC">
              <w:rPr>
                <w:rFonts w:ascii="Arial" w:hAnsi="Arial" w:cs="Arial"/>
                <w:bCs/>
                <w:sz w:val="18"/>
                <w:szCs w:val="18"/>
              </w:rPr>
              <w:t>ealización del sorteo</w:t>
            </w:r>
            <w:r w:rsidR="00E71089" w:rsidRPr="001163DC">
              <w:rPr>
                <w:rFonts w:ascii="Arial" w:hAnsi="Arial" w:cs="Arial"/>
                <w:bCs/>
                <w:sz w:val="18"/>
                <w:szCs w:val="18"/>
              </w:rPr>
              <w:t xml:space="preserve"> </w:t>
            </w:r>
            <w:r w:rsidR="00EF08BB" w:rsidRPr="001163DC">
              <w:rPr>
                <w:rFonts w:ascii="Arial" w:hAnsi="Arial" w:cs="Arial"/>
                <w:bCs/>
                <w:sz w:val="18"/>
                <w:szCs w:val="18"/>
              </w:rPr>
              <w:t>(</w:t>
            </w:r>
            <w:r w:rsidR="000B7DBE" w:rsidRPr="001163DC">
              <w:rPr>
                <w:rFonts w:ascii="Arial" w:hAnsi="Arial" w:cs="Arial"/>
                <w:bCs/>
                <w:sz w:val="18"/>
                <w:szCs w:val="18"/>
              </w:rPr>
              <w:t>en caso de que</w:t>
            </w:r>
            <w:r w:rsidR="00EF08BB" w:rsidRPr="001163DC">
              <w:rPr>
                <w:rFonts w:ascii="Arial" w:hAnsi="Arial" w:cs="Arial"/>
                <w:bCs/>
                <w:sz w:val="18"/>
                <w:szCs w:val="18"/>
              </w:rPr>
              <w:t xml:space="preserve"> aplique)</w:t>
            </w:r>
          </w:p>
        </w:tc>
        <w:tc>
          <w:tcPr>
            <w:tcW w:w="3544" w:type="dxa"/>
            <w:tcBorders>
              <w:top w:val="single" w:sz="4" w:space="0" w:color="auto"/>
              <w:left w:val="single" w:sz="4" w:space="0" w:color="auto"/>
              <w:bottom w:val="single" w:sz="4" w:space="0" w:color="auto"/>
              <w:right w:val="single" w:sz="4" w:space="0" w:color="auto"/>
            </w:tcBorders>
            <w:vAlign w:val="center"/>
          </w:tcPr>
          <w:p w14:paraId="6D609E2E" w14:textId="20200B5B" w:rsidR="002E7DA5" w:rsidRPr="001163DC" w:rsidRDefault="002E7DA5" w:rsidP="00C3778E">
            <w:pPr>
              <w:spacing w:after="0" w:line="240" w:lineRule="auto"/>
              <w:jc w:val="center"/>
              <w:rPr>
                <w:rFonts w:ascii="Arial" w:hAnsi="Arial" w:cs="Arial"/>
                <w:bCs/>
                <w:sz w:val="18"/>
                <w:szCs w:val="18"/>
              </w:rPr>
            </w:pPr>
          </w:p>
        </w:tc>
      </w:tr>
      <w:tr w:rsidR="002E7DA5" w:rsidRPr="001163DC" w14:paraId="2D08862C"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7A5400BD" w14:textId="7B4DEF3F"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P</w:t>
            </w:r>
            <w:r w:rsidR="00EF08BB" w:rsidRPr="001163DC">
              <w:rPr>
                <w:rFonts w:ascii="Arial" w:hAnsi="Arial" w:cs="Arial"/>
                <w:bCs/>
                <w:sz w:val="18"/>
                <w:szCs w:val="18"/>
              </w:rPr>
              <w:t>ublicación de la lista de precalificados (</w:t>
            </w:r>
            <w:r w:rsidR="000B7DBE" w:rsidRPr="001163DC">
              <w:rPr>
                <w:rFonts w:ascii="Arial" w:hAnsi="Arial" w:cs="Arial"/>
                <w:bCs/>
                <w:sz w:val="18"/>
                <w:szCs w:val="18"/>
              </w:rPr>
              <w:t>en caso de que</w:t>
            </w:r>
            <w:r w:rsidR="00EF08BB" w:rsidRPr="001163DC">
              <w:rPr>
                <w:rFonts w:ascii="Arial" w:hAnsi="Arial" w:cs="Arial"/>
                <w:bCs/>
                <w:sz w:val="18"/>
                <w:szCs w:val="18"/>
              </w:rPr>
              <w:t xml:space="preserve"> aplique)</w:t>
            </w:r>
          </w:p>
        </w:tc>
        <w:tc>
          <w:tcPr>
            <w:tcW w:w="3544" w:type="dxa"/>
            <w:tcBorders>
              <w:top w:val="single" w:sz="4" w:space="0" w:color="auto"/>
              <w:left w:val="single" w:sz="4" w:space="0" w:color="auto"/>
              <w:bottom w:val="single" w:sz="4" w:space="0" w:color="auto"/>
              <w:right w:val="single" w:sz="4" w:space="0" w:color="auto"/>
            </w:tcBorders>
            <w:vAlign w:val="center"/>
          </w:tcPr>
          <w:p w14:paraId="03AD5E55" w14:textId="086053BD" w:rsidR="002E7DA5" w:rsidRPr="001163DC" w:rsidRDefault="002E7DA5" w:rsidP="00C3778E">
            <w:pPr>
              <w:spacing w:after="0" w:line="240" w:lineRule="auto"/>
              <w:jc w:val="center"/>
              <w:rPr>
                <w:rFonts w:ascii="Arial" w:hAnsi="Arial" w:cs="Arial"/>
                <w:bCs/>
                <w:sz w:val="18"/>
                <w:szCs w:val="18"/>
              </w:rPr>
            </w:pPr>
          </w:p>
        </w:tc>
      </w:tr>
      <w:tr w:rsidR="002E7DA5" w:rsidRPr="001163DC" w14:paraId="556C9794"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3B100EAA" w14:textId="36FABF41"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P</w:t>
            </w:r>
            <w:r w:rsidR="0006179E" w:rsidRPr="001163DC">
              <w:rPr>
                <w:rFonts w:ascii="Arial" w:hAnsi="Arial" w:cs="Arial"/>
                <w:bCs/>
                <w:sz w:val="18"/>
                <w:szCs w:val="18"/>
              </w:rPr>
              <w:t>resentación de observaciones a los pliegos de condiciones definitivos</w:t>
            </w:r>
            <w:r w:rsidR="00E71089" w:rsidRPr="001163DC">
              <w:rPr>
                <w:rFonts w:ascii="Arial" w:hAnsi="Arial" w:cs="Arial"/>
                <w:bCs/>
                <w:sz w:val="18"/>
                <w:szCs w:val="18"/>
              </w:rPr>
              <w:t xml:space="preserve"> </w:t>
            </w:r>
            <w:r w:rsidR="0006179E" w:rsidRPr="001163DC">
              <w:rPr>
                <w:rFonts w:ascii="Arial" w:hAnsi="Arial" w:cs="Arial"/>
                <w:bCs/>
                <w:sz w:val="18"/>
                <w:szCs w:val="18"/>
              </w:rPr>
              <w:t>(</w:t>
            </w:r>
            <w:r w:rsidR="000B7DBE" w:rsidRPr="001163DC">
              <w:rPr>
                <w:rFonts w:ascii="Arial" w:hAnsi="Arial" w:cs="Arial"/>
                <w:bCs/>
                <w:sz w:val="18"/>
                <w:szCs w:val="18"/>
              </w:rPr>
              <w:t>en caso de que</w:t>
            </w:r>
            <w:r w:rsidR="0006179E" w:rsidRPr="001163DC">
              <w:rPr>
                <w:rFonts w:ascii="Arial" w:hAnsi="Arial" w:cs="Arial"/>
                <w:bCs/>
                <w:sz w:val="18"/>
                <w:szCs w:val="18"/>
              </w:rPr>
              <w:t xml:space="preserve"> aplique)</w:t>
            </w:r>
          </w:p>
        </w:tc>
        <w:tc>
          <w:tcPr>
            <w:tcW w:w="3544" w:type="dxa"/>
            <w:tcBorders>
              <w:top w:val="single" w:sz="4" w:space="0" w:color="auto"/>
              <w:left w:val="single" w:sz="4" w:space="0" w:color="auto"/>
              <w:bottom w:val="single" w:sz="4" w:space="0" w:color="auto"/>
              <w:right w:val="single" w:sz="4" w:space="0" w:color="auto"/>
            </w:tcBorders>
            <w:vAlign w:val="center"/>
          </w:tcPr>
          <w:p w14:paraId="720F70F0" w14:textId="1F14830A" w:rsidR="002E7DA5" w:rsidRPr="001163DC" w:rsidRDefault="002E7DA5" w:rsidP="00C3778E">
            <w:pPr>
              <w:spacing w:after="0" w:line="240" w:lineRule="auto"/>
              <w:jc w:val="center"/>
              <w:rPr>
                <w:rFonts w:ascii="Arial" w:hAnsi="Arial" w:cs="Arial"/>
                <w:bCs/>
                <w:sz w:val="18"/>
                <w:szCs w:val="18"/>
              </w:rPr>
            </w:pPr>
          </w:p>
        </w:tc>
      </w:tr>
      <w:tr w:rsidR="002E7DA5" w:rsidRPr="001163DC" w14:paraId="539885C5"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41FFF44A" w14:textId="50CEC5EA"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R</w:t>
            </w:r>
            <w:r w:rsidR="00EF08BB" w:rsidRPr="001163DC">
              <w:rPr>
                <w:rFonts w:ascii="Arial" w:hAnsi="Arial" w:cs="Arial"/>
                <w:bCs/>
                <w:sz w:val="18"/>
                <w:szCs w:val="18"/>
              </w:rPr>
              <w:t>espuesta a las observaciones al pliego de condiciones</w:t>
            </w:r>
            <w:r w:rsidR="00E71089" w:rsidRPr="001163DC">
              <w:rPr>
                <w:rFonts w:ascii="Arial" w:hAnsi="Arial" w:cs="Arial"/>
                <w:bCs/>
                <w:sz w:val="18"/>
                <w:szCs w:val="18"/>
              </w:rPr>
              <w:t xml:space="preserve"> </w:t>
            </w:r>
            <w:r w:rsidR="00EF08BB" w:rsidRPr="001163DC">
              <w:rPr>
                <w:rFonts w:ascii="Arial" w:hAnsi="Arial" w:cs="Arial"/>
                <w:bCs/>
                <w:sz w:val="18"/>
                <w:szCs w:val="18"/>
              </w:rPr>
              <w:t>(</w:t>
            </w:r>
            <w:r w:rsidR="000B7DBE" w:rsidRPr="001163DC">
              <w:rPr>
                <w:rFonts w:ascii="Arial" w:hAnsi="Arial" w:cs="Arial"/>
                <w:bCs/>
                <w:sz w:val="18"/>
                <w:szCs w:val="18"/>
              </w:rPr>
              <w:t>en caso de que</w:t>
            </w:r>
            <w:r w:rsidR="00EF08BB" w:rsidRPr="001163DC">
              <w:rPr>
                <w:rFonts w:ascii="Arial" w:hAnsi="Arial" w:cs="Arial"/>
                <w:bCs/>
                <w:sz w:val="18"/>
                <w:szCs w:val="18"/>
              </w:rPr>
              <w:t xml:space="preserve"> aplique)</w:t>
            </w:r>
          </w:p>
        </w:tc>
        <w:tc>
          <w:tcPr>
            <w:tcW w:w="3544" w:type="dxa"/>
            <w:tcBorders>
              <w:top w:val="single" w:sz="4" w:space="0" w:color="auto"/>
              <w:left w:val="single" w:sz="4" w:space="0" w:color="auto"/>
              <w:bottom w:val="single" w:sz="4" w:space="0" w:color="auto"/>
              <w:right w:val="single" w:sz="4" w:space="0" w:color="auto"/>
            </w:tcBorders>
            <w:vAlign w:val="center"/>
          </w:tcPr>
          <w:p w14:paraId="134B8776" w14:textId="70F3E77A" w:rsidR="002E7DA5" w:rsidRPr="001163DC" w:rsidRDefault="002E7DA5" w:rsidP="00C3778E">
            <w:pPr>
              <w:spacing w:after="0" w:line="240" w:lineRule="auto"/>
              <w:jc w:val="center"/>
              <w:rPr>
                <w:rFonts w:ascii="Arial" w:hAnsi="Arial" w:cs="Arial"/>
                <w:bCs/>
                <w:sz w:val="18"/>
                <w:szCs w:val="18"/>
              </w:rPr>
            </w:pPr>
          </w:p>
        </w:tc>
      </w:tr>
      <w:tr w:rsidR="002E7DA5" w:rsidRPr="001163DC" w14:paraId="004A406D"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1D50B07C" w14:textId="043E8D2C"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P</w:t>
            </w:r>
            <w:r w:rsidR="00EF08BB" w:rsidRPr="001163DC">
              <w:rPr>
                <w:rFonts w:ascii="Arial" w:hAnsi="Arial" w:cs="Arial"/>
                <w:bCs/>
                <w:sz w:val="18"/>
                <w:szCs w:val="18"/>
              </w:rPr>
              <w:t>lazo máximo para expedir adendas</w:t>
            </w:r>
            <w:r w:rsidR="00E71089" w:rsidRPr="001163DC">
              <w:rPr>
                <w:rFonts w:ascii="Arial" w:hAnsi="Arial" w:cs="Arial"/>
                <w:bCs/>
                <w:sz w:val="18"/>
                <w:szCs w:val="18"/>
              </w:rPr>
              <w:t xml:space="preserve"> </w:t>
            </w:r>
            <w:r w:rsidR="00EF08BB" w:rsidRPr="001163DC">
              <w:rPr>
                <w:rFonts w:ascii="Arial" w:hAnsi="Arial" w:cs="Arial"/>
                <w:bCs/>
                <w:sz w:val="18"/>
                <w:szCs w:val="18"/>
              </w:rPr>
              <w:t>(</w:t>
            </w:r>
            <w:r w:rsidR="000B7DBE" w:rsidRPr="001163DC">
              <w:rPr>
                <w:rFonts w:ascii="Arial" w:hAnsi="Arial" w:cs="Arial"/>
                <w:bCs/>
                <w:sz w:val="18"/>
                <w:szCs w:val="18"/>
              </w:rPr>
              <w:t>en caso de que</w:t>
            </w:r>
            <w:r w:rsidR="00EF08BB" w:rsidRPr="001163DC">
              <w:rPr>
                <w:rFonts w:ascii="Arial" w:hAnsi="Arial" w:cs="Arial"/>
                <w:bCs/>
                <w:sz w:val="18"/>
                <w:szCs w:val="18"/>
              </w:rPr>
              <w:t xml:space="preserve"> aplique)</w:t>
            </w:r>
          </w:p>
        </w:tc>
        <w:tc>
          <w:tcPr>
            <w:tcW w:w="3544" w:type="dxa"/>
            <w:tcBorders>
              <w:top w:val="single" w:sz="4" w:space="0" w:color="auto"/>
              <w:left w:val="single" w:sz="4" w:space="0" w:color="auto"/>
              <w:bottom w:val="single" w:sz="4" w:space="0" w:color="auto"/>
              <w:right w:val="single" w:sz="4" w:space="0" w:color="auto"/>
            </w:tcBorders>
            <w:vAlign w:val="center"/>
          </w:tcPr>
          <w:p w14:paraId="3B8F3753" w14:textId="58043326" w:rsidR="002E7DA5" w:rsidRPr="001163DC" w:rsidRDefault="002E7DA5" w:rsidP="00C3778E">
            <w:pPr>
              <w:spacing w:after="0" w:line="240" w:lineRule="auto"/>
              <w:jc w:val="center"/>
              <w:rPr>
                <w:rFonts w:ascii="Arial" w:hAnsi="Arial" w:cs="Arial"/>
                <w:bCs/>
                <w:sz w:val="18"/>
                <w:szCs w:val="18"/>
              </w:rPr>
            </w:pPr>
          </w:p>
        </w:tc>
      </w:tr>
      <w:tr w:rsidR="002E7DA5" w:rsidRPr="001163DC" w14:paraId="59B1F694"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3B963DD6" w14:textId="692FEC79"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P</w:t>
            </w:r>
            <w:r w:rsidR="00EF08BB" w:rsidRPr="001163DC">
              <w:rPr>
                <w:rFonts w:ascii="Arial" w:hAnsi="Arial" w:cs="Arial"/>
                <w:bCs/>
                <w:sz w:val="18"/>
                <w:szCs w:val="18"/>
              </w:rPr>
              <w:t>resentación de ofertas</w:t>
            </w:r>
          </w:p>
        </w:tc>
        <w:tc>
          <w:tcPr>
            <w:tcW w:w="3544" w:type="dxa"/>
            <w:tcBorders>
              <w:top w:val="single" w:sz="4" w:space="0" w:color="auto"/>
              <w:left w:val="single" w:sz="4" w:space="0" w:color="auto"/>
              <w:bottom w:val="single" w:sz="4" w:space="0" w:color="auto"/>
              <w:right w:val="single" w:sz="4" w:space="0" w:color="auto"/>
            </w:tcBorders>
            <w:vAlign w:val="center"/>
          </w:tcPr>
          <w:p w14:paraId="0DCF02FA" w14:textId="342B0E00" w:rsidR="002E7DA5" w:rsidRPr="001163DC" w:rsidRDefault="002E7DA5" w:rsidP="00C3778E">
            <w:pPr>
              <w:spacing w:after="0" w:line="240" w:lineRule="auto"/>
              <w:jc w:val="center"/>
              <w:rPr>
                <w:rFonts w:ascii="Arial" w:hAnsi="Arial" w:cs="Arial"/>
                <w:bCs/>
                <w:sz w:val="18"/>
                <w:szCs w:val="18"/>
              </w:rPr>
            </w:pPr>
          </w:p>
        </w:tc>
      </w:tr>
      <w:tr w:rsidR="002E7DA5" w:rsidRPr="001163DC" w14:paraId="7062828F"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1B4D69BA" w14:textId="408A60EE"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A</w:t>
            </w:r>
            <w:r w:rsidR="00EF08BB" w:rsidRPr="001163DC">
              <w:rPr>
                <w:rFonts w:ascii="Arial" w:hAnsi="Arial" w:cs="Arial"/>
                <w:bCs/>
                <w:sz w:val="18"/>
                <w:szCs w:val="18"/>
              </w:rPr>
              <w:t>pertura de ofertas</w:t>
            </w:r>
          </w:p>
        </w:tc>
        <w:tc>
          <w:tcPr>
            <w:tcW w:w="3544" w:type="dxa"/>
            <w:tcBorders>
              <w:top w:val="single" w:sz="4" w:space="0" w:color="auto"/>
              <w:left w:val="single" w:sz="4" w:space="0" w:color="auto"/>
              <w:bottom w:val="single" w:sz="4" w:space="0" w:color="auto"/>
              <w:right w:val="single" w:sz="4" w:space="0" w:color="auto"/>
            </w:tcBorders>
            <w:vAlign w:val="center"/>
          </w:tcPr>
          <w:p w14:paraId="03DDD5DF" w14:textId="72C4DDA1" w:rsidR="002E7DA5" w:rsidRPr="001163DC" w:rsidRDefault="002E7DA5" w:rsidP="00C3778E">
            <w:pPr>
              <w:spacing w:after="0" w:line="240" w:lineRule="auto"/>
              <w:jc w:val="center"/>
              <w:rPr>
                <w:rFonts w:ascii="Arial" w:hAnsi="Arial" w:cs="Arial"/>
                <w:bCs/>
                <w:sz w:val="18"/>
                <w:szCs w:val="18"/>
              </w:rPr>
            </w:pPr>
          </w:p>
        </w:tc>
      </w:tr>
      <w:tr w:rsidR="002E7DA5" w:rsidRPr="001163DC" w14:paraId="72F61939"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E378AC8" w14:textId="2A214FBB"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I</w:t>
            </w:r>
            <w:r w:rsidR="00EF08BB" w:rsidRPr="001163DC">
              <w:rPr>
                <w:rFonts w:ascii="Arial" w:hAnsi="Arial" w:cs="Arial"/>
                <w:bCs/>
                <w:sz w:val="18"/>
                <w:szCs w:val="18"/>
              </w:rPr>
              <w:t>nforme de presentación de ofertas</w:t>
            </w:r>
          </w:p>
        </w:tc>
        <w:tc>
          <w:tcPr>
            <w:tcW w:w="3544" w:type="dxa"/>
            <w:tcBorders>
              <w:top w:val="single" w:sz="4" w:space="0" w:color="auto"/>
              <w:left w:val="single" w:sz="4" w:space="0" w:color="auto"/>
              <w:bottom w:val="single" w:sz="4" w:space="0" w:color="auto"/>
              <w:right w:val="single" w:sz="4" w:space="0" w:color="auto"/>
            </w:tcBorders>
            <w:vAlign w:val="center"/>
          </w:tcPr>
          <w:p w14:paraId="03D3E49D" w14:textId="05775C35" w:rsidR="002E7DA5" w:rsidRPr="001163DC" w:rsidRDefault="002E7DA5" w:rsidP="00C3778E">
            <w:pPr>
              <w:spacing w:after="0" w:line="240" w:lineRule="auto"/>
              <w:jc w:val="center"/>
              <w:rPr>
                <w:rFonts w:ascii="Arial" w:hAnsi="Arial" w:cs="Arial"/>
                <w:bCs/>
                <w:sz w:val="18"/>
                <w:szCs w:val="18"/>
              </w:rPr>
            </w:pPr>
          </w:p>
        </w:tc>
      </w:tr>
      <w:tr w:rsidR="002E7DA5" w:rsidRPr="001163DC" w14:paraId="41EE8906" w14:textId="77777777" w:rsidTr="00EC17DA">
        <w:trPr>
          <w:trHeight w:val="306"/>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63296C4" w14:textId="2A2891A5"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P</w:t>
            </w:r>
            <w:r w:rsidR="00EF08BB" w:rsidRPr="001163DC">
              <w:rPr>
                <w:rFonts w:ascii="Arial" w:hAnsi="Arial" w:cs="Arial"/>
                <w:bCs/>
                <w:sz w:val="18"/>
                <w:szCs w:val="18"/>
              </w:rPr>
              <w:t>ublicación del informe de evaluación de las ofertas</w:t>
            </w:r>
          </w:p>
        </w:tc>
        <w:tc>
          <w:tcPr>
            <w:tcW w:w="3544" w:type="dxa"/>
            <w:tcBorders>
              <w:top w:val="single" w:sz="4" w:space="0" w:color="auto"/>
              <w:left w:val="single" w:sz="4" w:space="0" w:color="auto"/>
              <w:bottom w:val="single" w:sz="4" w:space="0" w:color="auto"/>
              <w:right w:val="single" w:sz="4" w:space="0" w:color="auto"/>
            </w:tcBorders>
            <w:vAlign w:val="center"/>
          </w:tcPr>
          <w:p w14:paraId="3DCECF2B" w14:textId="41959973" w:rsidR="002E7DA5" w:rsidRPr="001163DC" w:rsidRDefault="002E7DA5" w:rsidP="00C3778E">
            <w:pPr>
              <w:spacing w:after="0" w:line="240" w:lineRule="auto"/>
              <w:jc w:val="center"/>
              <w:rPr>
                <w:rFonts w:ascii="Arial" w:hAnsi="Arial" w:cs="Arial"/>
                <w:bCs/>
                <w:sz w:val="18"/>
                <w:szCs w:val="18"/>
              </w:rPr>
            </w:pPr>
          </w:p>
        </w:tc>
      </w:tr>
      <w:tr w:rsidR="002E7DA5" w:rsidRPr="001163DC" w14:paraId="06EC1080"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770B944D" w14:textId="49DF9F30"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P</w:t>
            </w:r>
            <w:r w:rsidR="00EF08BB" w:rsidRPr="001163DC">
              <w:rPr>
                <w:rFonts w:ascii="Arial" w:hAnsi="Arial" w:cs="Arial"/>
                <w:bCs/>
                <w:sz w:val="18"/>
                <w:szCs w:val="18"/>
              </w:rPr>
              <w:t>resentación de observaciones al informe de verificación o evaluación</w:t>
            </w:r>
          </w:p>
        </w:tc>
        <w:tc>
          <w:tcPr>
            <w:tcW w:w="3544" w:type="dxa"/>
            <w:tcBorders>
              <w:top w:val="single" w:sz="4" w:space="0" w:color="auto"/>
              <w:left w:val="single" w:sz="4" w:space="0" w:color="auto"/>
              <w:bottom w:val="single" w:sz="4" w:space="0" w:color="auto"/>
              <w:right w:val="single" w:sz="4" w:space="0" w:color="auto"/>
            </w:tcBorders>
            <w:vAlign w:val="center"/>
          </w:tcPr>
          <w:p w14:paraId="1245481C" w14:textId="232CB0FD" w:rsidR="002E7DA5" w:rsidRPr="001163DC" w:rsidRDefault="002E7DA5" w:rsidP="00C3778E">
            <w:pPr>
              <w:spacing w:after="0" w:line="240" w:lineRule="auto"/>
              <w:jc w:val="center"/>
              <w:rPr>
                <w:rFonts w:ascii="Arial" w:hAnsi="Arial" w:cs="Arial"/>
                <w:bCs/>
                <w:sz w:val="18"/>
                <w:szCs w:val="18"/>
              </w:rPr>
            </w:pPr>
          </w:p>
        </w:tc>
      </w:tr>
      <w:tr w:rsidR="002E7DA5" w:rsidRPr="001163DC" w14:paraId="6899178C"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2941A610" w14:textId="7ACA3421"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P</w:t>
            </w:r>
            <w:r w:rsidR="00EF08BB" w:rsidRPr="001163DC">
              <w:rPr>
                <w:rFonts w:ascii="Arial" w:hAnsi="Arial" w:cs="Arial"/>
                <w:bCs/>
                <w:sz w:val="18"/>
                <w:szCs w:val="18"/>
              </w:rPr>
              <w:t>ublicación acto administrativo de adjudicación o de declaratoria de desierto</w:t>
            </w:r>
          </w:p>
        </w:tc>
        <w:tc>
          <w:tcPr>
            <w:tcW w:w="3544" w:type="dxa"/>
            <w:tcBorders>
              <w:top w:val="single" w:sz="4" w:space="0" w:color="auto"/>
              <w:left w:val="single" w:sz="4" w:space="0" w:color="auto"/>
              <w:bottom w:val="single" w:sz="4" w:space="0" w:color="auto"/>
              <w:right w:val="single" w:sz="4" w:space="0" w:color="auto"/>
            </w:tcBorders>
            <w:vAlign w:val="center"/>
          </w:tcPr>
          <w:p w14:paraId="568C8A0E" w14:textId="048E9615" w:rsidR="002E7DA5" w:rsidRPr="001163DC" w:rsidRDefault="002E7DA5" w:rsidP="00C3778E">
            <w:pPr>
              <w:spacing w:after="0" w:line="240" w:lineRule="auto"/>
              <w:jc w:val="center"/>
              <w:rPr>
                <w:rFonts w:ascii="Arial" w:hAnsi="Arial" w:cs="Arial"/>
                <w:bCs/>
                <w:sz w:val="18"/>
                <w:szCs w:val="18"/>
              </w:rPr>
            </w:pPr>
          </w:p>
        </w:tc>
      </w:tr>
      <w:tr w:rsidR="002E7DA5" w:rsidRPr="001163DC" w14:paraId="4849C353" w14:textId="77777777" w:rsidTr="00EC17DA">
        <w:trPr>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5429353E" w14:textId="2BAF6FBE" w:rsidR="002E7DA5" w:rsidRPr="001163DC" w:rsidRDefault="002E7DA5" w:rsidP="0006179E">
            <w:pPr>
              <w:spacing w:after="0" w:line="240" w:lineRule="auto"/>
              <w:jc w:val="both"/>
              <w:rPr>
                <w:rFonts w:ascii="Arial" w:hAnsi="Arial" w:cs="Arial"/>
                <w:sz w:val="18"/>
                <w:szCs w:val="18"/>
              </w:rPr>
            </w:pPr>
            <w:r w:rsidRPr="001163DC">
              <w:rPr>
                <w:rFonts w:ascii="Arial" w:hAnsi="Arial" w:cs="Arial"/>
                <w:bCs/>
                <w:sz w:val="18"/>
                <w:szCs w:val="18"/>
              </w:rPr>
              <w:t>F</w:t>
            </w:r>
            <w:r w:rsidR="00EF08BB" w:rsidRPr="001163DC">
              <w:rPr>
                <w:rFonts w:ascii="Arial" w:hAnsi="Arial" w:cs="Arial"/>
                <w:bCs/>
                <w:sz w:val="18"/>
                <w:szCs w:val="18"/>
              </w:rPr>
              <w:t>irma del contrato</w:t>
            </w:r>
          </w:p>
        </w:tc>
        <w:tc>
          <w:tcPr>
            <w:tcW w:w="3544" w:type="dxa"/>
            <w:tcBorders>
              <w:top w:val="single" w:sz="4" w:space="0" w:color="auto"/>
              <w:left w:val="single" w:sz="4" w:space="0" w:color="auto"/>
              <w:bottom w:val="single" w:sz="4" w:space="0" w:color="auto"/>
              <w:right w:val="single" w:sz="4" w:space="0" w:color="auto"/>
            </w:tcBorders>
            <w:vAlign w:val="center"/>
          </w:tcPr>
          <w:p w14:paraId="4BEC6E21" w14:textId="6D2051A2" w:rsidR="002E7DA5" w:rsidRPr="001163DC" w:rsidRDefault="002E7DA5" w:rsidP="00C3778E">
            <w:pPr>
              <w:spacing w:after="0" w:line="240" w:lineRule="auto"/>
              <w:jc w:val="center"/>
              <w:rPr>
                <w:rFonts w:ascii="Arial" w:hAnsi="Arial" w:cs="Arial"/>
                <w:bCs/>
                <w:sz w:val="18"/>
                <w:szCs w:val="18"/>
              </w:rPr>
            </w:pPr>
          </w:p>
        </w:tc>
      </w:tr>
    </w:tbl>
    <w:p w14:paraId="50D7311A" w14:textId="77777777" w:rsidR="002E7DA5" w:rsidRPr="00063B4F" w:rsidRDefault="002E7DA5" w:rsidP="002E7DA5">
      <w:pPr>
        <w:tabs>
          <w:tab w:val="left" w:pos="284"/>
        </w:tabs>
        <w:spacing w:after="0" w:line="240" w:lineRule="auto"/>
        <w:jc w:val="both"/>
        <w:rPr>
          <w:rFonts w:ascii="Arial" w:hAnsi="Arial" w:cs="Arial"/>
          <w:b/>
          <w:color w:val="000000"/>
          <w:u w:val="single"/>
          <w:lang w:eastAsia="es-CO"/>
        </w:rPr>
      </w:pPr>
    </w:p>
    <w:p w14:paraId="6A838623" w14:textId="7D9BBD12" w:rsidR="002E7DA5" w:rsidRPr="00063B4F" w:rsidRDefault="002E7DA5" w:rsidP="002E7DA5">
      <w:pPr>
        <w:tabs>
          <w:tab w:val="left" w:pos="284"/>
        </w:tabs>
        <w:spacing w:after="0" w:line="240" w:lineRule="auto"/>
        <w:jc w:val="both"/>
        <w:rPr>
          <w:rFonts w:ascii="Arial" w:hAnsi="Arial" w:cs="Arial"/>
          <w:b/>
        </w:rPr>
      </w:pPr>
      <w:r w:rsidRPr="00063B4F">
        <w:rPr>
          <w:rFonts w:ascii="Arial" w:hAnsi="Arial" w:cs="Arial"/>
        </w:rPr>
        <w:t>El cronograma puede ser consultado directamente en la Sección 2 configuración, del pliego electrónico del SECOP II en el Enlace del proceso No</w:t>
      </w:r>
      <w:r w:rsidR="00186940" w:rsidRPr="00063B4F">
        <w:rPr>
          <w:rFonts w:ascii="Arial" w:hAnsi="Arial" w:cs="Arial"/>
        </w:rPr>
        <w:t xml:space="preserve"> </w:t>
      </w:r>
      <w:r w:rsidR="00186940" w:rsidRPr="000B7DBE">
        <w:rPr>
          <w:rFonts w:ascii="Arial" w:eastAsia="Verdana" w:hAnsi="Arial" w:cs="Arial"/>
          <w:i/>
          <w:iCs/>
          <w:color w:val="4472C4" w:themeColor="accent1"/>
        </w:rPr>
        <w:t>XXX</w:t>
      </w:r>
      <w:r w:rsidRPr="00063B4F">
        <w:rPr>
          <w:rFonts w:ascii="Arial" w:hAnsi="Arial" w:cs="Arial"/>
        </w:rPr>
        <w:t>.</w:t>
      </w:r>
    </w:p>
    <w:p w14:paraId="52BDE8CC" w14:textId="77777777" w:rsidR="002E7DA5" w:rsidRPr="00063B4F" w:rsidRDefault="002E7DA5" w:rsidP="002E7DA5">
      <w:pPr>
        <w:tabs>
          <w:tab w:val="left" w:pos="284"/>
        </w:tabs>
        <w:spacing w:after="0" w:line="240" w:lineRule="auto"/>
        <w:jc w:val="both"/>
        <w:rPr>
          <w:rFonts w:ascii="Arial" w:hAnsi="Arial" w:cs="Arial"/>
          <w:b/>
          <w:color w:val="000000"/>
          <w:u w:val="single"/>
          <w:lang w:eastAsia="es-CO"/>
        </w:rPr>
      </w:pPr>
    </w:p>
    <w:p w14:paraId="5A98AC28" w14:textId="77777777" w:rsidR="002E7DA5" w:rsidRPr="00063B4F" w:rsidRDefault="002E7DA5" w:rsidP="00FB62FB">
      <w:pPr>
        <w:numPr>
          <w:ilvl w:val="0"/>
          <w:numId w:val="31"/>
        </w:numPr>
        <w:spacing w:after="0" w:line="240" w:lineRule="auto"/>
        <w:jc w:val="both"/>
        <w:rPr>
          <w:rFonts w:ascii="Arial" w:hAnsi="Arial" w:cs="Arial"/>
          <w:b/>
        </w:rPr>
      </w:pPr>
      <w:r w:rsidRPr="00063B4F">
        <w:rPr>
          <w:rFonts w:ascii="Arial" w:hAnsi="Arial" w:cs="Arial"/>
          <w:b/>
        </w:rPr>
        <w:t>FORMA DE CONSULTA DE DOCUMENTOS DEL PROCESO</w:t>
      </w:r>
    </w:p>
    <w:p w14:paraId="2E115067" w14:textId="77777777" w:rsidR="002E7DA5" w:rsidRPr="00063B4F" w:rsidRDefault="002E7DA5" w:rsidP="002E7DA5">
      <w:pPr>
        <w:spacing w:after="0" w:line="240" w:lineRule="auto"/>
        <w:ind w:left="284"/>
        <w:jc w:val="both"/>
        <w:rPr>
          <w:rFonts w:ascii="Arial" w:hAnsi="Arial" w:cs="Arial"/>
          <w:b/>
        </w:rPr>
      </w:pPr>
    </w:p>
    <w:p w14:paraId="69463909" w14:textId="77777777" w:rsidR="002E7DA5" w:rsidRPr="00063B4F" w:rsidRDefault="002E7DA5" w:rsidP="002E7DA5">
      <w:pPr>
        <w:spacing w:after="0" w:line="240" w:lineRule="auto"/>
        <w:jc w:val="both"/>
        <w:rPr>
          <w:rFonts w:ascii="Arial" w:hAnsi="Arial" w:cs="Arial"/>
        </w:rPr>
      </w:pPr>
      <w:r w:rsidRPr="00063B4F">
        <w:rPr>
          <w:rFonts w:ascii="Arial" w:hAnsi="Arial" w:cs="Arial"/>
        </w:rPr>
        <w:t xml:space="preserve">La Entidad garantiza la publicidad y consulta de todas las etapas del proceso, a partir de la fecha  señalada en el cronograma del proyecto de pliego de condiciones, el aviso de  convocatoria y los estudios previos además de todos los procedimientos, documentos y actos asociados al presente proceso de contratación, los cuales serán puestos a disposición a través del Sistema Electrónico para la Contratación Pública (SECOP II) </w:t>
      </w:r>
      <w:hyperlink r:id="rId8" w:history="1">
        <w:r w:rsidRPr="00063B4F">
          <w:rPr>
            <w:rFonts w:ascii="Arial" w:hAnsi="Arial" w:cs="Arial"/>
            <w:color w:val="0000FF"/>
            <w:u w:val="single"/>
          </w:rPr>
          <w:t>www.colombiacompra.gov.co</w:t>
        </w:r>
      </w:hyperlink>
      <w:r w:rsidRPr="00063B4F">
        <w:rPr>
          <w:rFonts w:ascii="Arial" w:hAnsi="Arial" w:cs="Arial"/>
        </w:rPr>
        <w:t>, con el fin que todos los interesados en el presente proceso de selección puedan valorar adecuadamente el alcance de lo requerido por la entidad</w:t>
      </w:r>
    </w:p>
    <w:p w14:paraId="46070242" w14:textId="77777777" w:rsidR="002E7DA5" w:rsidRPr="00063B4F" w:rsidRDefault="002E7DA5" w:rsidP="002E7DA5">
      <w:pPr>
        <w:spacing w:after="0" w:line="240" w:lineRule="auto"/>
        <w:jc w:val="both"/>
        <w:rPr>
          <w:rFonts w:ascii="Arial" w:hAnsi="Arial" w:cs="Arial"/>
        </w:rPr>
      </w:pPr>
    </w:p>
    <w:p w14:paraId="15EE7EB6" w14:textId="1F744E4A" w:rsidR="002E7DA5" w:rsidRPr="00063B4F" w:rsidRDefault="002E7DA5" w:rsidP="00FB62FB">
      <w:pPr>
        <w:numPr>
          <w:ilvl w:val="0"/>
          <w:numId w:val="31"/>
        </w:numPr>
        <w:spacing w:after="0" w:line="240" w:lineRule="auto"/>
        <w:jc w:val="both"/>
        <w:rPr>
          <w:rFonts w:ascii="Arial" w:hAnsi="Arial" w:cs="Arial"/>
          <w:b/>
          <w:lang w:val="es-MX"/>
        </w:rPr>
      </w:pPr>
      <w:r w:rsidRPr="00063B4F">
        <w:rPr>
          <w:rFonts w:ascii="Arial" w:hAnsi="Arial" w:cs="Arial"/>
          <w:b/>
        </w:rPr>
        <w:t xml:space="preserve">CONVOCATORIA A MIPYME </w:t>
      </w:r>
    </w:p>
    <w:p w14:paraId="797FD2B2" w14:textId="77777777" w:rsidR="002E7DA5" w:rsidRPr="00063B4F" w:rsidRDefault="002E7DA5" w:rsidP="002E7DA5">
      <w:pPr>
        <w:spacing w:after="0" w:line="240" w:lineRule="auto"/>
        <w:ind w:left="644"/>
        <w:jc w:val="both"/>
        <w:rPr>
          <w:rFonts w:ascii="Arial" w:hAnsi="Arial" w:cs="Arial"/>
          <w:b/>
          <w:lang w:val="es-MX"/>
        </w:rPr>
      </w:pPr>
    </w:p>
    <w:p w14:paraId="37C2FAEA" w14:textId="086ED880" w:rsidR="002E7DA5" w:rsidRPr="00063B4F" w:rsidRDefault="002E7DA5" w:rsidP="002E7DA5">
      <w:pPr>
        <w:spacing w:after="0" w:line="240" w:lineRule="auto"/>
        <w:jc w:val="both"/>
        <w:rPr>
          <w:rFonts w:ascii="Arial" w:hAnsi="Arial" w:cs="Arial"/>
        </w:rPr>
      </w:pPr>
      <w:r w:rsidRPr="00063B4F">
        <w:rPr>
          <w:rFonts w:ascii="Arial" w:hAnsi="Arial" w:cs="Arial"/>
        </w:rPr>
        <w:t>De conformidad con lo establecido en el artículo 2.2.1.2.4.2.2 de la Subsección 2 de la Sección 4 del Capítulo 2 del Título 1 de la Parte 2 del Libro 2 del Decreto 1082 de 2015, en concordancia con el artículo 35 de la Ley 2069 de 2020 reglamentado por el artículo 5 del Decreto 1860 de 2021, las Entidades Estatales independientemente de su régimen de contratación,</w:t>
      </w:r>
      <w:r w:rsidR="00E71089" w:rsidRPr="00063B4F">
        <w:rPr>
          <w:rFonts w:ascii="Arial" w:hAnsi="Arial" w:cs="Arial"/>
        </w:rPr>
        <w:t xml:space="preserve"> </w:t>
      </w:r>
      <w:r w:rsidRPr="00063B4F">
        <w:rPr>
          <w:rFonts w:ascii="Arial" w:hAnsi="Arial" w:cs="Arial"/>
        </w:rPr>
        <w:t>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4E20AD69" w14:textId="77777777" w:rsidR="002E7DA5" w:rsidRPr="00063B4F" w:rsidRDefault="002E7DA5" w:rsidP="002E7DA5">
      <w:pPr>
        <w:spacing w:after="0" w:line="240" w:lineRule="auto"/>
        <w:jc w:val="both"/>
        <w:rPr>
          <w:rFonts w:ascii="Arial" w:hAnsi="Arial" w:cs="Arial"/>
        </w:rPr>
      </w:pPr>
    </w:p>
    <w:p w14:paraId="56A97D25" w14:textId="77777777" w:rsidR="002E7DA5" w:rsidRPr="00063B4F" w:rsidRDefault="002E7DA5" w:rsidP="002E7DA5">
      <w:pPr>
        <w:spacing w:after="0" w:line="240" w:lineRule="auto"/>
        <w:jc w:val="both"/>
        <w:rPr>
          <w:rFonts w:ascii="Arial" w:hAnsi="Arial" w:cs="Arial"/>
        </w:rPr>
      </w:pPr>
      <w:r w:rsidRPr="00063B4F">
        <w:rPr>
          <w:rFonts w:ascii="Arial" w:hAnsi="Arial" w:cs="Arial"/>
        </w:rPr>
        <w:t>1. El valor del Proceso de Contratación sea menor a ciento veinticinco mil dólares de los Estados Unidos de América (US$125.000), liquidados con la tasa de cambio que para el efecto determina cada dos años el Ministerio de Comercio, Industria y Turismo.</w:t>
      </w:r>
    </w:p>
    <w:p w14:paraId="3F32D2C7" w14:textId="77777777" w:rsidR="002E7DA5" w:rsidRPr="00063B4F" w:rsidRDefault="002E7DA5" w:rsidP="002E7DA5">
      <w:pPr>
        <w:spacing w:after="0" w:line="240" w:lineRule="auto"/>
        <w:jc w:val="both"/>
        <w:rPr>
          <w:rFonts w:ascii="Arial" w:hAnsi="Arial" w:cs="Arial"/>
        </w:rPr>
      </w:pPr>
    </w:p>
    <w:p w14:paraId="1BCCEA12" w14:textId="77777777" w:rsidR="002E7DA5" w:rsidRPr="00063B4F" w:rsidRDefault="002E7DA5" w:rsidP="002E7DA5">
      <w:pPr>
        <w:spacing w:after="0" w:line="240" w:lineRule="auto"/>
        <w:jc w:val="both"/>
        <w:rPr>
          <w:rFonts w:ascii="Arial" w:hAnsi="Arial" w:cs="Arial"/>
        </w:rPr>
      </w:pPr>
      <w:r w:rsidRPr="00063B4F">
        <w:rPr>
          <w:rFonts w:ascii="Arial" w:hAnsi="Arial" w:cs="Arial"/>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1F3C7CD9" w14:textId="77777777" w:rsidR="002E7DA5" w:rsidRPr="00063B4F" w:rsidRDefault="002E7DA5" w:rsidP="002E7DA5">
      <w:pPr>
        <w:spacing w:after="0" w:line="240" w:lineRule="auto"/>
        <w:jc w:val="both"/>
        <w:rPr>
          <w:rFonts w:ascii="Arial" w:hAnsi="Arial" w:cs="Arial"/>
          <w:color w:val="000000" w:themeColor="text1"/>
        </w:rPr>
      </w:pPr>
    </w:p>
    <w:p w14:paraId="3C835835" w14:textId="647B526B" w:rsidR="00793F0F" w:rsidRPr="00063B4F" w:rsidRDefault="002E7DA5" w:rsidP="002E7DA5">
      <w:pPr>
        <w:pStyle w:val="Prrafodelista"/>
        <w:shd w:val="clear" w:color="auto" w:fill="FFFFFF"/>
        <w:spacing w:after="0" w:line="240" w:lineRule="auto"/>
        <w:ind w:left="0"/>
        <w:jc w:val="both"/>
        <w:rPr>
          <w:rFonts w:ascii="Arial" w:hAnsi="Arial" w:cs="Arial"/>
          <w:color w:val="333333"/>
        </w:rPr>
      </w:pPr>
      <w:r w:rsidRPr="00063B4F">
        <w:rPr>
          <w:rFonts w:ascii="Arial" w:hAnsi="Arial" w:cs="Arial"/>
          <w:color w:val="000000" w:themeColor="text1"/>
        </w:rPr>
        <w:t xml:space="preserve">En consecuencia, de lo anterior, el presente proceso de selección </w:t>
      </w:r>
      <w:r w:rsidRPr="000B7DBE">
        <w:rPr>
          <w:rFonts w:ascii="Arial" w:eastAsia="Verdana" w:hAnsi="Arial" w:cs="Arial"/>
          <w:b/>
          <w:bCs/>
          <w:i/>
          <w:iCs/>
          <w:color w:val="4472C4" w:themeColor="accent1"/>
        </w:rPr>
        <w:t>SI</w:t>
      </w:r>
      <w:r w:rsidR="00E71089" w:rsidRPr="000B7DBE">
        <w:rPr>
          <w:rFonts w:ascii="Arial" w:eastAsia="Verdana" w:hAnsi="Arial" w:cs="Arial"/>
          <w:b/>
          <w:bCs/>
          <w:i/>
          <w:iCs/>
          <w:color w:val="4472C4" w:themeColor="accent1"/>
        </w:rPr>
        <w:t>/NO</w:t>
      </w:r>
      <w:r w:rsidRPr="00063B4F">
        <w:rPr>
          <w:rFonts w:ascii="Arial" w:hAnsi="Arial" w:cs="Arial"/>
          <w:color w:val="00B0F0"/>
        </w:rPr>
        <w:t xml:space="preserve"> </w:t>
      </w:r>
      <w:r w:rsidRPr="00063B4F">
        <w:rPr>
          <w:rFonts w:ascii="Arial" w:hAnsi="Arial" w:cs="Arial"/>
          <w:color w:val="000000" w:themeColor="text1"/>
        </w:rPr>
        <w:t>es susceptible de ser limitado a MIPYME, teniendo en cuenta que el valor del Proceso de Contratación es inferior a ciento veinticinco mil dólares de los Estados Unidos de América (US$125.000), liquidados con la tasa de cambio que para el efecto determina cada dos años el Ministerio de Comercio, Industria y Turismo, el cual corresponde a</w:t>
      </w:r>
      <w:r w:rsidR="008945CB" w:rsidRPr="00063B4F">
        <w:rPr>
          <w:rFonts w:ascii="Arial" w:hAnsi="Arial" w:cs="Arial"/>
          <w:b/>
          <w:bCs/>
          <w:color w:val="000000" w:themeColor="text1"/>
        </w:rPr>
        <w:t xml:space="preserve"> </w:t>
      </w:r>
      <w:r w:rsidR="008945CB" w:rsidRPr="000B7DBE">
        <w:rPr>
          <w:rFonts w:ascii="Arial" w:hAnsi="Arial" w:cs="Arial"/>
          <w:color w:val="2F5496" w:themeColor="accent1" w:themeShade="BF"/>
        </w:rPr>
        <w:t>D</w:t>
      </w:r>
      <w:r w:rsidR="001741F0" w:rsidRPr="000B7DBE">
        <w:rPr>
          <w:rFonts w:ascii="Arial" w:hAnsi="Arial" w:cs="Arial"/>
          <w:color w:val="2F5496" w:themeColor="accent1" w:themeShade="BF"/>
        </w:rPr>
        <w:t>eterminar el valor</w:t>
      </w:r>
      <w:r w:rsidRPr="000B7DBE">
        <w:rPr>
          <w:rFonts w:ascii="Arial" w:hAnsi="Arial" w:cs="Arial"/>
          <w:color w:val="2F5496" w:themeColor="accent1" w:themeShade="BF"/>
        </w:rPr>
        <w:t>.</w:t>
      </w:r>
    </w:p>
    <w:sectPr w:rsidR="00793F0F" w:rsidRPr="00063B4F" w:rsidSect="00E00CF1">
      <w:headerReference w:type="even" r:id="rId9"/>
      <w:headerReference w:type="default" r:id="rId10"/>
      <w:footerReference w:type="even" r:id="rId11"/>
      <w:footerReference w:type="default" r:id="rId12"/>
      <w:headerReference w:type="first" r:id="rId13"/>
      <w:footerReference w:type="first" r:id="rId14"/>
      <w:pgSz w:w="12240" w:h="15840"/>
      <w:pgMar w:top="1418" w:right="1701" w:bottom="1276" w:left="1560" w:header="567" w:footer="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E2B2" w14:textId="77777777" w:rsidR="00447A7E" w:rsidRDefault="00447A7E" w:rsidP="00D227EB">
      <w:pPr>
        <w:spacing w:after="0" w:line="240" w:lineRule="auto"/>
      </w:pPr>
      <w:r>
        <w:separator/>
      </w:r>
    </w:p>
  </w:endnote>
  <w:endnote w:type="continuationSeparator" w:id="0">
    <w:p w14:paraId="1330B146" w14:textId="77777777" w:rsidR="00447A7E" w:rsidRDefault="00447A7E" w:rsidP="00D2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A90B" w14:textId="77777777" w:rsidR="00311B2A" w:rsidRDefault="00311B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16977630"/>
  <w:p w14:paraId="0FD4B9AB" w14:textId="3CB5CF2B" w:rsidR="006F5078" w:rsidRDefault="008A3F06" w:rsidP="006F5078">
    <w:pPr>
      <w:pStyle w:val="Piedepgina"/>
    </w:pPr>
    <w:r w:rsidRPr="00D1358C">
      <w:rPr>
        <w:rFonts w:ascii="Arial" w:hAnsi="Arial" w:cs="Arial"/>
        <w:noProof/>
        <w:lang w:val="en-US"/>
      </w:rPr>
      <mc:AlternateContent>
        <mc:Choice Requires="wps">
          <w:drawing>
            <wp:anchor distT="0" distB="0" distL="114300" distR="114300" simplePos="0" relativeHeight="251671552" behindDoc="0" locked="0" layoutInCell="1" allowOverlap="1" wp14:anchorId="66D404A9" wp14:editId="23D5BAEF">
              <wp:simplePos x="0" y="0"/>
              <wp:positionH relativeFrom="margin">
                <wp:align>center</wp:align>
              </wp:positionH>
              <wp:positionV relativeFrom="paragraph">
                <wp:posOffset>147320</wp:posOffset>
              </wp:positionV>
              <wp:extent cx="6233160" cy="579120"/>
              <wp:effectExtent l="0" t="0" r="15240" b="11430"/>
              <wp:wrapNone/>
              <wp:docPr id="14" name="Cuadro de texto 14"/>
              <wp:cNvGraphicFramePr/>
              <a:graphic xmlns:a="http://schemas.openxmlformats.org/drawingml/2006/main">
                <a:graphicData uri="http://schemas.microsoft.com/office/word/2010/wordprocessingShape">
                  <wps:wsp>
                    <wps:cNvSpPr txBox="1"/>
                    <wps:spPr>
                      <a:xfrm>
                        <a:off x="0" y="0"/>
                        <a:ext cx="6233160" cy="579120"/>
                      </a:xfrm>
                      <a:prstGeom prst="rect">
                        <a:avLst/>
                      </a:prstGeom>
                      <a:solidFill>
                        <a:schemeClr val="lt1"/>
                      </a:solidFill>
                      <a:ln w="6350">
                        <a:solidFill>
                          <a:prstClr val="black"/>
                        </a:solidFill>
                      </a:ln>
                    </wps:spPr>
                    <wps:txbx>
                      <w:txbxContent>
                        <w:p w14:paraId="54D7C2FD" w14:textId="77777777" w:rsidR="00F64122" w:rsidRPr="00692BC9" w:rsidRDefault="00F64122" w:rsidP="00F64122">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74604B15"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2D2D6967"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1" w:history="1">
                            <w:r w:rsidRPr="00692BC9">
                              <w:rPr>
                                <w:rStyle w:val="Hipervnculo"/>
                                <w:rFonts w:ascii="Arial" w:hAnsi="Arial" w:cs="Arial"/>
                                <w:sz w:val="12"/>
                                <w:szCs w:val="10"/>
                              </w:rPr>
                              <w:t>https://agenciaatenea.gov.co/</w:t>
                            </w:r>
                          </w:hyperlink>
                        </w:p>
                        <w:p w14:paraId="42316929" w14:textId="77777777" w:rsidR="00F64122" w:rsidRPr="008C57B0" w:rsidRDefault="00F64122" w:rsidP="00F64122">
                          <w:pPr>
                            <w:pStyle w:val="Piedepgina"/>
                            <w:jc w:val="center"/>
                            <w:rPr>
                              <w:rFonts w:ascii="Arial" w:hAnsi="Arial" w:cs="Arial"/>
                              <w:sz w:val="14"/>
                              <w:szCs w:val="12"/>
                            </w:rPr>
                          </w:pPr>
                          <w:r w:rsidRPr="008C57B0">
                            <w:rPr>
                              <w:rFonts w:ascii="Arial" w:hAnsi="Arial" w:cs="Arial"/>
                              <w:sz w:val="14"/>
                              <w:szCs w:val="12"/>
                            </w:rPr>
                            <w:t xml:space="preserve"> </w:t>
                          </w:r>
                        </w:p>
                        <w:p w14:paraId="7C9C3470" w14:textId="77777777" w:rsidR="00F64122" w:rsidRDefault="00F64122" w:rsidP="00F64122"/>
                        <w:p w14:paraId="0F94B822" w14:textId="77777777" w:rsidR="00F64122" w:rsidRDefault="00F64122" w:rsidP="00F64122"/>
                        <w:p w14:paraId="5768A52D" w14:textId="77777777" w:rsidR="00F64122" w:rsidRDefault="00F64122" w:rsidP="00F64122"/>
                        <w:p w14:paraId="64958B5C" w14:textId="77777777" w:rsidR="00F64122" w:rsidRDefault="00F64122" w:rsidP="00F64122"/>
                        <w:p w14:paraId="5810245C" w14:textId="77777777" w:rsidR="00F64122" w:rsidRDefault="00F64122" w:rsidP="00F64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404A9" id="_x0000_t202" coordsize="21600,21600" o:spt="202" path="m,l,21600r21600,l21600,xe">
              <v:stroke joinstyle="miter"/>
              <v:path gradientshapeok="t" o:connecttype="rect"/>
            </v:shapetype>
            <v:shape id="Cuadro de texto 14" o:spid="_x0000_s1026" type="#_x0000_t202" style="position:absolute;margin-left:0;margin-top:11.6pt;width:490.8pt;height:45.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" fillcolor="white [3201]" strokeweight=".5pt">
              <v:textbox>
                <w:txbxContent>
                  <w:p w14:paraId="54D7C2FD" w14:textId="77777777" w:rsidR="00F64122" w:rsidRPr="00692BC9" w:rsidRDefault="00F64122" w:rsidP="00F64122">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74604B15"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2D2D6967"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2" w:history="1">
                      <w:r w:rsidRPr="00692BC9">
                        <w:rPr>
                          <w:rStyle w:val="Hipervnculo"/>
                          <w:rFonts w:ascii="Arial" w:hAnsi="Arial" w:cs="Arial"/>
                          <w:sz w:val="12"/>
                          <w:szCs w:val="10"/>
                        </w:rPr>
                        <w:t>https://agenciaatenea.gov.co/</w:t>
                      </w:r>
                    </w:hyperlink>
                  </w:p>
                  <w:p w14:paraId="42316929" w14:textId="77777777" w:rsidR="00F64122" w:rsidRPr="008C57B0" w:rsidRDefault="00F64122" w:rsidP="00F64122">
                    <w:pPr>
                      <w:pStyle w:val="Piedepgina"/>
                      <w:jc w:val="center"/>
                      <w:rPr>
                        <w:rFonts w:ascii="Arial" w:hAnsi="Arial" w:cs="Arial"/>
                        <w:sz w:val="14"/>
                        <w:szCs w:val="12"/>
                      </w:rPr>
                    </w:pPr>
                    <w:r w:rsidRPr="008C57B0">
                      <w:rPr>
                        <w:rFonts w:ascii="Arial" w:hAnsi="Arial" w:cs="Arial"/>
                        <w:sz w:val="14"/>
                        <w:szCs w:val="12"/>
                      </w:rPr>
                      <w:t xml:space="preserve"> </w:t>
                    </w:r>
                  </w:p>
                  <w:p w14:paraId="7C9C3470" w14:textId="77777777" w:rsidR="00F64122" w:rsidRDefault="00F64122" w:rsidP="00F64122"/>
                  <w:p w14:paraId="0F94B822" w14:textId="77777777" w:rsidR="00F64122" w:rsidRDefault="00F64122" w:rsidP="00F64122"/>
                  <w:p w14:paraId="5768A52D" w14:textId="77777777" w:rsidR="00F64122" w:rsidRDefault="00F64122" w:rsidP="00F64122"/>
                  <w:p w14:paraId="64958B5C" w14:textId="77777777" w:rsidR="00F64122" w:rsidRDefault="00F64122" w:rsidP="00F64122"/>
                  <w:p w14:paraId="5810245C" w14:textId="77777777" w:rsidR="00F64122" w:rsidRDefault="00F64122" w:rsidP="00F64122"/>
                </w:txbxContent>
              </v:textbox>
              <w10:wrap anchorx="margin"/>
            </v:shape>
          </w:pict>
        </mc:Fallback>
      </mc:AlternateContent>
    </w:r>
  </w:p>
  <w:p w14:paraId="66904B11" w14:textId="5DAC7949" w:rsidR="00001D52" w:rsidRPr="006F5078" w:rsidRDefault="00001D52" w:rsidP="006F5078">
    <w:pPr>
      <w:pStyle w:val="Piedepgina"/>
    </w:pPr>
    <w:r w:rsidRPr="006F5078">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D164" w14:textId="77777777" w:rsidR="00311B2A" w:rsidRDefault="00311B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28B1A" w14:textId="77777777" w:rsidR="00447A7E" w:rsidRDefault="00447A7E" w:rsidP="00D227EB">
      <w:pPr>
        <w:spacing w:after="0" w:line="240" w:lineRule="auto"/>
      </w:pPr>
      <w:r>
        <w:separator/>
      </w:r>
    </w:p>
  </w:footnote>
  <w:footnote w:type="continuationSeparator" w:id="0">
    <w:p w14:paraId="72300093" w14:textId="77777777" w:rsidR="00447A7E" w:rsidRDefault="00447A7E" w:rsidP="00D2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AAEA" w14:textId="78D5FB70" w:rsidR="008D6746" w:rsidRDefault="00311B2A">
    <w:pPr>
      <w:pStyle w:val="Encabezado"/>
    </w:pPr>
    <w:r>
      <w:rPr>
        <w:noProof/>
      </w:rPr>
      <w:pict w14:anchorId="3582D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0766" o:spid="_x0000_s1027" type="#_x0000_t136" alt="" style="position:absolute;margin-left:0;margin-top:0;width:443.1pt;height:189.9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4821"/>
      <w:gridCol w:w="2410"/>
    </w:tblGrid>
    <w:tr w:rsidR="003547C1" w:rsidRPr="00455AA0" w14:paraId="0608BFA8" w14:textId="77777777" w:rsidTr="008A3F06">
      <w:trPr>
        <w:trHeight w:val="557"/>
      </w:trPr>
      <w:tc>
        <w:tcPr>
          <w:tcW w:w="1304" w:type="pct"/>
          <w:vMerge w:val="restart"/>
        </w:tcPr>
        <w:p w14:paraId="004463A0" w14:textId="1E1324C5" w:rsidR="006F5078" w:rsidRPr="00455AA0" w:rsidRDefault="006F5078" w:rsidP="006F5078">
          <w:pPr>
            <w:tabs>
              <w:tab w:val="center" w:pos="4252"/>
              <w:tab w:val="right" w:pos="8504"/>
            </w:tabs>
            <w:rPr>
              <w:rFonts w:ascii="Century Gothic" w:eastAsia="Cambria" w:hAnsi="Century Gothic"/>
            </w:rPr>
          </w:pPr>
          <w:r w:rsidRPr="00455AA0">
            <w:rPr>
              <w:rFonts w:ascii="Century Gothic" w:eastAsia="Cambria" w:hAnsi="Century Gothic"/>
              <w:noProof/>
              <w:sz w:val="24"/>
              <w:szCs w:val="24"/>
              <w:lang w:val="en-US"/>
            </w:rPr>
            <w:drawing>
              <wp:anchor distT="0" distB="0" distL="114300" distR="114300" simplePos="0" relativeHeight="251661312" behindDoc="0" locked="0" layoutInCell="1" allowOverlap="1" wp14:anchorId="5F76610C" wp14:editId="6BCA8E16">
                <wp:simplePos x="0" y="0"/>
                <wp:positionH relativeFrom="column">
                  <wp:posOffset>201930</wp:posOffset>
                </wp:positionH>
                <wp:positionV relativeFrom="paragraph">
                  <wp:posOffset>62230</wp:posOffset>
                </wp:positionV>
                <wp:extent cx="1112520" cy="935990"/>
                <wp:effectExtent l="0" t="0" r="0" b="0"/>
                <wp:wrapNone/>
                <wp:docPr id="1126554970" name="Imagen 112655497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12520" cy="935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64" w:type="pct"/>
          <w:vMerge w:val="restart"/>
          <w:vAlign w:val="center"/>
        </w:tcPr>
        <w:p w14:paraId="0D0079C4" w14:textId="1E7A7EF7" w:rsidR="006F5078" w:rsidRPr="003949E4" w:rsidRDefault="006F5078" w:rsidP="00B340F9">
          <w:pPr>
            <w:autoSpaceDE w:val="0"/>
            <w:autoSpaceDN w:val="0"/>
            <w:adjustRightInd w:val="0"/>
            <w:spacing w:after="0" w:line="240" w:lineRule="auto"/>
            <w:rPr>
              <w:rFonts w:ascii="Arial" w:eastAsia="Times New Roman" w:hAnsi="Arial" w:cs="Arial"/>
              <w:b/>
              <w:bCs/>
              <w:color w:val="000000"/>
              <w:sz w:val="20"/>
              <w:szCs w:val="20"/>
              <w:lang w:eastAsia="es-CO"/>
            </w:rPr>
          </w:pPr>
        </w:p>
        <w:p w14:paraId="5AAEB409" w14:textId="72F15C83" w:rsidR="006F5078" w:rsidRPr="008F580E" w:rsidRDefault="00916A47" w:rsidP="006F5078">
          <w:pPr>
            <w:tabs>
              <w:tab w:val="center" w:pos="4252"/>
              <w:tab w:val="right" w:pos="8504"/>
            </w:tabs>
            <w:jc w:val="center"/>
            <w:rPr>
              <w:rFonts w:ascii="Arial" w:hAnsi="Arial" w:cs="Arial"/>
              <w:b/>
              <w:bCs/>
              <w:sz w:val="20"/>
              <w:szCs w:val="20"/>
            </w:rPr>
          </w:pPr>
          <w:r w:rsidRPr="008F580E">
            <w:rPr>
              <w:rFonts w:ascii="Arial" w:hAnsi="Arial" w:cs="Arial"/>
              <w:b/>
              <w:bCs/>
              <w:sz w:val="20"/>
              <w:szCs w:val="20"/>
            </w:rPr>
            <w:t>Aviso de Convocatoria</w:t>
          </w:r>
        </w:p>
      </w:tc>
      <w:tc>
        <w:tcPr>
          <w:tcW w:w="1232" w:type="pct"/>
          <w:vAlign w:val="center"/>
        </w:tcPr>
        <w:p w14:paraId="7B3D9EF9" w14:textId="7E0EFFCC" w:rsidR="006F5078" w:rsidRPr="008F580E" w:rsidRDefault="006F5078" w:rsidP="006F5078">
          <w:pPr>
            <w:tabs>
              <w:tab w:val="center" w:pos="4252"/>
              <w:tab w:val="right" w:pos="8504"/>
            </w:tabs>
            <w:rPr>
              <w:rFonts w:ascii="Arial" w:hAnsi="Arial" w:cs="Arial"/>
              <w:b/>
              <w:bCs/>
              <w:sz w:val="16"/>
              <w:szCs w:val="16"/>
            </w:rPr>
          </w:pPr>
          <w:r w:rsidRPr="008F580E">
            <w:rPr>
              <w:rFonts w:ascii="Arial" w:hAnsi="Arial" w:cs="Arial"/>
              <w:b/>
              <w:bCs/>
              <w:sz w:val="16"/>
              <w:szCs w:val="16"/>
            </w:rPr>
            <w:t xml:space="preserve">CÓDIGO:  </w:t>
          </w:r>
          <w:r w:rsidR="000F7E99">
            <w:rPr>
              <w:rFonts w:ascii="Arial" w:hAnsi="Arial" w:cs="Arial"/>
              <w:b/>
              <w:bCs/>
              <w:sz w:val="16"/>
              <w:szCs w:val="16"/>
            </w:rPr>
            <w:t>F</w:t>
          </w:r>
          <w:r w:rsidR="00AF1296">
            <w:rPr>
              <w:rFonts w:ascii="Arial" w:hAnsi="Arial" w:cs="Arial"/>
              <w:b/>
              <w:bCs/>
              <w:sz w:val="16"/>
              <w:szCs w:val="16"/>
            </w:rPr>
            <w:t>5</w:t>
          </w:r>
          <w:r w:rsidR="000F7E99">
            <w:rPr>
              <w:rFonts w:ascii="Arial" w:hAnsi="Arial" w:cs="Arial"/>
              <w:b/>
              <w:bCs/>
              <w:sz w:val="16"/>
              <w:szCs w:val="16"/>
            </w:rPr>
            <w:t>_P</w:t>
          </w:r>
          <w:r w:rsidR="008A3F06">
            <w:rPr>
              <w:rFonts w:ascii="Arial" w:hAnsi="Arial" w:cs="Arial"/>
              <w:b/>
              <w:bCs/>
              <w:sz w:val="16"/>
              <w:szCs w:val="16"/>
            </w:rPr>
            <w:t>7</w:t>
          </w:r>
          <w:r w:rsidR="000F7E99">
            <w:rPr>
              <w:rFonts w:ascii="Arial" w:hAnsi="Arial" w:cs="Arial"/>
              <w:b/>
              <w:bCs/>
              <w:sz w:val="16"/>
              <w:szCs w:val="16"/>
            </w:rPr>
            <w:t>_C</w:t>
          </w:r>
        </w:p>
      </w:tc>
    </w:tr>
    <w:tr w:rsidR="003547C1" w:rsidRPr="00455AA0" w14:paraId="2F40B227" w14:textId="77777777" w:rsidTr="008A3F06">
      <w:trPr>
        <w:trHeight w:val="127"/>
      </w:trPr>
      <w:tc>
        <w:tcPr>
          <w:tcW w:w="1304" w:type="pct"/>
          <w:vMerge/>
        </w:tcPr>
        <w:p w14:paraId="18AD33A0" w14:textId="77777777" w:rsidR="006F5078" w:rsidRPr="00455AA0" w:rsidRDefault="006F5078" w:rsidP="006F5078">
          <w:pPr>
            <w:tabs>
              <w:tab w:val="center" w:pos="4252"/>
              <w:tab w:val="right" w:pos="8504"/>
            </w:tabs>
            <w:jc w:val="center"/>
            <w:rPr>
              <w:rFonts w:ascii="Century Gothic" w:eastAsia="Cambria" w:hAnsi="Century Gothic"/>
              <w:noProof/>
            </w:rPr>
          </w:pPr>
        </w:p>
      </w:tc>
      <w:tc>
        <w:tcPr>
          <w:tcW w:w="2464" w:type="pct"/>
          <w:vMerge/>
          <w:vAlign w:val="center"/>
        </w:tcPr>
        <w:p w14:paraId="47A23F51" w14:textId="77777777" w:rsidR="006F5078" w:rsidRPr="003949E4" w:rsidRDefault="006F5078" w:rsidP="006F5078">
          <w:pPr>
            <w:tabs>
              <w:tab w:val="center" w:pos="4252"/>
              <w:tab w:val="right" w:pos="8504"/>
            </w:tabs>
            <w:jc w:val="center"/>
            <w:rPr>
              <w:rFonts w:ascii="Arial" w:eastAsia="Cambria" w:hAnsi="Arial" w:cs="Arial"/>
              <w:b/>
              <w:sz w:val="20"/>
              <w:szCs w:val="20"/>
            </w:rPr>
          </w:pPr>
        </w:p>
      </w:tc>
      <w:tc>
        <w:tcPr>
          <w:tcW w:w="1232" w:type="pct"/>
          <w:vAlign w:val="center"/>
        </w:tcPr>
        <w:p w14:paraId="3663D720" w14:textId="3E85511A" w:rsidR="006F5078" w:rsidRPr="008F580E" w:rsidRDefault="00C73CD2" w:rsidP="006F5078">
          <w:pPr>
            <w:tabs>
              <w:tab w:val="center" w:pos="4252"/>
              <w:tab w:val="right" w:pos="8504"/>
            </w:tabs>
            <w:rPr>
              <w:rFonts w:ascii="Arial" w:hAnsi="Arial" w:cs="Arial"/>
              <w:b/>
              <w:bCs/>
              <w:sz w:val="16"/>
              <w:szCs w:val="16"/>
            </w:rPr>
          </w:pPr>
          <w:r w:rsidRPr="008F580E">
            <w:rPr>
              <w:rFonts w:ascii="Arial" w:hAnsi="Arial" w:cs="Arial"/>
              <w:b/>
              <w:bCs/>
              <w:sz w:val="16"/>
              <w:szCs w:val="16"/>
            </w:rPr>
            <w:t>VERSIÓ</w:t>
          </w:r>
          <w:r w:rsidR="006F5078" w:rsidRPr="008F580E">
            <w:rPr>
              <w:rFonts w:ascii="Arial" w:hAnsi="Arial" w:cs="Arial"/>
              <w:b/>
              <w:bCs/>
              <w:sz w:val="16"/>
              <w:szCs w:val="16"/>
            </w:rPr>
            <w:t xml:space="preserve">N: </w:t>
          </w:r>
          <w:r w:rsidR="008A3F06">
            <w:rPr>
              <w:rFonts w:ascii="Arial" w:hAnsi="Arial" w:cs="Arial"/>
              <w:b/>
              <w:bCs/>
              <w:sz w:val="16"/>
              <w:szCs w:val="16"/>
            </w:rPr>
            <w:t>1</w:t>
          </w:r>
        </w:p>
      </w:tc>
    </w:tr>
    <w:tr w:rsidR="003547C1" w:rsidRPr="00455AA0" w14:paraId="4200A15F" w14:textId="77777777" w:rsidTr="008A3F06">
      <w:trPr>
        <w:trHeight w:val="280"/>
      </w:trPr>
      <w:tc>
        <w:tcPr>
          <w:tcW w:w="1304" w:type="pct"/>
          <w:vMerge/>
        </w:tcPr>
        <w:p w14:paraId="5FFF5F9A" w14:textId="77777777" w:rsidR="006F5078" w:rsidRPr="00455AA0" w:rsidRDefault="006F5078" w:rsidP="006F5078">
          <w:pPr>
            <w:tabs>
              <w:tab w:val="center" w:pos="4252"/>
              <w:tab w:val="right" w:pos="8504"/>
            </w:tabs>
            <w:jc w:val="center"/>
            <w:rPr>
              <w:rFonts w:ascii="Century Gothic" w:eastAsia="Cambria" w:hAnsi="Century Gothic"/>
              <w:noProof/>
            </w:rPr>
          </w:pPr>
        </w:p>
      </w:tc>
      <w:tc>
        <w:tcPr>
          <w:tcW w:w="2464" w:type="pct"/>
          <w:vMerge w:val="restart"/>
          <w:vAlign w:val="center"/>
        </w:tcPr>
        <w:p w14:paraId="63038430" w14:textId="2B10D977" w:rsidR="006F5078" w:rsidRPr="008F580E" w:rsidRDefault="003547C1" w:rsidP="006F5078">
          <w:pPr>
            <w:tabs>
              <w:tab w:val="center" w:pos="4252"/>
              <w:tab w:val="right" w:pos="8504"/>
            </w:tabs>
            <w:jc w:val="center"/>
            <w:rPr>
              <w:rFonts w:ascii="Arial" w:hAnsi="Arial" w:cs="Arial"/>
              <w:b/>
              <w:bCs/>
              <w:sz w:val="16"/>
              <w:szCs w:val="16"/>
            </w:rPr>
          </w:pPr>
          <w:r w:rsidRPr="008F580E">
            <w:rPr>
              <w:rFonts w:ascii="Arial" w:hAnsi="Arial" w:cs="Arial"/>
              <w:b/>
              <w:bCs/>
              <w:sz w:val="16"/>
              <w:szCs w:val="16"/>
            </w:rPr>
            <w:t>Proceso Gestión Contractual</w:t>
          </w:r>
        </w:p>
      </w:tc>
      <w:tc>
        <w:tcPr>
          <w:tcW w:w="1232" w:type="pct"/>
          <w:vAlign w:val="center"/>
        </w:tcPr>
        <w:p w14:paraId="18F31F33" w14:textId="688326BF" w:rsidR="008D6746" w:rsidRPr="008F580E" w:rsidRDefault="006F5078" w:rsidP="006F5078">
          <w:pPr>
            <w:tabs>
              <w:tab w:val="center" w:pos="4252"/>
              <w:tab w:val="right" w:pos="8504"/>
            </w:tabs>
            <w:rPr>
              <w:rFonts w:ascii="Arial" w:hAnsi="Arial" w:cs="Arial"/>
              <w:b/>
              <w:bCs/>
              <w:sz w:val="16"/>
              <w:szCs w:val="16"/>
            </w:rPr>
          </w:pPr>
          <w:r w:rsidRPr="008F580E">
            <w:rPr>
              <w:rFonts w:ascii="Arial" w:hAnsi="Arial" w:cs="Arial"/>
              <w:b/>
              <w:bCs/>
              <w:sz w:val="16"/>
              <w:szCs w:val="16"/>
            </w:rPr>
            <w:t>FECHA:</w:t>
          </w:r>
          <w:r w:rsidR="00C42EF9" w:rsidRPr="008F580E">
            <w:rPr>
              <w:rFonts w:ascii="Arial" w:hAnsi="Arial" w:cs="Arial"/>
              <w:b/>
              <w:bCs/>
              <w:sz w:val="16"/>
              <w:szCs w:val="16"/>
            </w:rPr>
            <w:t xml:space="preserve"> </w:t>
          </w:r>
          <w:r w:rsidR="00311B2A">
            <w:rPr>
              <w:rFonts w:ascii="Arial" w:hAnsi="Arial" w:cs="Arial"/>
              <w:b/>
              <w:bCs/>
              <w:sz w:val="16"/>
              <w:szCs w:val="16"/>
            </w:rPr>
            <w:t>26</w:t>
          </w:r>
          <w:r w:rsidR="000F7E99">
            <w:rPr>
              <w:rFonts w:ascii="Arial" w:hAnsi="Arial" w:cs="Arial"/>
              <w:b/>
              <w:bCs/>
              <w:sz w:val="16"/>
              <w:szCs w:val="16"/>
            </w:rPr>
            <w:t>/0</w:t>
          </w:r>
          <w:r w:rsidR="00311B2A">
            <w:rPr>
              <w:rFonts w:ascii="Arial" w:hAnsi="Arial" w:cs="Arial"/>
              <w:b/>
              <w:bCs/>
              <w:sz w:val="16"/>
              <w:szCs w:val="16"/>
            </w:rPr>
            <w:t>9</w:t>
          </w:r>
          <w:r w:rsidR="000F7E99">
            <w:rPr>
              <w:rFonts w:ascii="Arial" w:hAnsi="Arial" w:cs="Arial"/>
              <w:b/>
              <w:bCs/>
              <w:sz w:val="16"/>
              <w:szCs w:val="16"/>
            </w:rPr>
            <w:t>/2025</w:t>
          </w:r>
        </w:p>
      </w:tc>
    </w:tr>
    <w:tr w:rsidR="003547C1" w:rsidRPr="00455AA0" w14:paraId="6D37C3E0" w14:textId="77777777" w:rsidTr="008A3F06">
      <w:trPr>
        <w:trHeight w:val="276"/>
      </w:trPr>
      <w:tc>
        <w:tcPr>
          <w:tcW w:w="1304" w:type="pct"/>
          <w:vMerge/>
        </w:tcPr>
        <w:p w14:paraId="2D3B9C0B" w14:textId="77777777" w:rsidR="006F5078" w:rsidRPr="00455AA0" w:rsidRDefault="006F5078" w:rsidP="006F5078">
          <w:pPr>
            <w:tabs>
              <w:tab w:val="center" w:pos="4252"/>
              <w:tab w:val="right" w:pos="8504"/>
            </w:tabs>
            <w:jc w:val="center"/>
            <w:rPr>
              <w:rFonts w:ascii="Century Gothic" w:eastAsia="Cambria" w:hAnsi="Century Gothic"/>
              <w:noProof/>
            </w:rPr>
          </w:pPr>
        </w:p>
      </w:tc>
      <w:tc>
        <w:tcPr>
          <w:tcW w:w="2464" w:type="pct"/>
          <w:vMerge/>
          <w:vAlign w:val="center"/>
        </w:tcPr>
        <w:p w14:paraId="62DE265D" w14:textId="77777777" w:rsidR="006F5078" w:rsidRPr="00734118" w:rsidRDefault="006F5078" w:rsidP="006F5078">
          <w:pPr>
            <w:tabs>
              <w:tab w:val="center" w:pos="4252"/>
              <w:tab w:val="right" w:pos="8504"/>
            </w:tabs>
            <w:jc w:val="center"/>
            <w:rPr>
              <w:rFonts w:ascii="Arial" w:eastAsia="Cambria" w:hAnsi="Arial" w:cs="Arial"/>
              <w:b/>
            </w:rPr>
          </w:pPr>
        </w:p>
      </w:tc>
      <w:tc>
        <w:tcPr>
          <w:tcW w:w="1232" w:type="pct"/>
          <w:vAlign w:val="center"/>
        </w:tcPr>
        <w:p w14:paraId="7F72ABDA" w14:textId="211881B0" w:rsidR="006F5078" w:rsidRPr="008F580E" w:rsidRDefault="006F5078" w:rsidP="006F5078">
          <w:pPr>
            <w:tabs>
              <w:tab w:val="center" w:pos="4252"/>
              <w:tab w:val="right" w:pos="8504"/>
            </w:tabs>
            <w:rPr>
              <w:rFonts w:ascii="Arial" w:hAnsi="Arial" w:cs="Arial"/>
              <w:b/>
              <w:bCs/>
              <w:noProof/>
              <w:sz w:val="16"/>
              <w:szCs w:val="16"/>
            </w:rPr>
          </w:pPr>
          <w:r w:rsidRPr="008F580E">
            <w:rPr>
              <w:rFonts w:ascii="Arial" w:hAnsi="Arial" w:cs="Arial"/>
              <w:b/>
              <w:bCs/>
              <w:sz w:val="16"/>
              <w:szCs w:val="16"/>
            </w:rPr>
            <w:t xml:space="preserve">Página </w:t>
          </w:r>
          <w:r w:rsidRPr="008F580E">
            <w:rPr>
              <w:rFonts w:ascii="Arial" w:hAnsi="Arial" w:cs="Arial"/>
              <w:b/>
              <w:bCs/>
              <w:sz w:val="16"/>
              <w:szCs w:val="16"/>
            </w:rPr>
            <w:fldChar w:fldCharType="begin"/>
          </w:r>
          <w:r w:rsidRPr="008F580E">
            <w:rPr>
              <w:rFonts w:ascii="Arial" w:hAnsi="Arial" w:cs="Arial"/>
              <w:b/>
              <w:bCs/>
              <w:sz w:val="16"/>
              <w:szCs w:val="16"/>
            </w:rPr>
            <w:instrText xml:space="preserve"> PAGE  \* Arabic  \* MERGEFORMAT </w:instrText>
          </w:r>
          <w:r w:rsidRPr="008F580E">
            <w:rPr>
              <w:rFonts w:ascii="Arial" w:hAnsi="Arial" w:cs="Arial"/>
              <w:b/>
              <w:bCs/>
              <w:sz w:val="16"/>
              <w:szCs w:val="16"/>
            </w:rPr>
            <w:fldChar w:fldCharType="separate"/>
          </w:r>
          <w:r w:rsidR="004F54EA" w:rsidRPr="008F580E">
            <w:rPr>
              <w:rFonts w:ascii="Arial" w:hAnsi="Arial" w:cs="Arial"/>
              <w:b/>
              <w:bCs/>
              <w:noProof/>
              <w:sz w:val="16"/>
              <w:szCs w:val="16"/>
            </w:rPr>
            <w:t>5</w:t>
          </w:r>
          <w:r w:rsidRPr="008F580E">
            <w:rPr>
              <w:rFonts w:ascii="Arial" w:hAnsi="Arial" w:cs="Arial"/>
              <w:b/>
              <w:bCs/>
              <w:sz w:val="16"/>
              <w:szCs w:val="16"/>
            </w:rPr>
            <w:fldChar w:fldCharType="end"/>
          </w:r>
          <w:r w:rsidRPr="008F580E">
            <w:rPr>
              <w:rFonts w:ascii="Arial" w:hAnsi="Arial" w:cs="Arial"/>
              <w:b/>
              <w:bCs/>
              <w:sz w:val="16"/>
              <w:szCs w:val="16"/>
            </w:rPr>
            <w:t xml:space="preserve"> de </w:t>
          </w:r>
          <w:r w:rsidRPr="008F580E">
            <w:rPr>
              <w:rFonts w:ascii="Arial" w:hAnsi="Arial" w:cs="Arial"/>
              <w:b/>
              <w:bCs/>
              <w:sz w:val="16"/>
              <w:szCs w:val="16"/>
            </w:rPr>
            <w:fldChar w:fldCharType="begin"/>
          </w:r>
          <w:r w:rsidRPr="008F580E">
            <w:rPr>
              <w:rFonts w:ascii="Arial" w:hAnsi="Arial" w:cs="Arial"/>
              <w:b/>
              <w:bCs/>
              <w:sz w:val="16"/>
              <w:szCs w:val="16"/>
            </w:rPr>
            <w:instrText xml:space="preserve"> NUMPAGES  \* Arabic  \* MERGEFORMAT </w:instrText>
          </w:r>
          <w:r w:rsidRPr="008F580E">
            <w:rPr>
              <w:rFonts w:ascii="Arial" w:hAnsi="Arial" w:cs="Arial"/>
              <w:b/>
              <w:bCs/>
              <w:sz w:val="16"/>
              <w:szCs w:val="16"/>
            </w:rPr>
            <w:fldChar w:fldCharType="separate"/>
          </w:r>
          <w:r w:rsidR="004F54EA" w:rsidRPr="008F580E">
            <w:rPr>
              <w:rFonts w:ascii="Arial" w:hAnsi="Arial" w:cs="Arial"/>
              <w:b/>
              <w:bCs/>
              <w:noProof/>
              <w:sz w:val="16"/>
              <w:szCs w:val="16"/>
            </w:rPr>
            <w:t>6</w:t>
          </w:r>
          <w:r w:rsidRPr="008F580E">
            <w:rPr>
              <w:rFonts w:ascii="Arial" w:hAnsi="Arial" w:cs="Arial"/>
              <w:b/>
              <w:bCs/>
              <w:sz w:val="16"/>
              <w:szCs w:val="16"/>
            </w:rPr>
            <w:fldChar w:fldCharType="end"/>
          </w:r>
        </w:p>
      </w:tc>
    </w:tr>
  </w:tbl>
  <w:p w14:paraId="1EDB191B" w14:textId="7A84309B" w:rsidR="00001D52" w:rsidRDefault="00311B2A">
    <w:pPr>
      <w:pStyle w:val="Encabezado"/>
    </w:pPr>
    <w:r>
      <w:rPr>
        <w:noProof/>
      </w:rPr>
      <w:pict w14:anchorId="02FBD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0767" o:spid="_x0000_s1026" type="#_x0000_t136" alt="" style="position:absolute;margin-left:0;margin-top:0;width:443.1pt;height:189.9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B8DB" w14:textId="39AB8228" w:rsidR="008D6746" w:rsidRDefault="00311B2A">
    <w:pPr>
      <w:pStyle w:val="Encabezado"/>
    </w:pPr>
    <w:r>
      <w:rPr>
        <w:noProof/>
      </w:rPr>
      <w:pict w14:anchorId="718C9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0765" o:spid="_x0000_s1025" type="#_x0000_t136" alt="" style="position:absolute;margin-left:0;margin-top:0;width:443.1pt;height:189.9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AEA"/>
    <w:multiLevelType w:val="multilevel"/>
    <w:tmpl w:val="DBD661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4C8227C"/>
    <w:multiLevelType w:val="hybridMultilevel"/>
    <w:tmpl w:val="2AAC8B3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7FB5D61"/>
    <w:multiLevelType w:val="hybridMultilevel"/>
    <w:tmpl w:val="CD140C40"/>
    <w:lvl w:ilvl="0" w:tplc="338CF8FE">
      <w:start w:val="1"/>
      <w:numFmt w:val="lowerLetter"/>
      <w:lvlText w:val="%1."/>
      <w:lvlJc w:val="left"/>
      <w:pPr>
        <w:ind w:left="720" w:hanging="360"/>
      </w:pPr>
      <w:rPr>
        <w:rFonts w:ascii="Century Gothic" w:hAnsi="Century Gothic" w:cs="Arial" w:hint="default"/>
        <w:b/>
        <w:color w:val="auto"/>
        <w:sz w:val="20"/>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2E3B8D"/>
    <w:multiLevelType w:val="hybridMultilevel"/>
    <w:tmpl w:val="59989FB4"/>
    <w:lvl w:ilvl="0" w:tplc="29DE7DD8">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115C30E7"/>
    <w:multiLevelType w:val="hybridMultilevel"/>
    <w:tmpl w:val="C450D454"/>
    <w:lvl w:ilvl="0" w:tplc="1218A9EE">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1F089C"/>
    <w:multiLevelType w:val="hybridMultilevel"/>
    <w:tmpl w:val="33361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BA3583"/>
    <w:multiLevelType w:val="hybridMultilevel"/>
    <w:tmpl w:val="A4D87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E377E5"/>
    <w:multiLevelType w:val="hybridMultilevel"/>
    <w:tmpl w:val="59989FB4"/>
    <w:lvl w:ilvl="0" w:tplc="FFFFFFFF">
      <w:start w:val="1"/>
      <w:numFmt w:val="decimal"/>
      <w:lvlText w:val="%1."/>
      <w:lvlJc w:val="left"/>
      <w:pPr>
        <w:ind w:left="502" w:hanging="360"/>
      </w:pPr>
      <w:rPr>
        <w:rFonts w:hint="default"/>
        <w:b/>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2D957198"/>
    <w:multiLevelType w:val="hybridMultilevel"/>
    <w:tmpl w:val="EF2AA6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43771C"/>
    <w:multiLevelType w:val="hybridMultilevel"/>
    <w:tmpl w:val="70CA8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097A57"/>
    <w:multiLevelType w:val="multilevel"/>
    <w:tmpl w:val="457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C461E"/>
    <w:multiLevelType w:val="multilevel"/>
    <w:tmpl w:val="6B088AFE"/>
    <w:lvl w:ilvl="0">
      <w:start w:val="1"/>
      <w:numFmt w:val="decimal"/>
      <w:lvlText w:val="%1."/>
      <w:lvlJc w:val="left"/>
      <w:pPr>
        <w:ind w:left="644" w:hanging="360"/>
      </w:pPr>
      <w:rPr>
        <w:b/>
        <w:bCs/>
      </w:rPr>
    </w:lvl>
    <w:lvl w:ilvl="1">
      <w:start w:val="5"/>
      <w:numFmt w:val="decimal"/>
      <w:isLgl/>
      <w:lvlText w:val="%1.%2."/>
      <w:lvlJc w:val="left"/>
      <w:pPr>
        <w:ind w:left="375" w:hanging="375"/>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EF62D90"/>
    <w:multiLevelType w:val="hybridMultilevel"/>
    <w:tmpl w:val="728A8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C36B4"/>
    <w:multiLevelType w:val="multilevel"/>
    <w:tmpl w:val="B754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12E54"/>
    <w:multiLevelType w:val="hybridMultilevel"/>
    <w:tmpl w:val="2D7EC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8C7841"/>
    <w:multiLevelType w:val="hybridMultilevel"/>
    <w:tmpl w:val="AB2ADEE8"/>
    <w:lvl w:ilvl="0" w:tplc="91EC950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FC03846"/>
    <w:multiLevelType w:val="hybridMultilevel"/>
    <w:tmpl w:val="BB044270"/>
    <w:lvl w:ilvl="0" w:tplc="2A94C004">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8042CD"/>
    <w:multiLevelType w:val="hybridMultilevel"/>
    <w:tmpl w:val="32D0E0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FE5869"/>
    <w:multiLevelType w:val="multilevel"/>
    <w:tmpl w:val="812AC10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7517646"/>
    <w:multiLevelType w:val="multilevel"/>
    <w:tmpl w:val="6B088AFE"/>
    <w:lvl w:ilvl="0">
      <w:start w:val="1"/>
      <w:numFmt w:val="decimal"/>
      <w:lvlText w:val="%1."/>
      <w:lvlJc w:val="left"/>
      <w:pPr>
        <w:ind w:left="644" w:hanging="360"/>
      </w:pPr>
      <w:rPr>
        <w:b/>
        <w:bCs/>
      </w:rPr>
    </w:lvl>
    <w:lvl w:ilvl="1">
      <w:start w:val="5"/>
      <w:numFmt w:val="decimal"/>
      <w:isLgl/>
      <w:lvlText w:val="%1.%2."/>
      <w:lvlJc w:val="left"/>
      <w:pPr>
        <w:ind w:left="375" w:hanging="375"/>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872648F"/>
    <w:multiLevelType w:val="hybridMultilevel"/>
    <w:tmpl w:val="02386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BE474E8"/>
    <w:multiLevelType w:val="multilevel"/>
    <w:tmpl w:val="892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3078A"/>
    <w:multiLevelType w:val="multilevel"/>
    <w:tmpl w:val="E1F8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519B1"/>
    <w:multiLevelType w:val="hybridMultilevel"/>
    <w:tmpl w:val="D24EA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591250"/>
    <w:multiLevelType w:val="hybridMultilevel"/>
    <w:tmpl w:val="59BA8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607F3D"/>
    <w:multiLevelType w:val="hybridMultilevel"/>
    <w:tmpl w:val="2AAC8B3E"/>
    <w:lvl w:ilvl="0" w:tplc="74C4166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66A514C9"/>
    <w:multiLevelType w:val="hybridMultilevel"/>
    <w:tmpl w:val="30C69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913325"/>
    <w:multiLevelType w:val="multilevel"/>
    <w:tmpl w:val="BE3A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30EF2"/>
    <w:multiLevelType w:val="multilevel"/>
    <w:tmpl w:val="3650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361428"/>
    <w:multiLevelType w:val="multilevel"/>
    <w:tmpl w:val="0FE0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36962">
    <w:abstractNumId w:val="14"/>
  </w:num>
  <w:num w:numId="2" w16cid:durableId="934627672">
    <w:abstractNumId w:val="11"/>
  </w:num>
  <w:num w:numId="3" w16cid:durableId="613907075">
    <w:abstractNumId w:val="19"/>
  </w:num>
  <w:num w:numId="4" w16cid:durableId="2007318621">
    <w:abstractNumId w:val="28"/>
  </w:num>
  <w:num w:numId="5" w16cid:durableId="1522206361">
    <w:abstractNumId w:val="22"/>
  </w:num>
  <w:num w:numId="6" w16cid:durableId="1335651321">
    <w:abstractNumId w:val="21"/>
  </w:num>
  <w:num w:numId="7" w16cid:durableId="1812362632">
    <w:abstractNumId w:val="29"/>
  </w:num>
  <w:num w:numId="8" w16cid:durableId="450586883">
    <w:abstractNumId w:val="27"/>
  </w:num>
  <w:num w:numId="9" w16cid:durableId="2091000220">
    <w:abstractNumId w:val="10"/>
  </w:num>
  <w:num w:numId="10" w16cid:durableId="1441023048">
    <w:abstractNumId w:val="13"/>
  </w:num>
  <w:num w:numId="11" w16cid:durableId="1818380874">
    <w:abstractNumId w:val="15"/>
  </w:num>
  <w:num w:numId="12" w16cid:durableId="1353873476">
    <w:abstractNumId w:val="20"/>
  </w:num>
  <w:num w:numId="13" w16cid:durableId="57435631">
    <w:abstractNumId w:val="26"/>
  </w:num>
  <w:num w:numId="14" w16cid:durableId="1784106060">
    <w:abstractNumId w:val="0"/>
  </w:num>
  <w:num w:numId="15" w16cid:durableId="527531204">
    <w:abstractNumId w:val="17"/>
  </w:num>
  <w:num w:numId="16" w16cid:durableId="503668970">
    <w:abstractNumId w:val="6"/>
  </w:num>
  <w:num w:numId="17" w16cid:durableId="409347482">
    <w:abstractNumId w:val="9"/>
  </w:num>
  <w:num w:numId="18" w16cid:durableId="1143348292">
    <w:abstractNumId w:val="3"/>
  </w:num>
  <w:num w:numId="19" w16cid:durableId="983314692">
    <w:abstractNumId w:val="7"/>
  </w:num>
  <w:num w:numId="20" w16cid:durableId="8958919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834807">
    <w:abstractNumId w:val="23"/>
  </w:num>
  <w:num w:numId="22" w16cid:durableId="1149590820">
    <w:abstractNumId w:val="5"/>
  </w:num>
  <w:num w:numId="23" w16cid:durableId="860970103">
    <w:abstractNumId w:val="25"/>
  </w:num>
  <w:num w:numId="24" w16cid:durableId="159852238">
    <w:abstractNumId w:val="1"/>
  </w:num>
  <w:num w:numId="25" w16cid:durableId="473958098">
    <w:abstractNumId w:val="24"/>
  </w:num>
  <w:num w:numId="26" w16cid:durableId="138765470">
    <w:abstractNumId w:val="12"/>
  </w:num>
  <w:num w:numId="27" w16cid:durableId="1009329239">
    <w:abstractNumId w:val="2"/>
  </w:num>
  <w:num w:numId="28" w16cid:durableId="841555268">
    <w:abstractNumId w:val="8"/>
  </w:num>
  <w:num w:numId="29" w16cid:durableId="2108385905">
    <w:abstractNumId w:val="18"/>
  </w:num>
  <w:num w:numId="30" w16cid:durableId="1370106576">
    <w:abstractNumId w:val="4"/>
  </w:num>
  <w:num w:numId="31" w16cid:durableId="13849095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BD"/>
    <w:rsid w:val="00000332"/>
    <w:rsid w:val="00001D52"/>
    <w:rsid w:val="00004FBD"/>
    <w:rsid w:val="00010F3E"/>
    <w:rsid w:val="000140BD"/>
    <w:rsid w:val="000214D0"/>
    <w:rsid w:val="0002567E"/>
    <w:rsid w:val="000270A2"/>
    <w:rsid w:val="0003003A"/>
    <w:rsid w:val="00041966"/>
    <w:rsid w:val="000420B6"/>
    <w:rsid w:val="00042E7D"/>
    <w:rsid w:val="00045FF3"/>
    <w:rsid w:val="00052F84"/>
    <w:rsid w:val="00056328"/>
    <w:rsid w:val="00057202"/>
    <w:rsid w:val="0006179E"/>
    <w:rsid w:val="00063B4F"/>
    <w:rsid w:val="00064A72"/>
    <w:rsid w:val="00064E58"/>
    <w:rsid w:val="00064F5A"/>
    <w:rsid w:val="00067CDC"/>
    <w:rsid w:val="00070D7A"/>
    <w:rsid w:val="000721EA"/>
    <w:rsid w:val="00075DCB"/>
    <w:rsid w:val="000824AF"/>
    <w:rsid w:val="0008323D"/>
    <w:rsid w:val="00086BD3"/>
    <w:rsid w:val="000872BE"/>
    <w:rsid w:val="000A132E"/>
    <w:rsid w:val="000A3AF6"/>
    <w:rsid w:val="000A57B4"/>
    <w:rsid w:val="000A7838"/>
    <w:rsid w:val="000B07C6"/>
    <w:rsid w:val="000B0BE6"/>
    <w:rsid w:val="000B40D3"/>
    <w:rsid w:val="000B7DBE"/>
    <w:rsid w:val="000C12E6"/>
    <w:rsid w:val="000C50A3"/>
    <w:rsid w:val="000D451A"/>
    <w:rsid w:val="000D5ED0"/>
    <w:rsid w:val="000F439D"/>
    <w:rsid w:val="000F749B"/>
    <w:rsid w:val="000F7E99"/>
    <w:rsid w:val="00110801"/>
    <w:rsid w:val="0011290E"/>
    <w:rsid w:val="00113709"/>
    <w:rsid w:val="00114D32"/>
    <w:rsid w:val="00115AA0"/>
    <w:rsid w:val="001163DC"/>
    <w:rsid w:val="001202AE"/>
    <w:rsid w:val="0012536E"/>
    <w:rsid w:val="00125998"/>
    <w:rsid w:val="0012623A"/>
    <w:rsid w:val="00130F60"/>
    <w:rsid w:val="0013146C"/>
    <w:rsid w:val="001331AC"/>
    <w:rsid w:val="00143F77"/>
    <w:rsid w:val="001457D6"/>
    <w:rsid w:val="00146108"/>
    <w:rsid w:val="00154BCD"/>
    <w:rsid w:val="00157653"/>
    <w:rsid w:val="00164D0C"/>
    <w:rsid w:val="001679C9"/>
    <w:rsid w:val="001741F0"/>
    <w:rsid w:val="00182FB7"/>
    <w:rsid w:val="001859D4"/>
    <w:rsid w:val="00186940"/>
    <w:rsid w:val="00187E52"/>
    <w:rsid w:val="00190128"/>
    <w:rsid w:val="00194148"/>
    <w:rsid w:val="0019477C"/>
    <w:rsid w:val="00194832"/>
    <w:rsid w:val="001A5C3C"/>
    <w:rsid w:val="001C0926"/>
    <w:rsid w:val="001C5998"/>
    <w:rsid w:val="001C5F52"/>
    <w:rsid w:val="001D0650"/>
    <w:rsid w:val="001D102D"/>
    <w:rsid w:val="001D3794"/>
    <w:rsid w:val="001D3CCA"/>
    <w:rsid w:val="001D58FB"/>
    <w:rsid w:val="001D6798"/>
    <w:rsid w:val="001E016E"/>
    <w:rsid w:val="001E5120"/>
    <w:rsid w:val="001E66B9"/>
    <w:rsid w:val="0020099A"/>
    <w:rsid w:val="00202351"/>
    <w:rsid w:val="00203848"/>
    <w:rsid w:val="00204F46"/>
    <w:rsid w:val="00205719"/>
    <w:rsid w:val="002125C3"/>
    <w:rsid w:val="00217C34"/>
    <w:rsid w:val="00221D0D"/>
    <w:rsid w:val="00223147"/>
    <w:rsid w:val="0023016C"/>
    <w:rsid w:val="0023277A"/>
    <w:rsid w:val="002349E0"/>
    <w:rsid w:val="00237619"/>
    <w:rsid w:val="0024054D"/>
    <w:rsid w:val="00247E9A"/>
    <w:rsid w:val="0025127E"/>
    <w:rsid w:val="002568FB"/>
    <w:rsid w:val="00257594"/>
    <w:rsid w:val="00260314"/>
    <w:rsid w:val="0026177C"/>
    <w:rsid w:val="00261BC5"/>
    <w:rsid w:val="002633D3"/>
    <w:rsid w:val="0026350F"/>
    <w:rsid w:val="00273EED"/>
    <w:rsid w:val="00274786"/>
    <w:rsid w:val="00274A10"/>
    <w:rsid w:val="002811E8"/>
    <w:rsid w:val="00283D5B"/>
    <w:rsid w:val="0028453E"/>
    <w:rsid w:val="002951FF"/>
    <w:rsid w:val="002A1971"/>
    <w:rsid w:val="002A3480"/>
    <w:rsid w:val="002A3B4F"/>
    <w:rsid w:val="002A56FE"/>
    <w:rsid w:val="002A7186"/>
    <w:rsid w:val="002B654A"/>
    <w:rsid w:val="002C50BA"/>
    <w:rsid w:val="002D1DE3"/>
    <w:rsid w:val="002E1E19"/>
    <w:rsid w:val="002E34AF"/>
    <w:rsid w:val="002E7DA5"/>
    <w:rsid w:val="003057D0"/>
    <w:rsid w:val="00306355"/>
    <w:rsid w:val="00311B2A"/>
    <w:rsid w:val="00314F43"/>
    <w:rsid w:val="003165D4"/>
    <w:rsid w:val="003168F7"/>
    <w:rsid w:val="00322CE6"/>
    <w:rsid w:val="00322E97"/>
    <w:rsid w:val="00330BAC"/>
    <w:rsid w:val="00330F56"/>
    <w:rsid w:val="003314A4"/>
    <w:rsid w:val="00333D61"/>
    <w:rsid w:val="00337292"/>
    <w:rsid w:val="003412B0"/>
    <w:rsid w:val="00347F92"/>
    <w:rsid w:val="003547C1"/>
    <w:rsid w:val="00355E9E"/>
    <w:rsid w:val="00361C1F"/>
    <w:rsid w:val="00364878"/>
    <w:rsid w:val="003746A7"/>
    <w:rsid w:val="00375A80"/>
    <w:rsid w:val="00376839"/>
    <w:rsid w:val="00377749"/>
    <w:rsid w:val="003867BF"/>
    <w:rsid w:val="0038687A"/>
    <w:rsid w:val="0039197B"/>
    <w:rsid w:val="003949E4"/>
    <w:rsid w:val="00396298"/>
    <w:rsid w:val="003A1DD4"/>
    <w:rsid w:val="003A78FA"/>
    <w:rsid w:val="003B1BC7"/>
    <w:rsid w:val="003B5BA9"/>
    <w:rsid w:val="003C1D7A"/>
    <w:rsid w:val="003C3D52"/>
    <w:rsid w:val="003C6B84"/>
    <w:rsid w:val="003D5D94"/>
    <w:rsid w:val="003D71D3"/>
    <w:rsid w:val="003E2C1D"/>
    <w:rsid w:val="003E5886"/>
    <w:rsid w:val="003F3F0B"/>
    <w:rsid w:val="0041585C"/>
    <w:rsid w:val="00416750"/>
    <w:rsid w:val="004204DE"/>
    <w:rsid w:val="00420B42"/>
    <w:rsid w:val="00421AC8"/>
    <w:rsid w:val="0042488A"/>
    <w:rsid w:val="004354D5"/>
    <w:rsid w:val="004362CC"/>
    <w:rsid w:val="0044372B"/>
    <w:rsid w:val="00446437"/>
    <w:rsid w:val="00447A7E"/>
    <w:rsid w:val="00453399"/>
    <w:rsid w:val="004551F5"/>
    <w:rsid w:val="00455227"/>
    <w:rsid w:val="00455AA0"/>
    <w:rsid w:val="00464B35"/>
    <w:rsid w:val="004662AF"/>
    <w:rsid w:val="00466808"/>
    <w:rsid w:val="00474EB3"/>
    <w:rsid w:val="0048297F"/>
    <w:rsid w:val="00484836"/>
    <w:rsid w:val="00486219"/>
    <w:rsid w:val="00496229"/>
    <w:rsid w:val="00497364"/>
    <w:rsid w:val="004B5E1C"/>
    <w:rsid w:val="004B6AEC"/>
    <w:rsid w:val="004D16EB"/>
    <w:rsid w:val="004D73BC"/>
    <w:rsid w:val="004D7463"/>
    <w:rsid w:val="004E20E1"/>
    <w:rsid w:val="004F3ECE"/>
    <w:rsid w:val="004F54EA"/>
    <w:rsid w:val="004F7084"/>
    <w:rsid w:val="004F7987"/>
    <w:rsid w:val="00500883"/>
    <w:rsid w:val="00503A68"/>
    <w:rsid w:val="00504E41"/>
    <w:rsid w:val="00512DA7"/>
    <w:rsid w:val="00513483"/>
    <w:rsid w:val="00514785"/>
    <w:rsid w:val="0051503E"/>
    <w:rsid w:val="00520032"/>
    <w:rsid w:val="00522B31"/>
    <w:rsid w:val="005230AC"/>
    <w:rsid w:val="005235EF"/>
    <w:rsid w:val="00524D8E"/>
    <w:rsid w:val="005275AC"/>
    <w:rsid w:val="00537668"/>
    <w:rsid w:val="005427B2"/>
    <w:rsid w:val="00543012"/>
    <w:rsid w:val="005512D1"/>
    <w:rsid w:val="00563F4C"/>
    <w:rsid w:val="00565BEC"/>
    <w:rsid w:val="005663C5"/>
    <w:rsid w:val="00570287"/>
    <w:rsid w:val="00573604"/>
    <w:rsid w:val="0057609B"/>
    <w:rsid w:val="00580E3B"/>
    <w:rsid w:val="005A377B"/>
    <w:rsid w:val="005A718B"/>
    <w:rsid w:val="005A7FF1"/>
    <w:rsid w:val="005B2A89"/>
    <w:rsid w:val="005B38B4"/>
    <w:rsid w:val="005B5F99"/>
    <w:rsid w:val="005B7728"/>
    <w:rsid w:val="005C3652"/>
    <w:rsid w:val="005D2FF9"/>
    <w:rsid w:val="005E2933"/>
    <w:rsid w:val="005F265E"/>
    <w:rsid w:val="005F6034"/>
    <w:rsid w:val="005F73B8"/>
    <w:rsid w:val="00601DF5"/>
    <w:rsid w:val="0060444A"/>
    <w:rsid w:val="00612DAF"/>
    <w:rsid w:val="0061415A"/>
    <w:rsid w:val="00620B64"/>
    <w:rsid w:val="00621A81"/>
    <w:rsid w:val="00623E86"/>
    <w:rsid w:val="00626D50"/>
    <w:rsid w:val="00630791"/>
    <w:rsid w:val="00630C7F"/>
    <w:rsid w:val="00640CD1"/>
    <w:rsid w:val="00641462"/>
    <w:rsid w:val="006527D2"/>
    <w:rsid w:val="0065366F"/>
    <w:rsid w:val="00654658"/>
    <w:rsid w:val="0065474C"/>
    <w:rsid w:val="0066073C"/>
    <w:rsid w:val="006608FC"/>
    <w:rsid w:val="00661D65"/>
    <w:rsid w:val="0066289A"/>
    <w:rsid w:val="00663686"/>
    <w:rsid w:val="00666D61"/>
    <w:rsid w:val="0067047F"/>
    <w:rsid w:val="0067130B"/>
    <w:rsid w:val="006719EE"/>
    <w:rsid w:val="00672634"/>
    <w:rsid w:val="00682CF2"/>
    <w:rsid w:val="00683876"/>
    <w:rsid w:val="00692130"/>
    <w:rsid w:val="0069521A"/>
    <w:rsid w:val="00697474"/>
    <w:rsid w:val="006A3118"/>
    <w:rsid w:val="006A4756"/>
    <w:rsid w:val="006B1EA0"/>
    <w:rsid w:val="006C0591"/>
    <w:rsid w:val="006C0C79"/>
    <w:rsid w:val="006C21B9"/>
    <w:rsid w:val="006D0CD1"/>
    <w:rsid w:val="006D31AD"/>
    <w:rsid w:val="006D3E16"/>
    <w:rsid w:val="006E4B4F"/>
    <w:rsid w:val="006F18C6"/>
    <w:rsid w:val="006F419E"/>
    <w:rsid w:val="006F4384"/>
    <w:rsid w:val="006F5078"/>
    <w:rsid w:val="007023B5"/>
    <w:rsid w:val="00703968"/>
    <w:rsid w:val="00707159"/>
    <w:rsid w:val="007112AE"/>
    <w:rsid w:val="007132F4"/>
    <w:rsid w:val="007152CB"/>
    <w:rsid w:val="007153FC"/>
    <w:rsid w:val="00715694"/>
    <w:rsid w:val="00716AEB"/>
    <w:rsid w:val="00722A2F"/>
    <w:rsid w:val="00726FFE"/>
    <w:rsid w:val="0073352C"/>
    <w:rsid w:val="00734118"/>
    <w:rsid w:val="00734E4E"/>
    <w:rsid w:val="00745948"/>
    <w:rsid w:val="007517E8"/>
    <w:rsid w:val="00754B66"/>
    <w:rsid w:val="00756251"/>
    <w:rsid w:val="00757F95"/>
    <w:rsid w:val="00760002"/>
    <w:rsid w:val="00761028"/>
    <w:rsid w:val="0077246C"/>
    <w:rsid w:val="00774802"/>
    <w:rsid w:val="007837E2"/>
    <w:rsid w:val="00793F0F"/>
    <w:rsid w:val="007A200C"/>
    <w:rsid w:val="007B5610"/>
    <w:rsid w:val="007C340E"/>
    <w:rsid w:val="007C3A45"/>
    <w:rsid w:val="007D4CF3"/>
    <w:rsid w:val="007D5646"/>
    <w:rsid w:val="007E1B00"/>
    <w:rsid w:val="007E22B0"/>
    <w:rsid w:val="007E4060"/>
    <w:rsid w:val="007F00BD"/>
    <w:rsid w:val="007F4BFF"/>
    <w:rsid w:val="007F59BA"/>
    <w:rsid w:val="00800D1A"/>
    <w:rsid w:val="00803E87"/>
    <w:rsid w:val="00806D09"/>
    <w:rsid w:val="0081284E"/>
    <w:rsid w:val="00816483"/>
    <w:rsid w:val="0082108D"/>
    <w:rsid w:val="008218B7"/>
    <w:rsid w:val="00837EF2"/>
    <w:rsid w:val="0084504E"/>
    <w:rsid w:val="008455CC"/>
    <w:rsid w:val="008521B4"/>
    <w:rsid w:val="00852B0E"/>
    <w:rsid w:val="00853C2F"/>
    <w:rsid w:val="008547FC"/>
    <w:rsid w:val="00856778"/>
    <w:rsid w:val="00861EC0"/>
    <w:rsid w:val="0086251F"/>
    <w:rsid w:val="00870DE1"/>
    <w:rsid w:val="00871462"/>
    <w:rsid w:val="00874FB1"/>
    <w:rsid w:val="00875B83"/>
    <w:rsid w:val="00877D0E"/>
    <w:rsid w:val="008908CF"/>
    <w:rsid w:val="00891D25"/>
    <w:rsid w:val="008945CB"/>
    <w:rsid w:val="008964E2"/>
    <w:rsid w:val="008A30DF"/>
    <w:rsid w:val="008A3F06"/>
    <w:rsid w:val="008B2719"/>
    <w:rsid w:val="008B363A"/>
    <w:rsid w:val="008B4013"/>
    <w:rsid w:val="008B511B"/>
    <w:rsid w:val="008B7980"/>
    <w:rsid w:val="008C03A1"/>
    <w:rsid w:val="008C58A3"/>
    <w:rsid w:val="008C717B"/>
    <w:rsid w:val="008C7B2C"/>
    <w:rsid w:val="008D6746"/>
    <w:rsid w:val="008E1C72"/>
    <w:rsid w:val="008E3C4C"/>
    <w:rsid w:val="008F41E8"/>
    <w:rsid w:val="008F580E"/>
    <w:rsid w:val="008F6947"/>
    <w:rsid w:val="008F6DE5"/>
    <w:rsid w:val="008F78A3"/>
    <w:rsid w:val="009024AB"/>
    <w:rsid w:val="009050D0"/>
    <w:rsid w:val="0091213D"/>
    <w:rsid w:val="00912710"/>
    <w:rsid w:val="00912B25"/>
    <w:rsid w:val="00916A47"/>
    <w:rsid w:val="00916B0A"/>
    <w:rsid w:val="009266DE"/>
    <w:rsid w:val="00930533"/>
    <w:rsid w:val="00932D54"/>
    <w:rsid w:val="00936AE1"/>
    <w:rsid w:val="00937665"/>
    <w:rsid w:val="00940603"/>
    <w:rsid w:val="009435AD"/>
    <w:rsid w:val="00952821"/>
    <w:rsid w:val="009569EA"/>
    <w:rsid w:val="00960BAE"/>
    <w:rsid w:val="009613C4"/>
    <w:rsid w:val="00972D48"/>
    <w:rsid w:val="00976515"/>
    <w:rsid w:val="009768DF"/>
    <w:rsid w:val="00987FEC"/>
    <w:rsid w:val="0099294A"/>
    <w:rsid w:val="009B3141"/>
    <w:rsid w:val="009B475B"/>
    <w:rsid w:val="009B6637"/>
    <w:rsid w:val="009B71B6"/>
    <w:rsid w:val="009D0E69"/>
    <w:rsid w:val="009D116E"/>
    <w:rsid w:val="009D12F5"/>
    <w:rsid w:val="009E0C9B"/>
    <w:rsid w:val="009E4767"/>
    <w:rsid w:val="009E4D2D"/>
    <w:rsid w:val="009F0712"/>
    <w:rsid w:val="009F20F2"/>
    <w:rsid w:val="009F3E70"/>
    <w:rsid w:val="009F425A"/>
    <w:rsid w:val="009F664E"/>
    <w:rsid w:val="00A00876"/>
    <w:rsid w:val="00A0354A"/>
    <w:rsid w:val="00A04411"/>
    <w:rsid w:val="00A044FB"/>
    <w:rsid w:val="00A072A9"/>
    <w:rsid w:val="00A11082"/>
    <w:rsid w:val="00A1178E"/>
    <w:rsid w:val="00A20B31"/>
    <w:rsid w:val="00A22543"/>
    <w:rsid w:val="00A3275C"/>
    <w:rsid w:val="00A41BC0"/>
    <w:rsid w:val="00A42513"/>
    <w:rsid w:val="00A455AA"/>
    <w:rsid w:val="00A467F4"/>
    <w:rsid w:val="00A53340"/>
    <w:rsid w:val="00A552B9"/>
    <w:rsid w:val="00A57AF7"/>
    <w:rsid w:val="00A70D27"/>
    <w:rsid w:val="00A740F0"/>
    <w:rsid w:val="00A74F9B"/>
    <w:rsid w:val="00A75FA8"/>
    <w:rsid w:val="00A7699C"/>
    <w:rsid w:val="00A8021E"/>
    <w:rsid w:val="00A81DB0"/>
    <w:rsid w:val="00A83BDC"/>
    <w:rsid w:val="00A84B65"/>
    <w:rsid w:val="00A861A0"/>
    <w:rsid w:val="00A86F5E"/>
    <w:rsid w:val="00AA44BA"/>
    <w:rsid w:val="00AA46FF"/>
    <w:rsid w:val="00AB4A88"/>
    <w:rsid w:val="00AB5D68"/>
    <w:rsid w:val="00AB65FF"/>
    <w:rsid w:val="00AD2779"/>
    <w:rsid w:val="00AD5B8A"/>
    <w:rsid w:val="00AD7A80"/>
    <w:rsid w:val="00AE523D"/>
    <w:rsid w:val="00AE796A"/>
    <w:rsid w:val="00AF1296"/>
    <w:rsid w:val="00AF374D"/>
    <w:rsid w:val="00B00D6B"/>
    <w:rsid w:val="00B06E28"/>
    <w:rsid w:val="00B07017"/>
    <w:rsid w:val="00B14559"/>
    <w:rsid w:val="00B2000E"/>
    <w:rsid w:val="00B209C5"/>
    <w:rsid w:val="00B2161E"/>
    <w:rsid w:val="00B227F9"/>
    <w:rsid w:val="00B24854"/>
    <w:rsid w:val="00B30B62"/>
    <w:rsid w:val="00B31601"/>
    <w:rsid w:val="00B33D05"/>
    <w:rsid w:val="00B340F9"/>
    <w:rsid w:val="00B42E3E"/>
    <w:rsid w:val="00B51AE4"/>
    <w:rsid w:val="00B65E07"/>
    <w:rsid w:val="00B707E5"/>
    <w:rsid w:val="00B74F4A"/>
    <w:rsid w:val="00B81B59"/>
    <w:rsid w:val="00B82BEB"/>
    <w:rsid w:val="00B877CB"/>
    <w:rsid w:val="00B93075"/>
    <w:rsid w:val="00B94987"/>
    <w:rsid w:val="00BA2147"/>
    <w:rsid w:val="00BA223A"/>
    <w:rsid w:val="00BA3178"/>
    <w:rsid w:val="00BA547D"/>
    <w:rsid w:val="00BB2ACD"/>
    <w:rsid w:val="00BB4049"/>
    <w:rsid w:val="00BC2AE4"/>
    <w:rsid w:val="00BC3169"/>
    <w:rsid w:val="00BD4856"/>
    <w:rsid w:val="00BD583D"/>
    <w:rsid w:val="00BD7075"/>
    <w:rsid w:val="00BE6EFA"/>
    <w:rsid w:val="00BF1471"/>
    <w:rsid w:val="00BF1566"/>
    <w:rsid w:val="00BF336C"/>
    <w:rsid w:val="00BF5ACB"/>
    <w:rsid w:val="00BF67D8"/>
    <w:rsid w:val="00C040F8"/>
    <w:rsid w:val="00C04FE4"/>
    <w:rsid w:val="00C1151D"/>
    <w:rsid w:val="00C16412"/>
    <w:rsid w:val="00C17D85"/>
    <w:rsid w:val="00C206FD"/>
    <w:rsid w:val="00C33A55"/>
    <w:rsid w:val="00C3778E"/>
    <w:rsid w:val="00C378A5"/>
    <w:rsid w:val="00C4009B"/>
    <w:rsid w:val="00C41929"/>
    <w:rsid w:val="00C42EF9"/>
    <w:rsid w:val="00C4667B"/>
    <w:rsid w:val="00C50A2F"/>
    <w:rsid w:val="00C54BBF"/>
    <w:rsid w:val="00C5705F"/>
    <w:rsid w:val="00C6141A"/>
    <w:rsid w:val="00C64839"/>
    <w:rsid w:val="00C65DBF"/>
    <w:rsid w:val="00C73CD2"/>
    <w:rsid w:val="00C82195"/>
    <w:rsid w:val="00C912F2"/>
    <w:rsid w:val="00C93D1D"/>
    <w:rsid w:val="00C9650D"/>
    <w:rsid w:val="00CA0B9E"/>
    <w:rsid w:val="00CA52B7"/>
    <w:rsid w:val="00CA6157"/>
    <w:rsid w:val="00CB044A"/>
    <w:rsid w:val="00CB2D3B"/>
    <w:rsid w:val="00CB57F5"/>
    <w:rsid w:val="00CB6451"/>
    <w:rsid w:val="00CB7814"/>
    <w:rsid w:val="00CC1F2B"/>
    <w:rsid w:val="00CC4F0C"/>
    <w:rsid w:val="00CD1193"/>
    <w:rsid w:val="00CD252A"/>
    <w:rsid w:val="00CD2CD6"/>
    <w:rsid w:val="00CD6489"/>
    <w:rsid w:val="00CE4008"/>
    <w:rsid w:val="00CE6B26"/>
    <w:rsid w:val="00D0496E"/>
    <w:rsid w:val="00D066C7"/>
    <w:rsid w:val="00D10814"/>
    <w:rsid w:val="00D11AA0"/>
    <w:rsid w:val="00D1614A"/>
    <w:rsid w:val="00D16CCB"/>
    <w:rsid w:val="00D17B98"/>
    <w:rsid w:val="00D20BC5"/>
    <w:rsid w:val="00D227EB"/>
    <w:rsid w:val="00D22B84"/>
    <w:rsid w:val="00D22D0A"/>
    <w:rsid w:val="00D230B0"/>
    <w:rsid w:val="00D2457C"/>
    <w:rsid w:val="00D25141"/>
    <w:rsid w:val="00D2581B"/>
    <w:rsid w:val="00D26CB6"/>
    <w:rsid w:val="00D40B6E"/>
    <w:rsid w:val="00D4514F"/>
    <w:rsid w:val="00D5558C"/>
    <w:rsid w:val="00D67507"/>
    <w:rsid w:val="00D72C71"/>
    <w:rsid w:val="00D7363E"/>
    <w:rsid w:val="00D73B1F"/>
    <w:rsid w:val="00D81F97"/>
    <w:rsid w:val="00D86A29"/>
    <w:rsid w:val="00D87594"/>
    <w:rsid w:val="00DA02D8"/>
    <w:rsid w:val="00DA11DE"/>
    <w:rsid w:val="00DA133A"/>
    <w:rsid w:val="00DA1CBF"/>
    <w:rsid w:val="00DA2BBD"/>
    <w:rsid w:val="00DB46E1"/>
    <w:rsid w:val="00DC4A57"/>
    <w:rsid w:val="00DC4D31"/>
    <w:rsid w:val="00DD3ACF"/>
    <w:rsid w:val="00DD5E01"/>
    <w:rsid w:val="00DE36C8"/>
    <w:rsid w:val="00DE41AF"/>
    <w:rsid w:val="00DF198D"/>
    <w:rsid w:val="00DF2E0D"/>
    <w:rsid w:val="00DF33A6"/>
    <w:rsid w:val="00E00CF1"/>
    <w:rsid w:val="00E01F82"/>
    <w:rsid w:val="00E03CE1"/>
    <w:rsid w:val="00E1303D"/>
    <w:rsid w:val="00E13BDB"/>
    <w:rsid w:val="00E21CDE"/>
    <w:rsid w:val="00E24D2F"/>
    <w:rsid w:val="00E257E7"/>
    <w:rsid w:val="00E31A9C"/>
    <w:rsid w:val="00E327DD"/>
    <w:rsid w:val="00E33E50"/>
    <w:rsid w:val="00E3416B"/>
    <w:rsid w:val="00E379C2"/>
    <w:rsid w:val="00E42865"/>
    <w:rsid w:val="00E43063"/>
    <w:rsid w:val="00E4337B"/>
    <w:rsid w:val="00E4667A"/>
    <w:rsid w:val="00E47320"/>
    <w:rsid w:val="00E52BE4"/>
    <w:rsid w:val="00E54D35"/>
    <w:rsid w:val="00E632B1"/>
    <w:rsid w:val="00E651A6"/>
    <w:rsid w:val="00E65450"/>
    <w:rsid w:val="00E70BEB"/>
    <w:rsid w:val="00E71089"/>
    <w:rsid w:val="00E7109A"/>
    <w:rsid w:val="00E713EA"/>
    <w:rsid w:val="00E732B8"/>
    <w:rsid w:val="00E7757D"/>
    <w:rsid w:val="00E80312"/>
    <w:rsid w:val="00E856BF"/>
    <w:rsid w:val="00E93C75"/>
    <w:rsid w:val="00EB7002"/>
    <w:rsid w:val="00EC06C0"/>
    <w:rsid w:val="00EC17DA"/>
    <w:rsid w:val="00EC6203"/>
    <w:rsid w:val="00ED1565"/>
    <w:rsid w:val="00EE5B49"/>
    <w:rsid w:val="00EF08BB"/>
    <w:rsid w:val="00EF667E"/>
    <w:rsid w:val="00F00A27"/>
    <w:rsid w:val="00F01B0D"/>
    <w:rsid w:val="00F03196"/>
    <w:rsid w:val="00F0362D"/>
    <w:rsid w:val="00F03ADC"/>
    <w:rsid w:val="00F14005"/>
    <w:rsid w:val="00F15571"/>
    <w:rsid w:val="00F17912"/>
    <w:rsid w:val="00F17AD8"/>
    <w:rsid w:val="00F206FC"/>
    <w:rsid w:val="00F347A3"/>
    <w:rsid w:val="00F35D84"/>
    <w:rsid w:val="00F41B55"/>
    <w:rsid w:val="00F500B0"/>
    <w:rsid w:val="00F50A20"/>
    <w:rsid w:val="00F53E9C"/>
    <w:rsid w:val="00F57E98"/>
    <w:rsid w:val="00F63481"/>
    <w:rsid w:val="00F64122"/>
    <w:rsid w:val="00F67F18"/>
    <w:rsid w:val="00F7271D"/>
    <w:rsid w:val="00F800CA"/>
    <w:rsid w:val="00F869D3"/>
    <w:rsid w:val="00F9583F"/>
    <w:rsid w:val="00FA15C5"/>
    <w:rsid w:val="00FA1F32"/>
    <w:rsid w:val="00FA2CFF"/>
    <w:rsid w:val="00FB0B78"/>
    <w:rsid w:val="00FB333E"/>
    <w:rsid w:val="00FB5EF2"/>
    <w:rsid w:val="00FB62FB"/>
    <w:rsid w:val="00FB7E3F"/>
    <w:rsid w:val="00FC130F"/>
    <w:rsid w:val="00FD03DC"/>
    <w:rsid w:val="00FD5964"/>
    <w:rsid w:val="00FD67E2"/>
    <w:rsid w:val="00FE4821"/>
    <w:rsid w:val="00FE6FFB"/>
    <w:rsid w:val="00FF46A4"/>
    <w:rsid w:val="00FF6E8C"/>
    <w:rsid w:val="00FF7E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5986"/>
  <w15:chartTrackingRefBased/>
  <w15:docId w15:val="{93A4EC92-968A-4D59-98D1-4D9E93D7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99"/>
  </w:style>
  <w:style w:type="paragraph" w:styleId="Ttulo3">
    <w:name w:val="heading 3"/>
    <w:basedOn w:val="Normal"/>
    <w:link w:val="Ttulo3Car"/>
    <w:uiPriority w:val="9"/>
    <w:qFormat/>
    <w:rsid w:val="0067263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04FB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04FBD"/>
    <w:rPr>
      <w:b/>
      <w:bCs/>
    </w:rPr>
  </w:style>
  <w:style w:type="table" w:styleId="Tablaconcuadrcula">
    <w:name w:val="Table Grid"/>
    <w:basedOn w:val="Tablanormal"/>
    <w:uiPriority w:val="59"/>
    <w:rsid w:val="00C5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FB5EF2"/>
    <w:rPr>
      <w:sz w:val="16"/>
      <w:szCs w:val="16"/>
    </w:rPr>
  </w:style>
  <w:style w:type="paragraph" w:styleId="Textocomentario">
    <w:name w:val="annotation text"/>
    <w:basedOn w:val="Normal"/>
    <w:link w:val="TextocomentarioCar"/>
    <w:unhideWhenUsed/>
    <w:rsid w:val="00FB5EF2"/>
    <w:pPr>
      <w:spacing w:after="200" w:line="240" w:lineRule="auto"/>
    </w:pPr>
    <w:rPr>
      <w:sz w:val="20"/>
      <w:szCs w:val="20"/>
    </w:rPr>
  </w:style>
  <w:style w:type="character" w:customStyle="1" w:styleId="TextocomentarioCar">
    <w:name w:val="Texto comentario Car"/>
    <w:basedOn w:val="Fuentedeprrafopredeter"/>
    <w:link w:val="Textocomentario"/>
    <w:rsid w:val="00FB5EF2"/>
    <w:rPr>
      <w:sz w:val="20"/>
      <w:szCs w:val="20"/>
    </w:rPr>
  </w:style>
  <w:style w:type="paragraph" w:styleId="Prrafodelista">
    <w:name w:val="List Paragraph"/>
    <w:aliases w:val="titulo 3,Dot pt,No Spacing1,List Paragraph Char Char Char,Indicator Text,Numbered Para 1,Colorful List - Accent 11,Bullet 1,F5 List Paragraph,Bullet Points,Normal. Viñetas,Párrafo de lista1,Lista vistosa - Énfasis 111,List Paragraph,lp1"/>
    <w:basedOn w:val="Normal"/>
    <w:link w:val="PrrafodelistaCar"/>
    <w:uiPriority w:val="34"/>
    <w:qFormat/>
    <w:rsid w:val="00852B0E"/>
    <w:pPr>
      <w:spacing w:after="200" w:line="276" w:lineRule="auto"/>
      <w:ind w:left="720"/>
      <w:contextualSpacing/>
    </w:pPr>
  </w:style>
  <w:style w:type="character" w:customStyle="1" w:styleId="PrrafodelistaCar">
    <w:name w:val="Párrafo de lista Car"/>
    <w:aliases w:val="titulo 3 Car,Dot pt Car,No Spacing1 Car,List Paragraph Char Char Char Car,Indicator Text Car,Numbered Para 1 Car,Colorful List - Accent 11 Car,Bullet 1 Car,F5 List Paragraph Car,Bullet Points Car,Normal. Viñetas Car,lp1 Car"/>
    <w:link w:val="Prrafodelista"/>
    <w:uiPriority w:val="34"/>
    <w:qFormat/>
    <w:locked/>
    <w:rsid w:val="00852B0E"/>
  </w:style>
  <w:style w:type="paragraph" w:customStyle="1" w:styleId="nueve">
    <w:name w:val="nueve"/>
    <w:basedOn w:val="Normal"/>
    <w:rsid w:val="0004196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D227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7EB"/>
  </w:style>
  <w:style w:type="paragraph" w:styleId="Piedepgina">
    <w:name w:val="footer"/>
    <w:basedOn w:val="Normal"/>
    <w:link w:val="PiedepginaCar"/>
    <w:uiPriority w:val="99"/>
    <w:unhideWhenUsed/>
    <w:rsid w:val="00D227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7EB"/>
  </w:style>
  <w:style w:type="paragraph" w:styleId="Textonotapie">
    <w:name w:val="footnote text"/>
    <w:aliases w:val="Car Car,texto de nota al pie,ft,Car,Car Char Car Car"/>
    <w:basedOn w:val="Normal"/>
    <w:link w:val="TextonotapieCar"/>
    <w:uiPriority w:val="99"/>
    <w:unhideWhenUsed/>
    <w:rsid w:val="006A3118"/>
    <w:pPr>
      <w:spacing w:after="0" w:line="240" w:lineRule="auto"/>
    </w:pPr>
    <w:rPr>
      <w:sz w:val="20"/>
      <w:szCs w:val="20"/>
    </w:rPr>
  </w:style>
  <w:style w:type="character" w:customStyle="1" w:styleId="TextonotapieCar">
    <w:name w:val="Texto nota pie Car"/>
    <w:aliases w:val="Car Car Car,texto de nota al pie Car,ft Car,Car Car1,Car Char Car Car Car"/>
    <w:basedOn w:val="Fuentedeprrafopredeter"/>
    <w:link w:val="Textonotapie"/>
    <w:uiPriority w:val="99"/>
    <w:rsid w:val="006A3118"/>
    <w:rPr>
      <w:sz w:val="20"/>
      <w:szCs w:val="20"/>
    </w:rPr>
  </w:style>
  <w:style w:type="character" w:styleId="Refdenotaalpie">
    <w:name w:val="footnote reference"/>
    <w:aliases w:val="Footnote symbol,Footnote"/>
    <w:basedOn w:val="Fuentedeprrafopredeter"/>
    <w:uiPriority w:val="99"/>
    <w:unhideWhenUsed/>
    <w:rsid w:val="006A3118"/>
    <w:rPr>
      <w:vertAlign w:val="superscript"/>
    </w:rPr>
  </w:style>
  <w:style w:type="paragraph" w:styleId="Sinespaciado">
    <w:name w:val="No Spacing"/>
    <w:uiPriority w:val="1"/>
    <w:qFormat/>
    <w:rsid w:val="00D11AA0"/>
    <w:pPr>
      <w:spacing w:after="0" w:line="240" w:lineRule="auto"/>
    </w:pPr>
    <w:rPr>
      <w:rFonts w:ascii="Cambria" w:eastAsia="MS Mincho" w:hAnsi="Cambria" w:cs="Times New Roman"/>
      <w:sz w:val="24"/>
      <w:szCs w:val="24"/>
      <w:lang w:val="es-ES_tradnl" w:eastAsia="es-ES"/>
    </w:rPr>
  </w:style>
  <w:style w:type="paragraph" w:styleId="Textoindependiente">
    <w:name w:val="Body Text"/>
    <w:basedOn w:val="Normal"/>
    <w:link w:val="TextoindependienteCar"/>
    <w:uiPriority w:val="99"/>
    <w:unhideWhenUsed/>
    <w:rsid w:val="00F500B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F500B0"/>
    <w:rPr>
      <w:rFonts w:ascii="Calibri" w:eastAsia="Calibri" w:hAnsi="Calibri" w:cs="Times New Roman"/>
    </w:rPr>
  </w:style>
  <w:style w:type="paragraph" w:customStyle="1" w:styleId="paragraph">
    <w:name w:val="paragraph"/>
    <w:basedOn w:val="Normal"/>
    <w:rsid w:val="00F500B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247E9A"/>
    <w:pPr>
      <w:spacing w:after="0" w:line="240" w:lineRule="auto"/>
    </w:pPr>
    <w:rPr>
      <w:rFonts w:ascii="Calibri" w:hAnsi="Calibri" w:cs="Calibri"/>
      <w:lang w:eastAsia="es-CO"/>
    </w:rPr>
  </w:style>
  <w:style w:type="character" w:styleId="Hipervnculo">
    <w:name w:val="Hyperlink"/>
    <w:uiPriority w:val="99"/>
    <w:unhideWhenUsed/>
    <w:rsid w:val="001331AC"/>
    <w:rPr>
      <w:color w:val="0000FF"/>
      <w:u w:val="single"/>
    </w:rPr>
  </w:style>
  <w:style w:type="paragraph" w:styleId="Asuntodelcomentario">
    <w:name w:val="annotation subject"/>
    <w:basedOn w:val="Textocomentario"/>
    <w:next w:val="Textocomentario"/>
    <w:link w:val="AsuntodelcomentarioCar"/>
    <w:uiPriority w:val="99"/>
    <w:semiHidden/>
    <w:unhideWhenUsed/>
    <w:rsid w:val="008C7B2C"/>
    <w:pPr>
      <w:spacing w:after="160"/>
    </w:pPr>
    <w:rPr>
      <w:b/>
      <w:bCs/>
    </w:rPr>
  </w:style>
  <w:style w:type="character" w:customStyle="1" w:styleId="AsuntodelcomentarioCar">
    <w:name w:val="Asunto del comentario Car"/>
    <w:basedOn w:val="TextocomentarioCar"/>
    <w:link w:val="Asuntodelcomentario"/>
    <w:uiPriority w:val="99"/>
    <w:semiHidden/>
    <w:rsid w:val="008C7B2C"/>
    <w:rPr>
      <w:b/>
      <w:bCs/>
      <w:sz w:val="20"/>
      <w:szCs w:val="20"/>
    </w:rPr>
  </w:style>
  <w:style w:type="paragraph" w:customStyle="1" w:styleId="TableParagraph">
    <w:name w:val="Table Paragraph"/>
    <w:basedOn w:val="Normal"/>
    <w:uiPriority w:val="1"/>
    <w:qFormat/>
    <w:rsid w:val="00202351"/>
    <w:pPr>
      <w:widowControl w:val="0"/>
      <w:autoSpaceDE w:val="0"/>
      <w:autoSpaceDN w:val="0"/>
      <w:spacing w:after="0" w:line="240" w:lineRule="auto"/>
    </w:pPr>
    <w:rPr>
      <w:rFonts w:ascii="Arial MT" w:eastAsia="Arial MT" w:hAnsi="Arial MT" w:cs="Arial MT"/>
      <w:lang w:val="es-ES"/>
    </w:rPr>
  </w:style>
  <w:style w:type="character" w:styleId="nfasis">
    <w:name w:val="Emphasis"/>
    <w:basedOn w:val="Fuentedeprrafopredeter"/>
    <w:uiPriority w:val="20"/>
    <w:qFormat/>
    <w:rsid w:val="0099294A"/>
    <w:rPr>
      <w:i/>
      <w:iCs/>
    </w:rPr>
  </w:style>
  <w:style w:type="character" w:customStyle="1" w:styleId="vortalspan">
    <w:name w:val="vortalspan"/>
    <w:basedOn w:val="Fuentedeprrafopredeter"/>
    <w:rsid w:val="008964E2"/>
  </w:style>
  <w:style w:type="paragraph" w:customStyle="1" w:styleId="subtitulos">
    <w:name w:val="subtitulos"/>
    <w:basedOn w:val="Normal"/>
    <w:rsid w:val="00187E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672634"/>
    <w:rPr>
      <w:rFonts w:ascii="Times New Roman" w:eastAsia="Times New Roman" w:hAnsi="Times New Roman" w:cs="Times New Roman"/>
      <w:b/>
      <w:bCs/>
      <w:sz w:val="27"/>
      <w:szCs w:val="27"/>
      <w:lang w:eastAsia="es-CO"/>
    </w:rPr>
  </w:style>
  <w:style w:type="paragraph" w:customStyle="1" w:styleId="Default">
    <w:name w:val="Default"/>
    <w:rsid w:val="006E4B4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045FF3"/>
    <w:rPr>
      <w:color w:val="605E5C"/>
      <w:shd w:val="clear" w:color="auto" w:fill="E1DFDD"/>
    </w:rPr>
  </w:style>
  <w:style w:type="table" w:customStyle="1" w:styleId="TableNormal">
    <w:name w:val="Table Normal"/>
    <w:uiPriority w:val="2"/>
    <w:semiHidden/>
    <w:unhideWhenUsed/>
    <w:qFormat/>
    <w:rsid w:val="009435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rsid w:val="002E7DA5"/>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rsid w:val="002E7DA5"/>
    <w:rPr>
      <w:rFonts w:ascii="Tahoma" w:eastAsia="Calibri" w:hAnsi="Tahoma"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491">
      <w:bodyDiv w:val="1"/>
      <w:marLeft w:val="0"/>
      <w:marRight w:val="0"/>
      <w:marTop w:val="0"/>
      <w:marBottom w:val="0"/>
      <w:divBdr>
        <w:top w:val="none" w:sz="0" w:space="0" w:color="auto"/>
        <w:left w:val="none" w:sz="0" w:space="0" w:color="auto"/>
        <w:bottom w:val="none" w:sz="0" w:space="0" w:color="auto"/>
        <w:right w:val="none" w:sz="0" w:space="0" w:color="auto"/>
      </w:divBdr>
    </w:div>
    <w:div w:id="17970907">
      <w:bodyDiv w:val="1"/>
      <w:marLeft w:val="0"/>
      <w:marRight w:val="0"/>
      <w:marTop w:val="0"/>
      <w:marBottom w:val="0"/>
      <w:divBdr>
        <w:top w:val="none" w:sz="0" w:space="0" w:color="auto"/>
        <w:left w:val="none" w:sz="0" w:space="0" w:color="auto"/>
        <w:bottom w:val="none" w:sz="0" w:space="0" w:color="auto"/>
        <w:right w:val="none" w:sz="0" w:space="0" w:color="auto"/>
      </w:divBdr>
    </w:div>
    <w:div w:id="54353589">
      <w:marLeft w:val="0"/>
      <w:marRight w:val="0"/>
      <w:marTop w:val="0"/>
      <w:marBottom w:val="0"/>
      <w:divBdr>
        <w:top w:val="none" w:sz="0" w:space="0" w:color="auto"/>
        <w:left w:val="none" w:sz="0" w:space="0" w:color="auto"/>
        <w:bottom w:val="none" w:sz="0" w:space="0" w:color="auto"/>
        <w:right w:val="none" w:sz="0" w:space="0" w:color="auto"/>
      </w:divBdr>
    </w:div>
    <w:div w:id="58553937">
      <w:bodyDiv w:val="1"/>
      <w:marLeft w:val="0"/>
      <w:marRight w:val="0"/>
      <w:marTop w:val="0"/>
      <w:marBottom w:val="0"/>
      <w:divBdr>
        <w:top w:val="none" w:sz="0" w:space="0" w:color="auto"/>
        <w:left w:val="none" w:sz="0" w:space="0" w:color="auto"/>
        <w:bottom w:val="none" w:sz="0" w:space="0" w:color="auto"/>
        <w:right w:val="none" w:sz="0" w:space="0" w:color="auto"/>
      </w:divBdr>
    </w:div>
    <w:div w:id="113333035">
      <w:bodyDiv w:val="1"/>
      <w:marLeft w:val="0"/>
      <w:marRight w:val="0"/>
      <w:marTop w:val="0"/>
      <w:marBottom w:val="0"/>
      <w:divBdr>
        <w:top w:val="none" w:sz="0" w:space="0" w:color="auto"/>
        <w:left w:val="none" w:sz="0" w:space="0" w:color="auto"/>
        <w:bottom w:val="none" w:sz="0" w:space="0" w:color="auto"/>
        <w:right w:val="none" w:sz="0" w:space="0" w:color="auto"/>
      </w:divBdr>
    </w:div>
    <w:div w:id="139427147">
      <w:bodyDiv w:val="1"/>
      <w:marLeft w:val="0"/>
      <w:marRight w:val="0"/>
      <w:marTop w:val="0"/>
      <w:marBottom w:val="0"/>
      <w:divBdr>
        <w:top w:val="none" w:sz="0" w:space="0" w:color="auto"/>
        <w:left w:val="none" w:sz="0" w:space="0" w:color="auto"/>
        <w:bottom w:val="none" w:sz="0" w:space="0" w:color="auto"/>
        <w:right w:val="none" w:sz="0" w:space="0" w:color="auto"/>
      </w:divBdr>
    </w:div>
    <w:div w:id="263538983">
      <w:bodyDiv w:val="1"/>
      <w:marLeft w:val="0"/>
      <w:marRight w:val="0"/>
      <w:marTop w:val="0"/>
      <w:marBottom w:val="0"/>
      <w:divBdr>
        <w:top w:val="none" w:sz="0" w:space="0" w:color="auto"/>
        <w:left w:val="none" w:sz="0" w:space="0" w:color="auto"/>
        <w:bottom w:val="none" w:sz="0" w:space="0" w:color="auto"/>
        <w:right w:val="none" w:sz="0" w:space="0" w:color="auto"/>
      </w:divBdr>
    </w:div>
    <w:div w:id="263879022">
      <w:bodyDiv w:val="1"/>
      <w:marLeft w:val="0"/>
      <w:marRight w:val="0"/>
      <w:marTop w:val="0"/>
      <w:marBottom w:val="0"/>
      <w:divBdr>
        <w:top w:val="none" w:sz="0" w:space="0" w:color="auto"/>
        <w:left w:val="none" w:sz="0" w:space="0" w:color="auto"/>
        <w:bottom w:val="none" w:sz="0" w:space="0" w:color="auto"/>
        <w:right w:val="none" w:sz="0" w:space="0" w:color="auto"/>
      </w:divBdr>
    </w:div>
    <w:div w:id="267081288">
      <w:bodyDiv w:val="1"/>
      <w:marLeft w:val="0"/>
      <w:marRight w:val="0"/>
      <w:marTop w:val="0"/>
      <w:marBottom w:val="0"/>
      <w:divBdr>
        <w:top w:val="none" w:sz="0" w:space="0" w:color="auto"/>
        <w:left w:val="none" w:sz="0" w:space="0" w:color="auto"/>
        <w:bottom w:val="none" w:sz="0" w:space="0" w:color="auto"/>
        <w:right w:val="none" w:sz="0" w:space="0" w:color="auto"/>
      </w:divBdr>
    </w:div>
    <w:div w:id="272789505">
      <w:bodyDiv w:val="1"/>
      <w:marLeft w:val="0"/>
      <w:marRight w:val="0"/>
      <w:marTop w:val="0"/>
      <w:marBottom w:val="0"/>
      <w:divBdr>
        <w:top w:val="none" w:sz="0" w:space="0" w:color="auto"/>
        <w:left w:val="none" w:sz="0" w:space="0" w:color="auto"/>
        <w:bottom w:val="none" w:sz="0" w:space="0" w:color="auto"/>
        <w:right w:val="none" w:sz="0" w:space="0" w:color="auto"/>
      </w:divBdr>
    </w:div>
    <w:div w:id="273755630">
      <w:bodyDiv w:val="1"/>
      <w:marLeft w:val="0"/>
      <w:marRight w:val="0"/>
      <w:marTop w:val="0"/>
      <w:marBottom w:val="0"/>
      <w:divBdr>
        <w:top w:val="none" w:sz="0" w:space="0" w:color="auto"/>
        <w:left w:val="none" w:sz="0" w:space="0" w:color="auto"/>
        <w:bottom w:val="none" w:sz="0" w:space="0" w:color="auto"/>
        <w:right w:val="none" w:sz="0" w:space="0" w:color="auto"/>
      </w:divBdr>
    </w:div>
    <w:div w:id="283972713">
      <w:bodyDiv w:val="1"/>
      <w:marLeft w:val="0"/>
      <w:marRight w:val="0"/>
      <w:marTop w:val="0"/>
      <w:marBottom w:val="0"/>
      <w:divBdr>
        <w:top w:val="none" w:sz="0" w:space="0" w:color="auto"/>
        <w:left w:val="none" w:sz="0" w:space="0" w:color="auto"/>
        <w:bottom w:val="none" w:sz="0" w:space="0" w:color="auto"/>
        <w:right w:val="none" w:sz="0" w:space="0" w:color="auto"/>
      </w:divBdr>
    </w:div>
    <w:div w:id="341058046">
      <w:bodyDiv w:val="1"/>
      <w:marLeft w:val="0"/>
      <w:marRight w:val="0"/>
      <w:marTop w:val="0"/>
      <w:marBottom w:val="0"/>
      <w:divBdr>
        <w:top w:val="none" w:sz="0" w:space="0" w:color="auto"/>
        <w:left w:val="none" w:sz="0" w:space="0" w:color="auto"/>
        <w:bottom w:val="none" w:sz="0" w:space="0" w:color="auto"/>
        <w:right w:val="none" w:sz="0" w:space="0" w:color="auto"/>
      </w:divBdr>
    </w:div>
    <w:div w:id="457576901">
      <w:bodyDiv w:val="1"/>
      <w:marLeft w:val="0"/>
      <w:marRight w:val="0"/>
      <w:marTop w:val="0"/>
      <w:marBottom w:val="0"/>
      <w:divBdr>
        <w:top w:val="none" w:sz="0" w:space="0" w:color="auto"/>
        <w:left w:val="none" w:sz="0" w:space="0" w:color="auto"/>
        <w:bottom w:val="none" w:sz="0" w:space="0" w:color="auto"/>
        <w:right w:val="none" w:sz="0" w:space="0" w:color="auto"/>
      </w:divBdr>
    </w:div>
    <w:div w:id="457914067">
      <w:bodyDiv w:val="1"/>
      <w:marLeft w:val="0"/>
      <w:marRight w:val="0"/>
      <w:marTop w:val="0"/>
      <w:marBottom w:val="0"/>
      <w:divBdr>
        <w:top w:val="none" w:sz="0" w:space="0" w:color="auto"/>
        <w:left w:val="none" w:sz="0" w:space="0" w:color="auto"/>
        <w:bottom w:val="none" w:sz="0" w:space="0" w:color="auto"/>
        <w:right w:val="none" w:sz="0" w:space="0" w:color="auto"/>
      </w:divBdr>
    </w:div>
    <w:div w:id="461657156">
      <w:bodyDiv w:val="1"/>
      <w:marLeft w:val="0"/>
      <w:marRight w:val="0"/>
      <w:marTop w:val="0"/>
      <w:marBottom w:val="0"/>
      <w:divBdr>
        <w:top w:val="none" w:sz="0" w:space="0" w:color="auto"/>
        <w:left w:val="none" w:sz="0" w:space="0" w:color="auto"/>
        <w:bottom w:val="none" w:sz="0" w:space="0" w:color="auto"/>
        <w:right w:val="none" w:sz="0" w:space="0" w:color="auto"/>
      </w:divBdr>
    </w:div>
    <w:div w:id="469172685">
      <w:bodyDiv w:val="1"/>
      <w:marLeft w:val="0"/>
      <w:marRight w:val="0"/>
      <w:marTop w:val="0"/>
      <w:marBottom w:val="0"/>
      <w:divBdr>
        <w:top w:val="none" w:sz="0" w:space="0" w:color="auto"/>
        <w:left w:val="none" w:sz="0" w:space="0" w:color="auto"/>
        <w:bottom w:val="none" w:sz="0" w:space="0" w:color="auto"/>
        <w:right w:val="none" w:sz="0" w:space="0" w:color="auto"/>
      </w:divBdr>
    </w:div>
    <w:div w:id="523521209">
      <w:bodyDiv w:val="1"/>
      <w:marLeft w:val="0"/>
      <w:marRight w:val="0"/>
      <w:marTop w:val="0"/>
      <w:marBottom w:val="0"/>
      <w:divBdr>
        <w:top w:val="none" w:sz="0" w:space="0" w:color="auto"/>
        <w:left w:val="none" w:sz="0" w:space="0" w:color="auto"/>
        <w:bottom w:val="none" w:sz="0" w:space="0" w:color="auto"/>
        <w:right w:val="none" w:sz="0" w:space="0" w:color="auto"/>
      </w:divBdr>
    </w:div>
    <w:div w:id="557933150">
      <w:bodyDiv w:val="1"/>
      <w:marLeft w:val="0"/>
      <w:marRight w:val="0"/>
      <w:marTop w:val="0"/>
      <w:marBottom w:val="0"/>
      <w:divBdr>
        <w:top w:val="none" w:sz="0" w:space="0" w:color="auto"/>
        <w:left w:val="none" w:sz="0" w:space="0" w:color="auto"/>
        <w:bottom w:val="none" w:sz="0" w:space="0" w:color="auto"/>
        <w:right w:val="none" w:sz="0" w:space="0" w:color="auto"/>
      </w:divBdr>
    </w:div>
    <w:div w:id="612395838">
      <w:bodyDiv w:val="1"/>
      <w:marLeft w:val="0"/>
      <w:marRight w:val="0"/>
      <w:marTop w:val="0"/>
      <w:marBottom w:val="0"/>
      <w:divBdr>
        <w:top w:val="none" w:sz="0" w:space="0" w:color="auto"/>
        <w:left w:val="none" w:sz="0" w:space="0" w:color="auto"/>
        <w:bottom w:val="none" w:sz="0" w:space="0" w:color="auto"/>
        <w:right w:val="none" w:sz="0" w:space="0" w:color="auto"/>
      </w:divBdr>
      <w:divsChild>
        <w:div w:id="252126552">
          <w:marLeft w:val="0"/>
          <w:marRight w:val="0"/>
          <w:marTop w:val="0"/>
          <w:marBottom w:val="0"/>
          <w:divBdr>
            <w:top w:val="none" w:sz="0" w:space="0" w:color="auto"/>
            <w:left w:val="none" w:sz="0" w:space="0" w:color="auto"/>
            <w:bottom w:val="none" w:sz="0" w:space="0" w:color="auto"/>
            <w:right w:val="none" w:sz="0" w:space="0" w:color="auto"/>
          </w:divBdr>
        </w:div>
      </w:divsChild>
    </w:div>
    <w:div w:id="658189286">
      <w:bodyDiv w:val="1"/>
      <w:marLeft w:val="0"/>
      <w:marRight w:val="0"/>
      <w:marTop w:val="0"/>
      <w:marBottom w:val="0"/>
      <w:divBdr>
        <w:top w:val="none" w:sz="0" w:space="0" w:color="auto"/>
        <w:left w:val="none" w:sz="0" w:space="0" w:color="auto"/>
        <w:bottom w:val="none" w:sz="0" w:space="0" w:color="auto"/>
        <w:right w:val="none" w:sz="0" w:space="0" w:color="auto"/>
      </w:divBdr>
    </w:div>
    <w:div w:id="660742791">
      <w:bodyDiv w:val="1"/>
      <w:marLeft w:val="0"/>
      <w:marRight w:val="0"/>
      <w:marTop w:val="0"/>
      <w:marBottom w:val="0"/>
      <w:divBdr>
        <w:top w:val="none" w:sz="0" w:space="0" w:color="auto"/>
        <w:left w:val="none" w:sz="0" w:space="0" w:color="auto"/>
        <w:bottom w:val="none" w:sz="0" w:space="0" w:color="auto"/>
        <w:right w:val="none" w:sz="0" w:space="0" w:color="auto"/>
      </w:divBdr>
    </w:div>
    <w:div w:id="662313889">
      <w:bodyDiv w:val="1"/>
      <w:marLeft w:val="0"/>
      <w:marRight w:val="0"/>
      <w:marTop w:val="0"/>
      <w:marBottom w:val="0"/>
      <w:divBdr>
        <w:top w:val="none" w:sz="0" w:space="0" w:color="auto"/>
        <w:left w:val="none" w:sz="0" w:space="0" w:color="auto"/>
        <w:bottom w:val="none" w:sz="0" w:space="0" w:color="auto"/>
        <w:right w:val="none" w:sz="0" w:space="0" w:color="auto"/>
      </w:divBdr>
    </w:div>
    <w:div w:id="701785730">
      <w:bodyDiv w:val="1"/>
      <w:marLeft w:val="0"/>
      <w:marRight w:val="0"/>
      <w:marTop w:val="0"/>
      <w:marBottom w:val="0"/>
      <w:divBdr>
        <w:top w:val="none" w:sz="0" w:space="0" w:color="auto"/>
        <w:left w:val="none" w:sz="0" w:space="0" w:color="auto"/>
        <w:bottom w:val="none" w:sz="0" w:space="0" w:color="auto"/>
        <w:right w:val="none" w:sz="0" w:space="0" w:color="auto"/>
      </w:divBdr>
    </w:div>
    <w:div w:id="711421747">
      <w:bodyDiv w:val="1"/>
      <w:marLeft w:val="0"/>
      <w:marRight w:val="0"/>
      <w:marTop w:val="0"/>
      <w:marBottom w:val="0"/>
      <w:divBdr>
        <w:top w:val="none" w:sz="0" w:space="0" w:color="auto"/>
        <w:left w:val="none" w:sz="0" w:space="0" w:color="auto"/>
        <w:bottom w:val="none" w:sz="0" w:space="0" w:color="auto"/>
        <w:right w:val="none" w:sz="0" w:space="0" w:color="auto"/>
      </w:divBdr>
    </w:div>
    <w:div w:id="718479414">
      <w:bodyDiv w:val="1"/>
      <w:marLeft w:val="0"/>
      <w:marRight w:val="0"/>
      <w:marTop w:val="0"/>
      <w:marBottom w:val="0"/>
      <w:divBdr>
        <w:top w:val="none" w:sz="0" w:space="0" w:color="auto"/>
        <w:left w:val="none" w:sz="0" w:space="0" w:color="auto"/>
        <w:bottom w:val="none" w:sz="0" w:space="0" w:color="auto"/>
        <w:right w:val="none" w:sz="0" w:space="0" w:color="auto"/>
      </w:divBdr>
    </w:div>
    <w:div w:id="759133481">
      <w:bodyDiv w:val="1"/>
      <w:marLeft w:val="0"/>
      <w:marRight w:val="0"/>
      <w:marTop w:val="0"/>
      <w:marBottom w:val="0"/>
      <w:divBdr>
        <w:top w:val="none" w:sz="0" w:space="0" w:color="auto"/>
        <w:left w:val="none" w:sz="0" w:space="0" w:color="auto"/>
        <w:bottom w:val="none" w:sz="0" w:space="0" w:color="auto"/>
        <w:right w:val="none" w:sz="0" w:space="0" w:color="auto"/>
      </w:divBdr>
    </w:div>
    <w:div w:id="767310562">
      <w:bodyDiv w:val="1"/>
      <w:marLeft w:val="0"/>
      <w:marRight w:val="0"/>
      <w:marTop w:val="0"/>
      <w:marBottom w:val="0"/>
      <w:divBdr>
        <w:top w:val="none" w:sz="0" w:space="0" w:color="auto"/>
        <w:left w:val="none" w:sz="0" w:space="0" w:color="auto"/>
        <w:bottom w:val="none" w:sz="0" w:space="0" w:color="auto"/>
        <w:right w:val="none" w:sz="0" w:space="0" w:color="auto"/>
      </w:divBdr>
    </w:div>
    <w:div w:id="777288103">
      <w:bodyDiv w:val="1"/>
      <w:marLeft w:val="0"/>
      <w:marRight w:val="0"/>
      <w:marTop w:val="0"/>
      <w:marBottom w:val="0"/>
      <w:divBdr>
        <w:top w:val="none" w:sz="0" w:space="0" w:color="auto"/>
        <w:left w:val="none" w:sz="0" w:space="0" w:color="auto"/>
        <w:bottom w:val="none" w:sz="0" w:space="0" w:color="auto"/>
        <w:right w:val="none" w:sz="0" w:space="0" w:color="auto"/>
      </w:divBdr>
    </w:div>
    <w:div w:id="846671259">
      <w:bodyDiv w:val="1"/>
      <w:marLeft w:val="0"/>
      <w:marRight w:val="0"/>
      <w:marTop w:val="0"/>
      <w:marBottom w:val="0"/>
      <w:divBdr>
        <w:top w:val="none" w:sz="0" w:space="0" w:color="auto"/>
        <w:left w:val="none" w:sz="0" w:space="0" w:color="auto"/>
        <w:bottom w:val="none" w:sz="0" w:space="0" w:color="auto"/>
        <w:right w:val="none" w:sz="0" w:space="0" w:color="auto"/>
      </w:divBdr>
    </w:div>
    <w:div w:id="893278366">
      <w:bodyDiv w:val="1"/>
      <w:marLeft w:val="0"/>
      <w:marRight w:val="0"/>
      <w:marTop w:val="0"/>
      <w:marBottom w:val="0"/>
      <w:divBdr>
        <w:top w:val="none" w:sz="0" w:space="0" w:color="auto"/>
        <w:left w:val="none" w:sz="0" w:space="0" w:color="auto"/>
        <w:bottom w:val="none" w:sz="0" w:space="0" w:color="auto"/>
        <w:right w:val="none" w:sz="0" w:space="0" w:color="auto"/>
      </w:divBdr>
    </w:div>
    <w:div w:id="898710967">
      <w:bodyDiv w:val="1"/>
      <w:marLeft w:val="0"/>
      <w:marRight w:val="0"/>
      <w:marTop w:val="0"/>
      <w:marBottom w:val="0"/>
      <w:divBdr>
        <w:top w:val="none" w:sz="0" w:space="0" w:color="auto"/>
        <w:left w:val="none" w:sz="0" w:space="0" w:color="auto"/>
        <w:bottom w:val="none" w:sz="0" w:space="0" w:color="auto"/>
        <w:right w:val="none" w:sz="0" w:space="0" w:color="auto"/>
      </w:divBdr>
      <w:divsChild>
        <w:div w:id="1102604902">
          <w:marLeft w:val="0"/>
          <w:marRight w:val="0"/>
          <w:marTop w:val="0"/>
          <w:marBottom w:val="0"/>
          <w:divBdr>
            <w:top w:val="none" w:sz="0" w:space="0" w:color="auto"/>
            <w:left w:val="none" w:sz="0" w:space="0" w:color="auto"/>
            <w:bottom w:val="none" w:sz="0" w:space="0" w:color="auto"/>
            <w:right w:val="none" w:sz="0" w:space="0" w:color="auto"/>
          </w:divBdr>
        </w:div>
      </w:divsChild>
    </w:div>
    <w:div w:id="911810560">
      <w:bodyDiv w:val="1"/>
      <w:marLeft w:val="0"/>
      <w:marRight w:val="0"/>
      <w:marTop w:val="0"/>
      <w:marBottom w:val="0"/>
      <w:divBdr>
        <w:top w:val="none" w:sz="0" w:space="0" w:color="auto"/>
        <w:left w:val="none" w:sz="0" w:space="0" w:color="auto"/>
        <w:bottom w:val="none" w:sz="0" w:space="0" w:color="auto"/>
        <w:right w:val="none" w:sz="0" w:space="0" w:color="auto"/>
      </w:divBdr>
    </w:div>
    <w:div w:id="917984886">
      <w:bodyDiv w:val="1"/>
      <w:marLeft w:val="0"/>
      <w:marRight w:val="0"/>
      <w:marTop w:val="0"/>
      <w:marBottom w:val="0"/>
      <w:divBdr>
        <w:top w:val="none" w:sz="0" w:space="0" w:color="auto"/>
        <w:left w:val="none" w:sz="0" w:space="0" w:color="auto"/>
        <w:bottom w:val="none" w:sz="0" w:space="0" w:color="auto"/>
        <w:right w:val="none" w:sz="0" w:space="0" w:color="auto"/>
      </w:divBdr>
    </w:div>
    <w:div w:id="931201755">
      <w:marLeft w:val="0"/>
      <w:marRight w:val="0"/>
      <w:marTop w:val="0"/>
      <w:marBottom w:val="0"/>
      <w:divBdr>
        <w:top w:val="none" w:sz="0" w:space="0" w:color="auto"/>
        <w:left w:val="none" w:sz="0" w:space="0" w:color="auto"/>
        <w:bottom w:val="none" w:sz="0" w:space="0" w:color="auto"/>
        <w:right w:val="none" w:sz="0" w:space="0" w:color="auto"/>
      </w:divBdr>
    </w:div>
    <w:div w:id="1018434286">
      <w:bodyDiv w:val="1"/>
      <w:marLeft w:val="0"/>
      <w:marRight w:val="0"/>
      <w:marTop w:val="0"/>
      <w:marBottom w:val="0"/>
      <w:divBdr>
        <w:top w:val="none" w:sz="0" w:space="0" w:color="auto"/>
        <w:left w:val="none" w:sz="0" w:space="0" w:color="auto"/>
        <w:bottom w:val="none" w:sz="0" w:space="0" w:color="auto"/>
        <w:right w:val="none" w:sz="0" w:space="0" w:color="auto"/>
      </w:divBdr>
    </w:div>
    <w:div w:id="1040323902">
      <w:bodyDiv w:val="1"/>
      <w:marLeft w:val="0"/>
      <w:marRight w:val="0"/>
      <w:marTop w:val="0"/>
      <w:marBottom w:val="0"/>
      <w:divBdr>
        <w:top w:val="none" w:sz="0" w:space="0" w:color="auto"/>
        <w:left w:val="none" w:sz="0" w:space="0" w:color="auto"/>
        <w:bottom w:val="none" w:sz="0" w:space="0" w:color="auto"/>
        <w:right w:val="none" w:sz="0" w:space="0" w:color="auto"/>
      </w:divBdr>
    </w:div>
    <w:div w:id="1064136985">
      <w:bodyDiv w:val="1"/>
      <w:marLeft w:val="0"/>
      <w:marRight w:val="0"/>
      <w:marTop w:val="0"/>
      <w:marBottom w:val="0"/>
      <w:divBdr>
        <w:top w:val="none" w:sz="0" w:space="0" w:color="auto"/>
        <w:left w:val="none" w:sz="0" w:space="0" w:color="auto"/>
        <w:bottom w:val="none" w:sz="0" w:space="0" w:color="auto"/>
        <w:right w:val="none" w:sz="0" w:space="0" w:color="auto"/>
      </w:divBdr>
    </w:div>
    <w:div w:id="1098330419">
      <w:bodyDiv w:val="1"/>
      <w:marLeft w:val="0"/>
      <w:marRight w:val="0"/>
      <w:marTop w:val="0"/>
      <w:marBottom w:val="0"/>
      <w:divBdr>
        <w:top w:val="none" w:sz="0" w:space="0" w:color="auto"/>
        <w:left w:val="none" w:sz="0" w:space="0" w:color="auto"/>
        <w:bottom w:val="none" w:sz="0" w:space="0" w:color="auto"/>
        <w:right w:val="none" w:sz="0" w:space="0" w:color="auto"/>
      </w:divBdr>
    </w:div>
    <w:div w:id="1099258018">
      <w:bodyDiv w:val="1"/>
      <w:marLeft w:val="0"/>
      <w:marRight w:val="0"/>
      <w:marTop w:val="0"/>
      <w:marBottom w:val="0"/>
      <w:divBdr>
        <w:top w:val="none" w:sz="0" w:space="0" w:color="auto"/>
        <w:left w:val="none" w:sz="0" w:space="0" w:color="auto"/>
        <w:bottom w:val="none" w:sz="0" w:space="0" w:color="auto"/>
        <w:right w:val="none" w:sz="0" w:space="0" w:color="auto"/>
      </w:divBdr>
    </w:div>
    <w:div w:id="1111432886">
      <w:bodyDiv w:val="1"/>
      <w:marLeft w:val="0"/>
      <w:marRight w:val="0"/>
      <w:marTop w:val="0"/>
      <w:marBottom w:val="0"/>
      <w:divBdr>
        <w:top w:val="none" w:sz="0" w:space="0" w:color="auto"/>
        <w:left w:val="none" w:sz="0" w:space="0" w:color="auto"/>
        <w:bottom w:val="none" w:sz="0" w:space="0" w:color="auto"/>
        <w:right w:val="none" w:sz="0" w:space="0" w:color="auto"/>
      </w:divBdr>
    </w:div>
    <w:div w:id="1127704343">
      <w:marLeft w:val="0"/>
      <w:marRight w:val="0"/>
      <w:marTop w:val="0"/>
      <w:marBottom w:val="0"/>
      <w:divBdr>
        <w:top w:val="none" w:sz="0" w:space="0" w:color="auto"/>
        <w:left w:val="none" w:sz="0" w:space="0" w:color="auto"/>
        <w:bottom w:val="none" w:sz="0" w:space="0" w:color="auto"/>
        <w:right w:val="none" w:sz="0" w:space="0" w:color="auto"/>
      </w:divBdr>
    </w:div>
    <w:div w:id="1170216401">
      <w:bodyDiv w:val="1"/>
      <w:marLeft w:val="0"/>
      <w:marRight w:val="0"/>
      <w:marTop w:val="0"/>
      <w:marBottom w:val="0"/>
      <w:divBdr>
        <w:top w:val="none" w:sz="0" w:space="0" w:color="auto"/>
        <w:left w:val="none" w:sz="0" w:space="0" w:color="auto"/>
        <w:bottom w:val="none" w:sz="0" w:space="0" w:color="auto"/>
        <w:right w:val="none" w:sz="0" w:space="0" w:color="auto"/>
      </w:divBdr>
    </w:div>
    <w:div w:id="1189248328">
      <w:bodyDiv w:val="1"/>
      <w:marLeft w:val="0"/>
      <w:marRight w:val="0"/>
      <w:marTop w:val="0"/>
      <w:marBottom w:val="0"/>
      <w:divBdr>
        <w:top w:val="none" w:sz="0" w:space="0" w:color="auto"/>
        <w:left w:val="none" w:sz="0" w:space="0" w:color="auto"/>
        <w:bottom w:val="none" w:sz="0" w:space="0" w:color="auto"/>
        <w:right w:val="none" w:sz="0" w:space="0" w:color="auto"/>
      </w:divBdr>
      <w:divsChild>
        <w:div w:id="1091851328">
          <w:marLeft w:val="0"/>
          <w:marRight w:val="0"/>
          <w:marTop w:val="0"/>
          <w:marBottom w:val="0"/>
          <w:divBdr>
            <w:top w:val="none" w:sz="0" w:space="0" w:color="auto"/>
            <w:left w:val="none" w:sz="0" w:space="0" w:color="auto"/>
            <w:bottom w:val="none" w:sz="0" w:space="0" w:color="auto"/>
            <w:right w:val="none" w:sz="0" w:space="0" w:color="auto"/>
          </w:divBdr>
        </w:div>
      </w:divsChild>
    </w:div>
    <w:div w:id="1207839932">
      <w:bodyDiv w:val="1"/>
      <w:marLeft w:val="0"/>
      <w:marRight w:val="0"/>
      <w:marTop w:val="0"/>
      <w:marBottom w:val="0"/>
      <w:divBdr>
        <w:top w:val="none" w:sz="0" w:space="0" w:color="auto"/>
        <w:left w:val="none" w:sz="0" w:space="0" w:color="auto"/>
        <w:bottom w:val="none" w:sz="0" w:space="0" w:color="auto"/>
        <w:right w:val="none" w:sz="0" w:space="0" w:color="auto"/>
      </w:divBdr>
    </w:div>
    <w:div w:id="1219971643">
      <w:bodyDiv w:val="1"/>
      <w:marLeft w:val="0"/>
      <w:marRight w:val="0"/>
      <w:marTop w:val="0"/>
      <w:marBottom w:val="0"/>
      <w:divBdr>
        <w:top w:val="none" w:sz="0" w:space="0" w:color="auto"/>
        <w:left w:val="none" w:sz="0" w:space="0" w:color="auto"/>
        <w:bottom w:val="none" w:sz="0" w:space="0" w:color="auto"/>
        <w:right w:val="none" w:sz="0" w:space="0" w:color="auto"/>
      </w:divBdr>
    </w:div>
    <w:div w:id="1246497557">
      <w:bodyDiv w:val="1"/>
      <w:marLeft w:val="0"/>
      <w:marRight w:val="0"/>
      <w:marTop w:val="0"/>
      <w:marBottom w:val="0"/>
      <w:divBdr>
        <w:top w:val="none" w:sz="0" w:space="0" w:color="auto"/>
        <w:left w:val="none" w:sz="0" w:space="0" w:color="auto"/>
        <w:bottom w:val="none" w:sz="0" w:space="0" w:color="auto"/>
        <w:right w:val="none" w:sz="0" w:space="0" w:color="auto"/>
      </w:divBdr>
    </w:div>
    <w:div w:id="1287932865">
      <w:bodyDiv w:val="1"/>
      <w:marLeft w:val="0"/>
      <w:marRight w:val="0"/>
      <w:marTop w:val="0"/>
      <w:marBottom w:val="0"/>
      <w:divBdr>
        <w:top w:val="none" w:sz="0" w:space="0" w:color="auto"/>
        <w:left w:val="none" w:sz="0" w:space="0" w:color="auto"/>
        <w:bottom w:val="none" w:sz="0" w:space="0" w:color="auto"/>
        <w:right w:val="none" w:sz="0" w:space="0" w:color="auto"/>
      </w:divBdr>
    </w:div>
    <w:div w:id="1317994886">
      <w:bodyDiv w:val="1"/>
      <w:marLeft w:val="0"/>
      <w:marRight w:val="0"/>
      <w:marTop w:val="0"/>
      <w:marBottom w:val="0"/>
      <w:divBdr>
        <w:top w:val="none" w:sz="0" w:space="0" w:color="auto"/>
        <w:left w:val="none" w:sz="0" w:space="0" w:color="auto"/>
        <w:bottom w:val="none" w:sz="0" w:space="0" w:color="auto"/>
        <w:right w:val="none" w:sz="0" w:space="0" w:color="auto"/>
      </w:divBdr>
    </w:div>
    <w:div w:id="1380743799">
      <w:bodyDiv w:val="1"/>
      <w:marLeft w:val="0"/>
      <w:marRight w:val="0"/>
      <w:marTop w:val="0"/>
      <w:marBottom w:val="0"/>
      <w:divBdr>
        <w:top w:val="none" w:sz="0" w:space="0" w:color="auto"/>
        <w:left w:val="none" w:sz="0" w:space="0" w:color="auto"/>
        <w:bottom w:val="none" w:sz="0" w:space="0" w:color="auto"/>
        <w:right w:val="none" w:sz="0" w:space="0" w:color="auto"/>
      </w:divBdr>
    </w:div>
    <w:div w:id="1385639881">
      <w:bodyDiv w:val="1"/>
      <w:marLeft w:val="0"/>
      <w:marRight w:val="0"/>
      <w:marTop w:val="0"/>
      <w:marBottom w:val="0"/>
      <w:divBdr>
        <w:top w:val="none" w:sz="0" w:space="0" w:color="auto"/>
        <w:left w:val="none" w:sz="0" w:space="0" w:color="auto"/>
        <w:bottom w:val="none" w:sz="0" w:space="0" w:color="auto"/>
        <w:right w:val="none" w:sz="0" w:space="0" w:color="auto"/>
      </w:divBdr>
    </w:div>
    <w:div w:id="1392774649">
      <w:bodyDiv w:val="1"/>
      <w:marLeft w:val="0"/>
      <w:marRight w:val="0"/>
      <w:marTop w:val="0"/>
      <w:marBottom w:val="0"/>
      <w:divBdr>
        <w:top w:val="none" w:sz="0" w:space="0" w:color="auto"/>
        <w:left w:val="none" w:sz="0" w:space="0" w:color="auto"/>
        <w:bottom w:val="none" w:sz="0" w:space="0" w:color="auto"/>
        <w:right w:val="none" w:sz="0" w:space="0" w:color="auto"/>
      </w:divBdr>
    </w:div>
    <w:div w:id="1448349208">
      <w:bodyDiv w:val="1"/>
      <w:marLeft w:val="0"/>
      <w:marRight w:val="0"/>
      <w:marTop w:val="0"/>
      <w:marBottom w:val="0"/>
      <w:divBdr>
        <w:top w:val="none" w:sz="0" w:space="0" w:color="auto"/>
        <w:left w:val="none" w:sz="0" w:space="0" w:color="auto"/>
        <w:bottom w:val="none" w:sz="0" w:space="0" w:color="auto"/>
        <w:right w:val="none" w:sz="0" w:space="0" w:color="auto"/>
      </w:divBdr>
    </w:div>
    <w:div w:id="1460761090">
      <w:bodyDiv w:val="1"/>
      <w:marLeft w:val="0"/>
      <w:marRight w:val="0"/>
      <w:marTop w:val="0"/>
      <w:marBottom w:val="0"/>
      <w:divBdr>
        <w:top w:val="none" w:sz="0" w:space="0" w:color="auto"/>
        <w:left w:val="none" w:sz="0" w:space="0" w:color="auto"/>
        <w:bottom w:val="none" w:sz="0" w:space="0" w:color="auto"/>
        <w:right w:val="none" w:sz="0" w:space="0" w:color="auto"/>
      </w:divBdr>
    </w:div>
    <w:div w:id="1480221928">
      <w:bodyDiv w:val="1"/>
      <w:marLeft w:val="0"/>
      <w:marRight w:val="0"/>
      <w:marTop w:val="0"/>
      <w:marBottom w:val="0"/>
      <w:divBdr>
        <w:top w:val="none" w:sz="0" w:space="0" w:color="auto"/>
        <w:left w:val="none" w:sz="0" w:space="0" w:color="auto"/>
        <w:bottom w:val="none" w:sz="0" w:space="0" w:color="auto"/>
        <w:right w:val="none" w:sz="0" w:space="0" w:color="auto"/>
      </w:divBdr>
    </w:div>
    <w:div w:id="1506167053">
      <w:bodyDiv w:val="1"/>
      <w:marLeft w:val="0"/>
      <w:marRight w:val="0"/>
      <w:marTop w:val="0"/>
      <w:marBottom w:val="0"/>
      <w:divBdr>
        <w:top w:val="none" w:sz="0" w:space="0" w:color="auto"/>
        <w:left w:val="none" w:sz="0" w:space="0" w:color="auto"/>
        <w:bottom w:val="none" w:sz="0" w:space="0" w:color="auto"/>
        <w:right w:val="none" w:sz="0" w:space="0" w:color="auto"/>
      </w:divBdr>
    </w:div>
    <w:div w:id="1510289642">
      <w:bodyDiv w:val="1"/>
      <w:marLeft w:val="0"/>
      <w:marRight w:val="0"/>
      <w:marTop w:val="0"/>
      <w:marBottom w:val="0"/>
      <w:divBdr>
        <w:top w:val="none" w:sz="0" w:space="0" w:color="auto"/>
        <w:left w:val="none" w:sz="0" w:space="0" w:color="auto"/>
        <w:bottom w:val="none" w:sz="0" w:space="0" w:color="auto"/>
        <w:right w:val="none" w:sz="0" w:space="0" w:color="auto"/>
      </w:divBdr>
    </w:div>
    <w:div w:id="1569656086">
      <w:bodyDiv w:val="1"/>
      <w:marLeft w:val="0"/>
      <w:marRight w:val="0"/>
      <w:marTop w:val="0"/>
      <w:marBottom w:val="0"/>
      <w:divBdr>
        <w:top w:val="none" w:sz="0" w:space="0" w:color="auto"/>
        <w:left w:val="none" w:sz="0" w:space="0" w:color="auto"/>
        <w:bottom w:val="none" w:sz="0" w:space="0" w:color="auto"/>
        <w:right w:val="none" w:sz="0" w:space="0" w:color="auto"/>
      </w:divBdr>
    </w:div>
    <w:div w:id="1570654889">
      <w:bodyDiv w:val="1"/>
      <w:marLeft w:val="0"/>
      <w:marRight w:val="0"/>
      <w:marTop w:val="0"/>
      <w:marBottom w:val="0"/>
      <w:divBdr>
        <w:top w:val="none" w:sz="0" w:space="0" w:color="auto"/>
        <w:left w:val="none" w:sz="0" w:space="0" w:color="auto"/>
        <w:bottom w:val="none" w:sz="0" w:space="0" w:color="auto"/>
        <w:right w:val="none" w:sz="0" w:space="0" w:color="auto"/>
      </w:divBdr>
    </w:div>
    <w:div w:id="1573544681">
      <w:bodyDiv w:val="1"/>
      <w:marLeft w:val="0"/>
      <w:marRight w:val="0"/>
      <w:marTop w:val="0"/>
      <w:marBottom w:val="0"/>
      <w:divBdr>
        <w:top w:val="none" w:sz="0" w:space="0" w:color="auto"/>
        <w:left w:val="none" w:sz="0" w:space="0" w:color="auto"/>
        <w:bottom w:val="none" w:sz="0" w:space="0" w:color="auto"/>
        <w:right w:val="none" w:sz="0" w:space="0" w:color="auto"/>
      </w:divBdr>
    </w:div>
    <w:div w:id="1578780538">
      <w:bodyDiv w:val="1"/>
      <w:marLeft w:val="0"/>
      <w:marRight w:val="0"/>
      <w:marTop w:val="0"/>
      <w:marBottom w:val="0"/>
      <w:divBdr>
        <w:top w:val="none" w:sz="0" w:space="0" w:color="auto"/>
        <w:left w:val="none" w:sz="0" w:space="0" w:color="auto"/>
        <w:bottom w:val="none" w:sz="0" w:space="0" w:color="auto"/>
        <w:right w:val="none" w:sz="0" w:space="0" w:color="auto"/>
      </w:divBdr>
    </w:div>
    <w:div w:id="1591426816">
      <w:bodyDiv w:val="1"/>
      <w:marLeft w:val="0"/>
      <w:marRight w:val="0"/>
      <w:marTop w:val="0"/>
      <w:marBottom w:val="0"/>
      <w:divBdr>
        <w:top w:val="none" w:sz="0" w:space="0" w:color="auto"/>
        <w:left w:val="none" w:sz="0" w:space="0" w:color="auto"/>
        <w:bottom w:val="none" w:sz="0" w:space="0" w:color="auto"/>
        <w:right w:val="none" w:sz="0" w:space="0" w:color="auto"/>
      </w:divBdr>
    </w:div>
    <w:div w:id="1605843706">
      <w:bodyDiv w:val="1"/>
      <w:marLeft w:val="0"/>
      <w:marRight w:val="0"/>
      <w:marTop w:val="0"/>
      <w:marBottom w:val="0"/>
      <w:divBdr>
        <w:top w:val="none" w:sz="0" w:space="0" w:color="auto"/>
        <w:left w:val="none" w:sz="0" w:space="0" w:color="auto"/>
        <w:bottom w:val="none" w:sz="0" w:space="0" w:color="auto"/>
        <w:right w:val="none" w:sz="0" w:space="0" w:color="auto"/>
      </w:divBdr>
    </w:div>
    <w:div w:id="1632007058">
      <w:bodyDiv w:val="1"/>
      <w:marLeft w:val="0"/>
      <w:marRight w:val="0"/>
      <w:marTop w:val="0"/>
      <w:marBottom w:val="0"/>
      <w:divBdr>
        <w:top w:val="none" w:sz="0" w:space="0" w:color="auto"/>
        <w:left w:val="none" w:sz="0" w:space="0" w:color="auto"/>
        <w:bottom w:val="none" w:sz="0" w:space="0" w:color="auto"/>
        <w:right w:val="none" w:sz="0" w:space="0" w:color="auto"/>
      </w:divBdr>
    </w:div>
    <w:div w:id="1647124416">
      <w:bodyDiv w:val="1"/>
      <w:marLeft w:val="0"/>
      <w:marRight w:val="0"/>
      <w:marTop w:val="0"/>
      <w:marBottom w:val="0"/>
      <w:divBdr>
        <w:top w:val="none" w:sz="0" w:space="0" w:color="auto"/>
        <w:left w:val="none" w:sz="0" w:space="0" w:color="auto"/>
        <w:bottom w:val="none" w:sz="0" w:space="0" w:color="auto"/>
        <w:right w:val="none" w:sz="0" w:space="0" w:color="auto"/>
      </w:divBdr>
    </w:div>
    <w:div w:id="1659578868">
      <w:bodyDiv w:val="1"/>
      <w:marLeft w:val="0"/>
      <w:marRight w:val="0"/>
      <w:marTop w:val="0"/>
      <w:marBottom w:val="0"/>
      <w:divBdr>
        <w:top w:val="none" w:sz="0" w:space="0" w:color="auto"/>
        <w:left w:val="none" w:sz="0" w:space="0" w:color="auto"/>
        <w:bottom w:val="none" w:sz="0" w:space="0" w:color="auto"/>
        <w:right w:val="none" w:sz="0" w:space="0" w:color="auto"/>
      </w:divBdr>
    </w:div>
    <w:div w:id="1692147154">
      <w:bodyDiv w:val="1"/>
      <w:marLeft w:val="0"/>
      <w:marRight w:val="0"/>
      <w:marTop w:val="0"/>
      <w:marBottom w:val="0"/>
      <w:divBdr>
        <w:top w:val="none" w:sz="0" w:space="0" w:color="auto"/>
        <w:left w:val="none" w:sz="0" w:space="0" w:color="auto"/>
        <w:bottom w:val="none" w:sz="0" w:space="0" w:color="auto"/>
        <w:right w:val="none" w:sz="0" w:space="0" w:color="auto"/>
      </w:divBdr>
    </w:div>
    <w:div w:id="1693461101">
      <w:bodyDiv w:val="1"/>
      <w:marLeft w:val="0"/>
      <w:marRight w:val="0"/>
      <w:marTop w:val="0"/>
      <w:marBottom w:val="0"/>
      <w:divBdr>
        <w:top w:val="none" w:sz="0" w:space="0" w:color="auto"/>
        <w:left w:val="none" w:sz="0" w:space="0" w:color="auto"/>
        <w:bottom w:val="none" w:sz="0" w:space="0" w:color="auto"/>
        <w:right w:val="none" w:sz="0" w:space="0" w:color="auto"/>
      </w:divBdr>
    </w:div>
    <w:div w:id="1723825073">
      <w:bodyDiv w:val="1"/>
      <w:marLeft w:val="0"/>
      <w:marRight w:val="0"/>
      <w:marTop w:val="0"/>
      <w:marBottom w:val="0"/>
      <w:divBdr>
        <w:top w:val="none" w:sz="0" w:space="0" w:color="auto"/>
        <w:left w:val="none" w:sz="0" w:space="0" w:color="auto"/>
        <w:bottom w:val="none" w:sz="0" w:space="0" w:color="auto"/>
        <w:right w:val="none" w:sz="0" w:space="0" w:color="auto"/>
      </w:divBdr>
    </w:div>
    <w:div w:id="1737314898">
      <w:bodyDiv w:val="1"/>
      <w:marLeft w:val="0"/>
      <w:marRight w:val="0"/>
      <w:marTop w:val="0"/>
      <w:marBottom w:val="0"/>
      <w:divBdr>
        <w:top w:val="none" w:sz="0" w:space="0" w:color="auto"/>
        <w:left w:val="none" w:sz="0" w:space="0" w:color="auto"/>
        <w:bottom w:val="none" w:sz="0" w:space="0" w:color="auto"/>
        <w:right w:val="none" w:sz="0" w:space="0" w:color="auto"/>
      </w:divBdr>
    </w:div>
    <w:div w:id="1749962956">
      <w:bodyDiv w:val="1"/>
      <w:marLeft w:val="0"/>
      <w:marRight w:val="0"/>
      <w:marTop w:val="0"/>
      <w:marBottom w:val="0"/>
      <w:divBdr>
        <w:top w:val="none" w:sz="0" w:space="0" w:color="auto"/>
        <w:left w:val="none" w:sz="0" w:space="0" w:color="auto"/>
        <w:bottom w:val="none" w:sz="0" w:space="0" w:color="auto"/>
        <w:right w:val="none" w:sz="0" w:space="0" w:color="auto"/>
      </w:divBdr>
    </w:div>
    <w:div w:id="1765611544">
      <w:bodyDiv w:val="1"/>
      <w:marLeft w:val="0"/>
      <w:marRight w:val="0"/>
      <w:marTop w:val="0"/>
      <w:marBottom w:val="0"/>
      <w:divBdr>
        <w:top w:val="none" w:sz="0" w:space="0" w:color="auto"/>
        <w:left w:val="none" w:sz="0" w:space="0" w:color="auto"/>
        <w:bottom w:val="none" w:sz="0" w:space="0" w:color="auto"/>
        <w:right w:val="none" w:sz="0" w:space="0" w:color="auto"/>
      </w:divBdr>
    </w:div>
    <w:div w:id="1773890132">
      <w:bodyDiv w:val="1"/>
      <w:marLeft w:val="0"/>
      <w:marRight w:val="0"/>
      <w:marTop w:val="0"/>
      <w:marBottom w:val="0"/>
      <w:divBdr>
        <w:top w:val="none" w:sz="0" w:space="0" w:color="auto"/>
        <w:left w:val="none" w:sz="0" w:space="0" w:color="auto"/>
        <w:bottom w:val="none" w:sz="0" w:space="0" w:color="auto"/>
        <w:right w:val="none" w:sz="0" w:space="0" w:color="auto"/>
      </w:divBdr>
    </w:div>
    <w:div w:id="1792820122">
      <w:bodyDiv w:val="1"/>
      <w:marLeft w:val="0"/>
      <w:marRight w:val="0"/>
      <w:marTop w:val="0"/>
      <w:marBottom w:val="0"/>
      <w:divBdr>
        <w:top w:val="none" w:sz="0" w:space="0" w:color="auto"/>
        <w:left w:val="none" w:sz="0" w:space="0" w:color="auto"/>
        <w:bottom w:val="none" w:sz="0" w:space="0" w:color="auto"/>
        <w:right w:val="none" w:sz="0" w:space="0" w:color="auto"/>
      </w:divBdr>
    </w:div>
    <w:div w:id="1834837769">
      <w:bodyDiv w:val="1"/>
      <w:marLeft w:val="0"/>
      <w:marRight w:val="0"/>
      <w:marTop w:val="0"/>
      <w:marBottom w:val="0"/>
      <w:divBdr>
        <w:top w:val="none" w:sz="0" w:space="0" w:color="auto"/>
        <w:left w:val="none" w:sz="0" w:space="0" w:color="auto"/>
        <w:bottom w:val="none" w:sz="0" w:space="0" w:color="auto"/>
        <w:right w:val="none" w:sz="0" w:space="0" w:color="auto"/>
      </w:divBdr>
    </w:div>
    <w:div w:id="1846898769">
      <w:bodyDiv w:val="1"/>
      <w:marLeft w:val="0"/>
      <w:marRight w:val="0"/>
      <w:marTop w:val="0"/>
      <w:marBottom w:val="0"/>
      <w:divBdr>
        <w:top w:val="none" w:sz="0" w:space="0" w:color="auto"/>
        <w:left w:val="none" w:sz="0" w:space="0" w:color="auto"/>
        <w:bottom w:val="none" w:sz="0" w:space="0" w:color="auto"/>
        <w:right w:val="none" w:sz="0" w:space="0" w:color="auto"/>
      </w:divBdr>
    </w:div>
    <w:div w:id="1894465687">
      <w:bodyDiv w:val="1"/>
      <w:marLeft w:val="0"/>
      <w:marRight w:val="0"/>
      <w:marTop w:val="0"/>
      <w:marBottom w:val="0"/>
      <w:divBdr>
        <w:top w:val="none" w:sz="0" w:space="0" w:color="auto"/>
        <w:left w:val="none" w:sz="0" w:space="0" w:color="auto"/>
        <w:bottom w:val="none" w:sz="0" w:space="0" w:color="auto"/>
        <w:right w:val="none" w:sz="0" w:space="0" w:color="auto"/>
      </w:divBdr>
    </w:div>
    <w:div w:id="1894659045">
      <w:bodyDiv w:val="1"/>
      <w:marLeft w:val="0"/>
      <w:marRight w:val="0"/>
      <w:marTop w:val="0"/>
      <w:marBottom w:val="0"/>
      <w:divBdr>
        <w:top w:val="none" w:sz="0" w:space="0" w:color="auto"/>
        <w:left w:val="none" w:sz="0" w:space="0" w:color="auto"/>
        <w:bottom w:val="none" w:sz="0" w:space="0" w:color="auto"/>
        <w:right w:val="none" w:sz="0" w:space="0" w:color="auto"/>
      </w:divBdr>
    </w:div>
    <w:div w:id="1969847474">
      <w:bodyDiv w:val="1"/>
      <w:marLeft w:val="0"/>
      <w:marRight w:val="0"/>
      <w:marTop w:val="0"/>
      <w:marBottom w:val="0"/>
      <w:divBdr>
        <w:top w:val="none" w:sz="0" w:space="0" w:color="auto"/>
        <w:left w:val="none" w:sz="0" w:space="0" w:color="auto"/>
        <w:bottom w:val="none" w:sz="0" w:space="0" w:color="auto"/>
        <w:right w:val="none" w:sz="0" w:space="0" w:color="auto"/>
      </w:divBdr>
      <w:divsChild>
        <w:div w:id="560602994">
          <w:marLeft w:val="0"/>
          <w:marRight w:val="0"/>
          <w:marTop w:val="0"/>
          <w:marBottom w:val="0"/>
          <w:divBdr>
            <w:top w:val="none" w:sz="0" w:space="0" w:color="auto"/>
            <w:left w:val="none" w:sz="0" w:space="0" w:color="auto"/>
            <w:bottom w:val="none" w:sz="0" w:space="0" w:color="auto"/>
            <w:right w:val="none" w:sz="0" w:space="0" w:color="auto"/>
          </w:divBdr>
        </w:div>
      </w:divsChild>
    </w:div>
    <w:div w:id="1999922754">
      <w:bodyDiv w:val="1"/>
      <w:marLeft w:val="0"/>
      <w:marRight w:val="0"/>
      <w:marTop w:val="0"/>
      <w:marBottom w:val="0"/>
      <w:divBdr>
        <w:top w:val="none" w:sz="0" w:space="0" w:color="auto"/>
        <w:left w:val="none" w:sz="0" w:space="0" w:color="auto"/>
        <w:bottom w:val="none" w:sz="0" w:space="0" w:color="auto"/>
        <w:right w:val="none" w:sz="0" w:space="0" w:color="auto"/>
      </w:divBdr>
    </w:div>
    <w:div w:id="2055614068">
      <w:marLeft w:val="0"/>
      <w:marRight w:val="0"/>
      <w:marTop w:val="0"/>
      <w:marBottom w:val="0"/>
      <w:divBdr>
        <w:top w:val="none" w:sz="0" w:space="0" w:color="auto"/>
        <w:left w:val="none" w:sz="0" w:space="0" w:color="auto"/>
        <w:bottom w:val="none" w:sz="0" w:space="0" w:color="auto"/>
        <w:right w:val="none" w:sz="0" w:space="0" w:color="auto"/>
      </w:divBdr>
    </w:div>
    <w:div w:id="2058893914">
      <w:bodyDiv w:val="1"/>
      <w:marLeft w:val="0"/>
      <w:marRight w:val="0"/>
      <w:marTop w:val="0"/>
      <w:marBottom w:val="0"/>
      <w:divBdr>
        <w:top w:val="none" w:sz="0" w:space="0" w:color="auto"/>
        <w:left w:val="none" w:sz="0" w:space="0" w:color="auto"/>
        <w:bottom w:val="none" w:sz="0" w:space="0" w:color="auto"/>
        <w:right w:val="none" w:sz="0" w:space="0" w:color="auto"/>
      </w:divBdr>
    </w:div>
    <w:div w:id="2063943586">
      <w:bodyDiv w:val="1"/>
      <w:marLeft w:val="0"/>
      <w:marRight w:val="0"/>
      <w:marTop w:val="0"/>
      <w:marBottom w:val="0"/>
      <w:divBdr>
        <w:top w:val="none" w:sz="0" w:space="0" w:color="auto"/>
        <w:left w:val="none" w:sz="0" w:space="0" w:color="auto"/>
        <w:bottom w:val="none" w:sz="0" w:space="0" w:color="auto"/>
        <w:right w:val="none" w:sz="0" w:space="0" w:color="auto"/>
      </w:divBdr>
    </w:div>
    <w:div w:id="2065251195">
      <w:bodyDiv w:val="1"/>
      <w:marLeft w:val="0"/>
      <w:marRight w:val="0"/>
      <w:marTop w:val="0"/>
      <w:marBottom w:val="0"/>
      <w:divBdr>
        <w:top w:val="none" w:sz="0" w:space="0" w:color="auto"/>
        <w:left w:val="none" w:sz="0" w:space="0" w:color="auto"/>
        <w:bottom w:val="none" w:sz="0" w:space="0" w:color="auto"/>
        <w:right w:val="none" w:sz="0" w:space="0" w:color="auto"/>
      </w:divBdr>
    </w:div>
    <w:div w:id="2066484321">
      <w:bodyDiv w:val="1"/>
      <w:marLeft w:val="0"/>
      <w:marRight w:val="0"/>
      <w:marTop w:val="0"/>
      <w:marBottom w:val="0"/>
      <w:divBdr>
        <w:top w:val="none" w:sz="0" w:space="0" w:color="auto"/>
        <w:left w:val="none" w:sz="0" w:space="0" w:color="auto"/>
        <w:bottom w:val="none" w:sz="0" w:space="0" w:color="auto"/>
        <w:right w:val="none" w:sz="0" w:space="0" w:color="auto"/>
      </w:divBdr>
    </w:div>
    <w:div w:id="2108845120">
      <w:bodyDiv w:val="1"/>
      <w:marLeft w:val="0"/>
      <w:marRight w:val="0"/>
      <w:marTop w:val="0"/>
      <w:marBottom w:val="0"/>
      <w:divBdr>
        <w:top w:val="none" w:sz="0" w:space="0" w:color="auto"/>
        <w:left w:val="none" w:sz="0" w:space="0" w:color="auto"/>
        <w:bottom w:val="none" w:sz="0" w:space="0" w:color="auto"/>
        <w:right w:val="none" w:sz="0" w:space="0" w:color="auto"/>
      </w:divBdr>
    </w:div>
    <w:div w:id="21299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agenciaatenea.gov.co/" TargetMode="External"/><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A054-8BBB-4198-917C-726AEB46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1694</Words>
  <Characters>9319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Diaz</dc:creator>
  <cp:keywords/>
  <dc:description/>
  <cp:lastModifiedBy>Claudia Johanna Casallas Larrotta</cp:lastModifiedBy>
  <cp:revision>3</cp:revision>
  <dcterms:created xsi:type="dcterms:W3CDTF">2025-09-16T19:25:00Z</dcterms:created>
  <dcterms:modified xsi:type="dcterms:W3CDTF">2025-09-26T14:35:00Z</dcterms:modified>
</cp:coreProperties>
</file>