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14386" w14:textId="77777777" w:rsidR="00604F9D" w:rsidRPr="004D08F1" w:rsidRDefault="00604F9D" w:rsidP="004F69AA">
      <w:pPr>
        <w:jc w:val="center"/>
        <w:rPr>
          <w:rFonts w:ascii="Arial" w:eastAsia="Arial" w:hAnsi="Arial" w:cs="Arial"/>
          <w:b/>
          <w:bCs/>
          <w:sz w:val="14"/>
          <w:szCs w:val="14"/>
        </w:rPr>
      </w:pPr>
      <w:r w:rsidRPr="004D08F1">
        <w:rPr>
          <w:rFonts w:ascii="Arial" w:eastAsia="Arial" w:hAnsi="Arial" w:cs="Arial"/>
          <w:b/>
          <w:bCs/>
          <w:sz w:val="14"/>
          <w:szCs w:val="14"/>
        </w:rPr>
        <w:t>REQUISITOS DE PROCEDIBILIDAD DEL TÍTULO EJECUTIVO</w:t>
      </w:r>
    </w:p>
    <w:p w14:paraId="0F683E54" w14:textId="77777777" w:rsidR="00604F9D" w:rsidRPr="004D08F1" w:rsidRDefault="00604F9D" w:rsidP="004F69AA">
      <w:pPr>
        <w:jc w:val="center"/>
        <w:rPr>
          <w:rFonts w:ascii="Arial" w:eastAsia="Arial" w:hAnsi="Arial" w:cs="Arial"/>
          <w:b/>
          <w:bCs/>
          <w:sz w:val="14"/>
          <w:szCs w:val="14"/>
        </w:rPr>
      </w:pPr>
    </w:p>
    <w:p w14:paraId="2D2BDD68" w14:textId="77777777" w:rsidR="00604F9D" w:rsidRPr="004D08F1" w:rsidRDefault="00604F9D" w:rsidP="004F69AA">
      <w:pPr>
        <w:jc w:val="center"/>
        <w:rPr>
          <w:rFonts w:ascii="Arial" w:eastAsia="Arial" w:hAnsi="Arial" w:cs="Arial"/>
          <w:b/>
          <w:bCs/>
          <w:sz w:val="14"/>
          <w:szCs w:val="14"/>
        </w:rPr>
      </w:pPr>
      <w:r w:rsidRPr="004D08F1">
        <w:rPr>
          <w:rFonts w:ascii="Arial" w:eastAsia="Arial" w:hAnsi="Arial" w:cs="Arial"/>
          <w:b/>
          <w:bCs/>
          <w:sz w:val="14"/>
          <w:szCs w:val="14"/>
        </w:rPr>
        <w:t>HOJA DE CONTROL</w:t>
      </w:r>
    </w:p>
    <w:p w14:paraId="06D99DCD" w14:textId="77777777" w:rsidR="00604F9D" w:rsidRPr="004D08F1" w:rsidRDefault="00604F9D">
      <w:pPr>
        <w:rPr>
          <w:rFonts w:ascii="Arial" w:hAnsi="Arial" w:cs="Arial"/>
        </w:rPr>
      </w:pPr>
    </w:p>
    <w:tbl>
      <w:tblPr>
        <w:tblStyle w:val="Tablaconcuadrcula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4418"/>
        <w:gridCol w:w="4418"/>
      </w:tblGrid>
      <w:tr w:rsidR="00604F9D" w:rsidRPr="004D08F1" w14:paraId="57CED368" w14:textId="77777777" w:rsidTr="00AA3959">
        <w:trPr>
          <w:trHeight w:val="214"/>
          <w:jc w:val="center"/>
        </w:trPr>
        <w:tc>
          <w:tcPr>
            <w:tcW w:w="4418" w:type="dxa"/>
          </w:tcPr>
          <w:p w14:paraId="7FBBBEB0" w14:textId="77777777" w:rsidR="00604F9D" w:rsidRDefault="00604F9D" w:rsidP="000B2389">
            <w:pPr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004D08F1"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NOMBRE DEL DEUDOR: </w:t>
            </w:r>
          </w:p>
          <w:p w14:paraId="173CCFDC" w14:textId="3374B602" w:rsidR="000B2389" w:rsidRPr="004D08F1" w:rsidRDefault="000B2389" w:rsidP="000B2389">
            <w:pPr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4418" w:type="dxa"/>
          </w:tcPr>
          <w:p w14:paraId="12FEE61E" w14:textId="1F77477D" w:rsidR="00604F9D" w:rsidRPr="004D08F1" w:rsidRDefault="00604F9D" w:rsidP="00AA3959">
            <w:pPr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004D08F1"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FECHA DE EJECUTORIA: </w:t>
            </w:r>
          </w:p>
        </w:tc>
      </w:tr>
      <w:tr w:rsidR="00604F9D" w:rsidRPr="004D08F1" w14:paraId="4F1BACCC" w14:textId="77777777" w:rsidTr="00AA3959">
        <w:trPr>
          <w:trHeight w:val="300"/>
          <w:jc w:val="center"/>
        </w:trPr>
        <w:tc>
          <w:tcPr>
            <w:tcW w:w="4418" w:type="dxa"/>
          </w:tcPr>
          <w:p w14:paraId="3CAD887A" w14:textId="7A880E04" w:rsidR="00604F9D" w:rsidRPr="000B2389" w:rsidRDefault="00604F9D" w:rsidP="00AA3959">
            <w:pPr>
              <w:rPr>
                <w:rFonts w:ascii="Arial" w:eastAsia="Arial" w:hAnsi="Arial" w:cs="Arial"/>
                <w:b/>
                <w:bCs/>
                <w:color w:val="00B0F0"/>
                <w:sz w:val="14"/>
                <w:szCs w:val="14"/>
              </w:rPr>
            </w:pPr>
            <w:r w:rsidRPr="004D08F1"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TIPO DE ID: </w:t>
            </w:r>
          </w:p>
        </w:tc>
        <w:tc>
          <w:tcPr>
            <w:tcW w:w="4418" w:type="dxa"/>
          </w:tcPr>
          <w:p w14:paraId="685990FA" w14:textId="71361256" w:rsidR="00604F9D" w:rsidRPr="004D08F1" w:rsidRDefault="00604F9D" w:rsidP="00AA3959">
            <w:pPr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004D08F1">
              <w:rPr>
                <w:rFonts w:ascii="Arial" w:eastAsia="Arial" w:hAnsi="Arial" w:cs="Arial"/>
                <w:b/>
                <w:bCs/>
                <w:sz w:val="14"/>
                <w:szCs w:val="14"/>
              </w:rPr>
              <w:t>No. DE IDENTIFICACIÓN:</w:t>
            </w:r>
            <w:r w:rsidRPr="004D08F1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  <w:tr w:rsidR="00604F9D" w:rsidRPr="004D08F1" w14:paraId="46F1A151" w14:textId="77777777" w:rsidTr="00AA3959">
        <w:trPr>
          <w:trHeight w:val="300"/>
          <w:jc w:val="center"/>
        </w:trPr>
        <w:tc>
          <w:tcPr>
            <w:tcW w:w="4418" w:type="dxa"/>
          </w:tcPr>
          <w:p w14:paraId="4BC878DA" w14:textId="62019175" w:rsidR="00604F9D" w:rsidRPr="004D08F1" w:rsidRDefault="00604F9D" w:rsidP="000B2389">
            <w:pPr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004D08F1"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ESTADO DEL DOCUMENTO DE IDENTIFICACIÓN: </w:t>
            </w:r>
          </w:p>
        </w:tc>
        <w:tc>
          <w:tcPr>
            <w:tcW w:w="4418" w:type="dxa"/>
          </w:tcPr>
          <w:p w14:paraId="64D127D2" w14:textId="426A6F78" w:rsidR="00604F9D" w:rsidRPr="00EB2D95" w:rsidRDefault="00604F9D" w:rsidP="007262BC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4D08F1"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FECHA DE CONSULTA: </w:t>
            </w:r>
            <w:r w:rsidR="00EB2D95"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604F9D" w:rsidRPr="004D08F1" w14:paraId="02EA14DE" w14:textId="77777777" w:rsidTr="00AA3959">
        <w:trPr>
          <w:trHeight w:val="300"/>
          <w:jc w:val="center"/>
        </w:trPr>
        <w:tc>
          <w:tcPr>
            <w:tcW w:w="4418" w:type="dxa"/>
          </w:tcPr>
          <w:p w14:paraId="6249F1F9" w14:textId="75773DBA" w:rsidR="00604F9D" w:rsidRPr="004D08F1" w:rsidRDefault="00604F9D" w:rsidP="007262BC">
            <w:pPr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004D08F1"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CUANTÍA: </w:t>
            </w:r>
          </w:p>
        </w:tc>
        <w:tc>
          <w:tcPr>
            <w:tcW w:w="4418" w:type="dxa"/>
          </w:tcPr>
          <w:p w14:paraId="49D4C72E" w14:textId="11ACD06F" w:rsidR="00604F9D" w:rsidRPr="004D08F1" w:rsidRDefault="00604F9D" w:rsidP="007262BC">
            <w:pPr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004D08F1"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TIPO DE INTERÉS: </w:t>
            </w:r>
          </w:p>
        </w:tc>
      </w:tr>
      <w:tr w:rsidR="00604F9D" w:rsidRPr="004D08F1" w14:paraId="296FF8FA" w14:textId="77777777" w:rsidTr="00AA3959">
        <w:trPr>
          <w:trHeight w:val="300"/>
          <w:jc w:val="center"/>
        </w:trPr>
        <w:tc>
          <w:tcPr>
            <w:tcW w:w="4418" w:type="dxa"/>
          </w:tcPr>
          <w:p w14:paraId="692F445D" w14:textId="2DC4E44E" w:rsidR="00604F9D" w:rsidRPr="004D08F1" w:rsidRDefault="00604F9D" w:rsidP="007262BC">
            <w:pPr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004D08F1"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TIPO DE OBLIGACIÓN: </w:t>
            </w:r>
          </w:p>
        </w:tc>
        <w:tc>
          <w:tcPr>
            <w:tcW w:w="4418" w:type="dxa"/>
          </w:tcPr>
          <w:p w14:paraId="555E9B13" w14:textId="608F6B75" w:rsidR="00604F9D" w:rsidRPr="004D08F1" w:rsidRDefault="00604F9D" w:rsidP="007262BC">
            <w:pPr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004D08F1"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TIPO DE DESVINCULACIÓN: </w:t>
            </w:r>
          </w:p>
        </w:tc>
      </w:tr>
      <w:tr w:rsidR="00604F9D" w:rsidRPr="004D08F1" w14:paraId="64B6BEA4" w14:textId="77777777" w:rsidTr="00AA3959">
        <w:trPr>
          <w:trHeight w:val="300"/>
          <w:jc w:val="center"/>
        </w:trPr>
        <w:tc>
          <w:tcPr>
            <w:tcW w:w="4418" w:type="dxa"/>
          </w:tcPr>
          <w:p w14:paraId="47AF56D4" w14:textId="0337B161" w:rsidR="00604F9D" w:rsidRPr="004D08F1" w:rsidRDefault="00604F9D" w:rsidP="007262BC">
            <w:pPr>
              <w:rPr>
                <w:rFonts w:ascii="Arial" w:eastAsia="Arial" w:hAnsi="Arial" w:cs="Arial"/>
                <w:sz w:val="14"/>
                <w:szCs w:val="14"/>
              </w:rPr>
            </w:pPr>
            <w:r w:rsidRPr="004D08F1"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DEPENDENCIA DE ORIGEN: </w:t>
            </w:r>
          </w:p>
          <w:p w14:paraId="2CA2CBD9" w14:textId="77777777" w:rsidR="00604F9D" w:rsidRPr="004D08F1" w:rsidRDefault="00604F9D" w:rsidP="007262BC">
            <w:pPr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4418" w:type="dxa"/>
          </w:tcPr>
          <w:p w14:paraId="7C730C96" w14:textId="0A9C98B4" w:rsidR="00604F9D" w:rsidRPr="004D08F1" w:rsidRDefault="00604F9D" w:rsidP="007262BC">
            <w:pPr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004D08F1"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FECHA DE LOS HECHOS: </w:t>
            </w:r>
          </w:p>
        </w:tc>
      </w:tr>
      <w:tr w:rsidR="00604F9D" w:rsidRPr="004D08F1" w14:paraId="4F7FEBFD" w14:textId="77777777" w:rsidTr="00AA3959">
        <w:trPr>
          <w:trHeight w:val="300"/>
          <w:jc w:val="center"/>
        </w:trPr>
        <w:tc>
          <w:tcPr>
            <w:tcW w:w="4418" w:type="dxa"/>
          </w:tcPr>
          <w:p w14:paraId="51BC85D9" w14:textId="349AE94A" w:rsidR="00604F9D" w:rsidRPr="004D08F1" w:rsidRDefault="00604F9D" w:rsidP="007262BC">
            <w:pPr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004D08F1"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No. RESOLUCIÓN: </w:t>
            </w:r>
          </w:p>
        </w:tc>
        <w:tc>
          <w:tcPr>
            <w:tcW w:w="4418" w:type="dxa"/>
          </w:tcPr>
          <w:p w14:paraId="4867C1BB" w14:textId="35F499AF" w:rsidR="00604F9D" w:rsidRPr="004D08F1" w:rsidRDefault="00604F9D" w:rsidP="007262BC">
            <w:pPr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004D08F1"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FECHA RESOLUCIÓN: </w:t>
            </w:r>
          </w:p>
        </w:tc>
      </w:tr>
    </w:tbl>
    <w:p w14:paraId="798D2691" w14:textId="77777777" w:rsidR="00604F9D" w:rsidRPr="004D08F1" w:rsidRDefault="00604F9D" w:rsidP="00496207">
      <w:pPr>
        <w:rPr>
          <w:rFonts w:ascii="Arial" w:hAnsi="Arial" w:cs="Arial"/>
        </w:rPr>
      </w:pPr>
    </w:p>
    <w:tbl>
      <w:tblPr>
        <w:tblStyle w:val="Tablaconcuadrcula"/>
        <w:tblW w:w="8865" w:type="dxa"/>
        <w:jc w:val="center"/>
        <w:tblLayout w:type="fixed"/>
        <w:tblLook w:val="04A0" w:firstRow="1" w:lastRow="0" w:firstColumn="1" w:lastColumn="0" w:noHBand="0" w:noVBand="1"/>
      </w:tblPr>
      <w:tblGrid>
        <w:gridCol w:w="1047"/>
        <w:gridCol w:w="6022"/>
        <w:gridCol w:w="600"/>
        <w:gridCol w:w="591"/>
        <w:gridCol w:w="605"/>
      </w:tblGrid>
      <w:tr w:rsidR="00604F9D" w:rsidRPr="004D08F1" w14:paraId="505A8C3E" w14:textId="77777777" w:rsidTr="00AA3959">
        <w:trPr>
          <w:trHeight w:val="300"/>
          <w:jc w:val="center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0D8AD4" w14:textId="77777777" w:rsidR="00604F9D" w:rsidRPr="004D08F1" w:rsidRDefault="00604F9D" w:rsidP="00AA3959">
            <w:pPr>
              <w:rPr>
                <w:rFonts w:ascii="Arial" w:hAnsi="Arial" w:cs="Arial"/>
                <w:sz w:val="14"/>
                <w:szCs w:val="14"/>
              </w:rPr>
            </w:pPr>
            <w:r w:rsidRPr="004D08F1">
              <w:rPr>
                <w:rFonts w:ascii="Arial" w:eastAsia="Arial" w:hAnsi="Arial" w:cs="Arial"/>
                <w:b/>
                <w:bCs/>
                <w:sz w:val="14"/>
                <w:szCs w:val="14"/>
                <w:lang w:val="es"/>
              </w:rPr>
              <w:t>ACTIVIDAD</w:t>
            </w:r>
          </w:p>
        </w:tc>
        <w:tc>
          <w:tcPr>
            <w:tcW w:w="6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93AE20" w14:textId="77777777" w:rsidR="00604F9D" w:rsidRPr="004D08F1" w:rsidRDefault="00604F9D" w:rsidP="00AA3959">
            <w:pPr>
              <w:rPr>
                <w:rFonts w:ascii="Arial" w:hAnsi="Arial" w:cs="Arial"/>
                <w:sz w:val="14"/>
                <w:szCs w:val="14"/>
              </w:rPr>
            </w:pPr>
            <w:r w:rsidRPr="004D08F1">
              <w:rPr>
                <w:rFonts w:ascii="Arial" w:eastAsia="Arial" w:hAnsi="Arial" w:cs="Arial"/>
                <w:b/>
                <w:bCs/>
                <w:sz w:val="14"/>
                <w:szCs w:val="14"/>
                <w:lang w:val="es"/>
              </w:rPr>
              <w:t>REQUISITOS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8BC390" w14:textId="77777777" w:rsidR="00604F9D" w:rsidRPr="004D08F1" w:rsidRDefault="00604F9D" w:rsidP="00AA3959">
            <w:pPr>
              <w:rPr>
                <w:rFonts w:ascii="Arial" w:hAnsi="Arial" w:cs="Arial"/>
                <w:sz w:val="14"/>
                <w:szCs w:val="14"/>
              </w:rPr>
            </w:pPr>
            <w:r w:rsidRPr="004D08F1">
              <w:rPr>
                <w:rFonts w:ascii="Arial" w:eastAsia="Arial" w:hAnsi="Arial" w:cs="Arial"/>
                <w:b/>
                <w:bCs/>
                <w:sz w:val="14"/>
                <w:szCs w:val="14"/>
                <w:lang w:val="es"/>
              </w:rPr>
              <w:t>SI</w:t>
            </w: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DA3F29" w14:textId="77777777" w:rsidR="00604F9D" w:rsidRPr="004D08F1" w:rsidRDefault="00604F9D" w:rsidP="00AA3959">
            <w:pPr>
              <w:rPr>
                <w:rFonts w:ascii="Arial" w:hAnsi="Arial" w:cs="Arial"/>
                <w:sz w:val="14"/>
                <w:szCs w:val="14"/>
              </w:rPr>
            </w:pPr>
            <w:r w:rsidRPr="004D08F1">
              <w:rPr>
                <w:rFonts w:ascii="Arial" w:eastAsia="Arial" w:hAnsi="Arial" w:cs="Arial"/>
                <w:b/>
                <w:bCs/>
                <w:sz w:val="14"/>
                <w:szCs w:val="14"/>
                <w:lang w:val="es"/>
              </w:rPr>
              <w:t>NO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B5C52F" w14:textId="77777777" w:rsidR="00604F9D" w:rsidRPr="004D08F1" w:rsidRDefault="00604F9D" w:rsidP="00AA3959">
            <w:pPr>
              <w:rPr>
                <w:rFonts w:ascii="Arial" w:hAnsi="Arial" w:cs="Arial"/>
                <w:sz w:val="14"/>
                <w:szCs w:val="14"/>
              </w:rPr>
            </w:pPr>
            <w:r w:rsidRPr="004D08F1">
              <w:rPr>
                <w:rFonts w:ascii="Arial" w:eastAsia="Arial" w:hAnsi="Arial" w:cs="Arial"/>
                <w:b/>
                <w:bCs/>
                <w:sz w:val="14"/>
                <w:szCs w:val="14"/>
                <w:lang w:val="es"/>
              </w:rPr>
              <w:t>N/A</w:t>
            </w:r>
          </w:p>
        </w:tc>
      </w:tr>
      <w:tr w:rsidR="00604F9D" w:rsidRPr="004D08F1" w14:paraId="05305A21" w14:textId="77777777" w:rsidTr="00AA3959">
        <w:trPr>
          <w:trHeight w:val="300"/>
          <w:jc w:val="center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C2FD24" w14:textId="77777777" w:rsidR="00604F9D" w:rsidRPr="004D08F1" w:rsidRDefault="00604F9D" w:rsidP="00AA3959">
            <w:pPr>
              <w:rPr>
                <w:rFonts w:ascii="Arial" w:hAnsi="Arial" w:cs="Arial"/>
                <w:sz w:val="14"/>
                <w:szCs w:val="14"/>
              </w:rPr>
            </w:pPr>
            <w:r w:rsidRPr="004D08F1">
              <w:rPr>
                <w:rFonts w:ascii="Arial" w:eastAsia="Arial" w:hAnsi="Arial" w:cs="Arial"/>
                <w:b/>
                <w:bCs/>
                <w:sz w:val="14"/>
                <w:szCs w:val="14"/>
                <w:lang w:val="es"/>
              </w:rPr>
              <w:t>1</w:t>
            </w:r>
          </w:p>
        </w:tc>
        <w:tc>
          <w:tcPr>
            <w:tcW w:w="6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762705" w14:textId="77777777" w:rsidR="00604F9D" w:rsidRPr="004D08F1" w:rsidRDefault="00604F9D" w:rsidP="00AA3959">
            <w:pPr>
              <w:rPr>
                <w:rFonts w:ascii="Arial" w:hAnsi="Arial" w:cs="Arial"/>
                <w:sz w:val="14"/>
                <w:szCs w:val="14"/>
              </w:rPr>
            </w:pPr>
            <w:r w:rsidRPr="004D08F1">
              <w:rPr>
                <w:rFonts w:ascii="Arial" w:eastAsia="Arial" w:hAnsi="Arial" w:cs="Arial"/>
                <w:sz w:val="14"/>
                <w:szCs w:val="14"/>
              </w:rPr>
              <w:t>El Cobro Coactivo del Título Ejecutivo es de competencia de la Oficina Jurídica.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C3B599" w14:textId="03B8A90E" w:rsidR="00604F9D" w:rsidRPr="004D08F1" w:rsidRDefault="00604F9D" w:rsidP="00AA3959">
            <w:pPr>
              <w:rPr>
                <w:rFonts w:ascii="Arial" w:eastAsia="Arial" w:hAnsi="Arial" w:cs="Arial"/>
                <w:b/>
                <w:bCs/>
                <w:sz w:val="14"/>
                <w:szCs w:val="14"/>
                <w:lang w:val="es"/>
              </w:rPr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1A6CB2" w14:textId="77777777" w:rsidR="00604F9D" w:rsidRPr="004D08F1" w:rsidRDefault="00604F9D" w:rsidP="00AA395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C8D8C3" w14:textId="77777777" w:rsidR="00604F9D" w:rsidRPr="004D08F1" w:rsidRDefault="00604F9D" w:rsidP="00AA395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04F9D" w:rsidRPr="004D08F1" w14:paraId="46206F05" w14:textId="77777777" w:rsidTr="00AA3959">
        <w:trPr>
          <w:trHeight w:val="300"/>
          <w:jc w:val="center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FE5AB0" w14:textId="77777777" w:rsidR="00604F9D" w:rsidRPr="004D08F1" w:rsidRDefault="00604F9D" w:rsidP="00AA3959">
            <w:pPr>
              <w:rPr>
                <w:rFonts w:ascii="Arial" w:hAnsi="Arial" w:cs="Arial"/>
                <w:sz w:val="14"/>
                <w:szCs w:val="14"/>
              </w:rPr>
            </w:pPr>
            <w:r w:rsidRPr="004D08F1">
              <w:rPr>
                <w:rFonts w:ascii="Arial" w:eastAsia="Arial" w:hAnsi="Arial" w:cs="Arial"/>
                <w:b/>
                <w:bCs/>
                <w:sz w:val="14"/>
                <w:szCs w:val="14"/>
                <w:lang w:val="es"/>
              </w:rPr>
              <w:t>2</w:t>
            </w:r>
          </w:p>
        </w:tc>
        <w:tc>
          <w:tcPr>
            <w:tcW w:w="6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E9DC57" w14:textId="51CA062C" w:rsidR="00604F9D" w:rsidRPr="004D08F1" w:rsidRDefault="00604F9D" w:rsidP="00AA3959">
            <w:pPr>
              <w:rPr>
                <w:rFonts w:ascii="Arial" w:hAnsi="Arial" w:cs="Arial"/>
                <w:sz w:val="14"/>
                <w:szCs w:val="14"/>
              </w:rPr>
            </w:pPr>
            <w:r w:rsidRPr="004D08F1">
              <w:rPr>
                <w:rFonts w:ascii="Arial" w:eastAsia="Arial" w:hAnsi="Arial" w:cs="Arial"/>
                <w:sz w:val="14"/>
                <w:szCs w:val="14"/>
              </w:rPr>
              <w:t xml:space="preserve">El(Los) acto(s) administrativo(s) constituye(n) Título Ejecutivo, por cuanto en </w:t>
            </w:r>
            <w:r w:rsidR="007E32AB">
              <w:rPr>
                <w:rFonts w:ascii="Arial" w:eastAsia="Arial" w:hAnsi="Arial" w:cs="Arial"/>
                <w:sz w:val="14"/>
                <w:szCs w:val="14"/>
              </w:rPr>
              <w:t>él</w:t>
            </w:r>
            <w:r w:rsidRPr="004D08F1">
              <w:rPr>
                <w:rFonts w:ascii="Arial" w:eastAsia="Arial" w:hAnsi="Arial" w:cs="Arial"/>
                <w:sz w:val="14"/>
                <w:szCs w:val="14"/>
              </w:rPr>
              <w:t>(los) mismo(s) consta una obligación clara, expresa y actualmente Exigible.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B6DD9A" w14:textId="5E3A2B1E" w:rsidR="00604F9D" w:rsidRPr="004D08F1" w:rsidRDefault="00604F9D" w:rsidP="00AA3959">
            <w:pPr>
              <w:rPr>
                <w:rFonts w:ascii="Arial" w:eastAsia="Arial" w:hAnsi="Arial" w:cs="Arial"/>
                <w:b/>
                <w:bCs/>
                <w:sz w:val="14"/>
                <w:szCs w:val="14"/>
                <w:lang w:val="es"/>
              </w:rPr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6061A5" w14:textId="77777777" w:rsidR="00604F9D" w:rsidRPr="004D08F1" w:rsidRDefault="00604F9D" w:rsidP="00AA395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8EC4CA" w14:textId="77777777" w:rsidR="00604F9D" w:rsidRPr="004D08F1" w:rsidRDefault="00604F9D" w:rsidP="00AA395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04F9D" w:rsidRPr="004D08F1" w14:paraId="5048FD94" w14:textId="77777777" w:rsidTr="00AA3959">
        <w:trPr>
          <w:trHeight w:val="300"/>
          <w:jc w:val="center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4FF366" w14:textId="77777777" w:rsidR="00604F9D" w:rsidRPr="004D08F1" w:rsidRDefault="00604F9D" w:rsidP="00AA3959">
            <w:pPr>
              <w:rPr>
                <w:rFonts w:ascii="Arial" w:hAnsi="Arial" w:cs="Arial"/>
                <w:sz w:val="14"/>
                <w:szCs w:val="14"/>
              </w:rPr>
            </w:pPr>
            <w:r w:rsidRPr="004D08F1">
              <w:rPr>
                <w:rFonts w:ascii="Arial" w:eastAsia="Arial" w:hAnsi="Arial" w:cs="Arial"/>
                <w:b/>
                <w:bCs/>
                <w:sz w:val="14"/>
                <w:szCs w:val="14"/>
                <w:lang w:val="es"/>
              </w:rPr>
              <w:t>3</w:t>
            </w:r>
          </w:p>
        </w:tc>
        <w:tc>
          <w:tcPr>
            <w:tcW w:w="6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396F10" w14:textId="77777777" w:rsidR="00604F9D" w:rsidRPr="004D08F1" w:rsidRDefault="00604F9D" w:rsidP="00AA3959">
            <w:pPr>
              <w:rPr>
                <w:rFonts w:ascii="Arial" w:hAnsi="Arial" w:cs="Arial"/>
                <w:sz w:val="14"/>
                <w:szCs w:val="14"/>
              </w:rPr>
            </w:pPr>
            <w:r w:rsidRPr="004D08F1">
              <w:rPr>
                <w:rFonts w:ascii="Arial" w:eastAsia="Arial" w:hAnsi="Arial" w:cs="Arial"/>
                <w:sz w:val="14"/>
                <w:szCs w:val="14"/>
              </w:rPr>
              <w:t>El acto administrativo guarda coherencia entre la parte considerativa y la resolutiva.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669EF2" w14:textId="7894FE1A" w:rsidR="00604F9D" w:rsidRPr="004D08F1" w:rsidRDefault="00604F9D" w:rsidP="00AA3959">
            <w:pPr>
              <w:rPr>
                <w:rFonts w:ascii="Arial" w:eastAsia="Arial" w:hAnsi="Arial" w:cs="Arial"/>
                <w:b/>
                <w:bCs/>
                <w:sz w:val="14"/>
                <w:szCs w:val="14"/>
                <w:lang w:val="es"/>
              </w:rPr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EC4D21" w14:textId="77777777" w:rsidR="00604F9D" w:rsidRPr="004D08F1" w:rsidRDefault="00604F9D" w:rsidP="00AA395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57D310" w14:textId="77777777" w:rsidR="00604F9D" w:rsidRPr="004D08F1" w:rsidRDefault="00604F9D" w:rsidP="00AA395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04F9D" w:rsidRPr="004D08F1" w14:paraId="0E5030BA" w14:textId="77777777" w:rsidTr="00AA3959">
        <w:trPr>
          <w:trHeight w:val="300"/>
          <w:jc w:val="center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34FED8" w14:textId="77777777" w:rsidR="00604F9D" w:rsidRPr="004D08F1" w:rsidRDefault="00604F9D" w:rsidP="00AA3959">
            <w:pPr>
              <w:rPr>
                <w:rFonts w:ascii="Arial" w:hAnsi="Arial" w:cs="Arial"/>
                <w:sz w:val="14"/>
                <w:szCs w:val="14"/>
              </w:rPr>
            </w:pPr>
            <w:r w:rsidRPr="004D08F1">
              <w:rPr>
                <w:rFonts w:ascii="Arial" w:eastAsia="Arial" w:hAnsi="Arial" w:cs="Arial"/>
                <w:b/>
                <w:bCs/>
                <w:sz w:val="14"/>
                <w:szCs w:val="14"/>
                <w:lang w:val="es"/>
              </w:rPr>
              <w:t>4</w:t>
            </w:r>
          </w:p>
        </w:tc>
        <w:tc>
          <w:tcPr>
            <w:tcW w:w="6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216368" w14:textId="77777777" w:rsidR="00604F9D" w:rsidRPr="004D08F1" w:rsidRDefault="00604F9D" w:rsidP="00AA3959">
            <w:pPr>
              <w:rPr>
                <w:rFonts w:ascii="Arial" w:hAnsi="Arial" w:cs="Arial"/>
                <w:sz w:val="14"/>
                <w:szCs w:val="14"/>
              </w:rPr>
            </w:pPr>
            <w:r w:rsidRPr="004D08F1">
              <w:rPr>
                <w:rFonts w:ascii="Arial" w:eastAsia="Arial" w:hAnsi="Arial" w:cs="Arial"/>
                <w:sz w:val="14"/>
                <w:szCs w:val="14"/>
              </w:rPr>
              <w:t>El acto administrativo identifica plenamente al deudor: Contiene sus nombres, apellidos, razón social, tipo y número de documento de identificación completos.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EF7CCD" w14:textId="06E53458" w:rsidR="00604F9D" w:rsidRPr="004D08F1" w:rsidRDefault="00604F9D" w:rsidP="00AA3959">
            <w:pPr>
              <w:rPr>
                <w:rFonts w:ascii="Arial" w:eastAsia="Arial" w:hAnsi="Arial" w:cs="Arial"/>
                <w:b/>
                <w:bCs/>
                <w:sz w:val="14"/>
                <w:szCs w:val="14"/>
                <w:lang w:val="es"/>
              </w:rPr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938D27" w14:textId="77777777" w:rsidR="00604F9D" w:rsidRPr="004D08F1" w:rsidRDefault="00604F9D" w:rsidP="00AA395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9AF259" w14:textId="77777777" w:rsidR="00604F9D" w:rsidRPr="004D08F1" w:rsidRDefault="00604F9D" w:rsidP="00AA395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04F9D" w:rsidRPr="004D08F1" w14:paraId="072B450A" w14:textId="77777777" w:rsidTr="00AA3959">
        <w:trPr>
          <w:trHeight w:val="300"/>
          <w:jc w:val="center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6A14BB" w14:textId="77777777" w:rsidR="00604F9D" w:rsidRPr="004D08F1" w:rsidRDefault="00604F9D" w:rsidP="00AA3959">
            <w:pPr>
              <w:rPr>
                <w:rFonts w:ascii="Arial" w:hAnsi="Arial" w:cs="Arial"/>
                <w:sz w:val="14"/>
                <w:szCs w:val="14"/>
              </w:rPr>
            </w:pPr>
            <w:r w:rsidRPr="004D08F1">
              <w:rPr>
                <w:rFonts w:ascii="Arial" w:eastAsia="Arial" w:hAnsi="Arial" w:cs="Arial"/>
                <w:b/>
                <w:bCs/>
                <w:sz w:val="14"/>
                <w:szCs w:val="14"/>
                <w:lang w:val="es"/>
              </w:rPr>
              <w:t>5</w:t>
            </w:r>
          </w:p>
        </w:tc>
        <w:tc>
          <w:tcPr>
            <w:tcW w:w="6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AA1683" w14:textId="77777777" w:rsidR="00604F9D" w:rsidRPr="004D08F1" w:rsidRDefault="00604F9D" w:rsidP="00AA3959">
            <w:pPr>
              <w:rPr>
                <w:rFonts w:ascii="Arial" w:hAnsi="Arial" w:cs="Arial"/>
                <w:sz w:val="14"/>
                <w:szCs w:val="14"/>
              </w:rPr>
            </w:pPr>
            <w:r w:rsidRPr="004D08F1">
              <w:rPr>
                <w:rFonts w:ascii="Arial" w:eastAsia="Arial" w:hAnsi="Arial" w:cs="Arial"/>
                <w:sz w:val="14"/>
                <w:szCs w:val="14"/>
              </w:rPr>
              <w:t>En el acto administrativo se expresa el valor de la obligación de manera clara en números y letras, e indica si hay lugar al cobro de intereses.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2E6B7E" w14:textId="2215C20D" w:rsidR="00604F9D" w:rsidRPr="004D08F1" w:rsidRDefault="00604F9D" w:rsidP="00AA3959">
            <w:pPr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DE9AB0" w14:textId="77777777" w:rsidR="00604F9D" w:rsidRPr="004D08F1" w:rsidRDefault="00604F9D" w:rsidP="00AA395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E12A95" w14:textId="77777777" w:rsidR="00604F9D" w:rsidRPr="004D08F1" w:rsidRDefault="00604F9D" w:rsidP="00AA395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04F9D" w:rsidRPr="004D08F1" w14:paraId="78705EF5" w14:textId="77777777" w:rsidTr="00AA3959">
        <w:trPr>
          <w:trHeight w:val="300"/>
          <w:jc w:val="center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0438DF" w14:textId="77777777" w:rsidR="00604F9D" w:rsidRPr="004D08F1" w:rsidRDefault="00604F9D" w:rsidP="00AA3959">
            <w:pPr>
              <w:rPr>
                <w:rFonts w:ascii="Arial" w:hAnsi="Arial" w:cs="Arial"/>
                <w:sz w:val="14"/>
                <w:szCs w:val="14"/>
              </w:rPr>
            </w:pPr>
            <w:r w:rsidRPr="004D08F1">
              <w:rPr>
                <w:rFonts w:ascii="Arial" w:eastAsia="Arial" w:hAnsi="Arial" w:cs="Arial"/>
                <w:b/>
                <w:bCs/>
                <w:sz w:val="14"/>
                <w:szCs w:val="14"/>
                <w:lang w:val="es"/>
              </w:rPr>
              <w:t>6</w:t>
            </w:r>
          </w:p>
        </w:tc>
        <w:tc>
          <w:tcPr>
            <w:tcW w:w="6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068B3F" w14:textId="2AFE399E" w:rsidR="00604F9D" w:rsidRPr="004D08F1" w:rsidRDefault="00604F9D" w:rsidP="00AA3959">
            <w:pPr>
              <w:rPr>
                <w:rFonts w:ascii="Arial" w:hAnsi="Arial" w:cs="Arial"/>
                <w:sz w:val="14"/>
                <w:szCs w:val="14"/>
              </w:rPr>
            </w:pPr>
            <w:r w:rsidRPr="004D08F1">
              <w:rPr>
                <w:rFonts w:ascii="Arial" w:eastAsia="Arial" w:hAnsi="Arial" w:cs="Arial"/>
                <w:sz w:val="14"/>
                <w:szCs w:val="14"/>
              </w:rPr>
              <w:t xml:space="preserve">En el acto administrativo se indican datos de </w:t>
            </w:r>
            <w:r w:rsidR="00CD6B30">
              <w:rPr>
                <w:rFonts w:ascii="Arial" w:eastAsia="Arial" w:hAnsi="Arial" w:cs="Arial"/>
                <w:sz w:val="14"/>
                <w:szCs w:val="14"/>
              </w:rPr>
              <w:t>ubicación</w:t>
            </w:r>
            <w:r w:rsidRPr="004D08F1">
              <w:rPr>
                <w:rFonts w:ascii="Arial" w:eastAsia="Arial" w:hAnsi="Arial" w:cs="Arial"/>
                <w:sz w:val="14"/>
                <w:szCs w:val="14"/>
              </w:rPr>
              <w:t xml:space="preserve"> del deudor.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18A742" w14:textId="37C23B66" w:rsidR="00604F9D" w:rsidRPr="004D08F1" w:rsidRDefault="00604F9D" w:rsidP="00AA3959">
            <w:pPr>
              <w:rPr>
                <w:rFonts w:ascii="Arial" w:eastAsia="Arial" w:hAnsi="Arial" w:cs="Arial"/>
                <w:b/>
                <w:bCs/>
                <w:sz w:val="14"/>
                <w:szCs w:val="14"/>
                <w:lang w:val="es"/>
              </w:rPr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D571BB" w14:textId="77777777" w:rsidR="00604F9D" w:rsidRPr="004D08F1" w:rsidRDefault="00604F9D" w:rsidP="00AA395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78FC35" w14:textId="77777777" w:rsidR="00604F9D" w:rsidRPr="004D08F1" w:rsidRDefault="00604F9D" w:rsidP="00AA395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04F9D" w:rsidRPr="004D08F1" w14:paraId="172AB12E" w14:textId="77777777" w:rsidTr="00AA3959">
        <w:trPr>
          <w:trHeight w:val="300"/>
          <w:jc w:val="center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F7D7D1" w14:textId="77777777" w:rsidR="00604F9D" w:rsidRPr="004D08F1" w:rsidRDefault="00604F9D" w:rsidP="00AA3959">
            <w:pPr>
              <w:rPr>
                <w:rFonts w:ascii="Arial" w:hAnsi="Arial" w:cs="Arial"/>
                <w:sz w:val="14"/>
                <w:szCs w:val="14"/>
              </w:rPr>
            </w:pPr>
            <w:r w:rsidRPr="004D08F1">
              <w:rPr>
                <w:rFonts w:ascii="Arial" w:eastAsia="Arial" w:hAnsi="Arial" w:cs="Arial"/>
                <w:b/>
                <w:bCs/>
                <w:sz w:val="14"/>
                <w:szCs w:val="14"/>
                <w:lang w:val="es"/>
              </w:rPr>
              <w:t>7</w:t>
            </w:r>
          </w:p>
        </w:tc>
        <w:tc>
          <w:tcPr>
            <w:tcW w:w="6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1F1551" w14:textId="77777777" w:rsidR="00604F9D" w:rsidRPr="004D08F1" w:rsidRDefault="00604F9D" w:rsidP="00AA3959">
            <w:pPr>
              <w:rPr>
                <w:rFonts w:ascii="Arial" w:hAnsi="Arial" w:cs="Arial"/>
                <w:sz w:val="14"/>
                <w:szCs w:val="14"/>
              </w:rPr>
            </w:pPr>
            <w:r w:rsidRPr="004D08F1">
              <w:rPr>
                <w:rFonts w:ascii="Arial" w:eastAsia="Arial" w:hAnsi="Arial" w:cs="Arial"/>
                <w:sz w:val="14"/>
                <w:szCs w:val="14"/>
                <w:lang w:val="es"/>
              </w:rPr>
              <w:t>El título es exigible según lo establecido en él la Ley 1437 de 2011.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81743B" w14:textId="316D8741" w:rsidR="00604F9D" w:rsidRPr="004D08F1" w:rsidRDefault="00604F9D" w:rsidP="00AA3959">
            <w:pPr>
              <w:rPr>
                <w:rFonts w:ascii="Arial" w:eastAsia="Arial" w:hAnsi="Arial" w:cs="Arial"/>
                <w:b/>
                <w:bCs/>
                <w:sz w:val="14"/>
                <w:szCs w:val="14"/>
                <w:lang w:val="es"/>
              </w:rPr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54D0EC" w14:textId="77777777" w:rsidR="00604F9D" w:rsidRPr="004D08F1" w:rsidRDefault="00604F9D" w:rsidP="00AA395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DFF79A" w14:textId="77777777" w:rsidR="00604F9D" w:rsidRPr="004D08F1" w:rsidRDefault="00604F9D" w:rsidP="00AA395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04F9D" w:rsidRPr="004D08F1" w14:paraId="4DA1E52C" w14:textId="77777777" w:rsidTr="00AA3959">
        <w:trPr>
          <w:trHeight w:val="300"/>
          <w:jc w:val="center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DBEA35" w14:textId="77777777" w:rsidR="00604F9D" w:rsidRPr="004D08F1" w:rsidRDefault="00604F9D" w:rsidP="00AA3959">
            <w:pPr>
              <w:rPr>
                <w:rFonts w:ascii="Arial" w:hAnsi="Arial" w:cs="Arial"/>
                <w:sz w:val="14"/>
                <w:szCs w:val="14"/>
              </w:rPr>
            </w:pPr>
            <w:r w:rsidRPr="004D08F1">
              <w:rPr>
                <w:rFonts w:ascii="Arial" w:eastAsia="Arial" w:hAnsi="Arial" w:cs="Arial"/>
                <w:b/>
                <w:bCs/>
                <w:sz w:val="14"/>
                <w:szCs w:val="14"/>
                <w:lang w:val="es"/>
              </w:rPr>
              <w:t>8</w:t>
            </w:r>
          </w:p>
        </w:tc>
        <w:tc>
          <w:tcPr>
            <w:tcW w:w="6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B4CB72" w14:textId="77777777" w:rsidR="00604F9D" w:rsidRPr="004D08F1" w:rsidRDefault="00604F9D" w:rsidP="00AA3959">
            <w:pPr>
              <w:rPr>
                <w:rFonts w:ascii="Arial" w:hAnsi="Arial" w:cs="Arial"/>
                <w:sz w:val="14"/>
                <w:szCs w:val="14"/>
              </w:rPr>
            </w:pPr>
            <w:r w:rsidRPr="004D08F1">
              <w:rPr>
                <w:rFonts w:ascii="Arial" w:eastAsia="Arial" w:hAnsi="Arial" w:cs="Arial"/>
                <w:sz w:val="14"/>
                <w:szCs w:val="14"/>
              </w:rPr>
              <w:t>Se envían los actos administrativos y demás documentos que conforman y soportan la deuda.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EDA63D" w14:textId="51EAA23A" w:rsidR="00604F9D" w:rsidRPr="00F67D30" w:rsidRDefault="00604F9D" w:rsidP="00AA395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0F331F" w14:textId="77777777" w:rsidR="00604F9D" w:rsidRPr="004D08F1" w:rsidRDefault="00604F9D" w:rsidP="00AA3959">
            <w:pPr>
              <w:rPr>
                <w:rFonts w:ascii="Arial" w:eastAsia="Arial" w:hAnsi="Arial" w:cs="Arial"/>
                <w:b/>
                <w:bCs/>
                <w:sz w:val="14"/>
                <w:szCs w:val="14"/>
                <w:lang w:val="es"/>
              </w:rPr>
            </w:pP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29189C" w14:textId="77777777" w:rsidR="00604F9D" w:rsidRPr="004D08F1" w:rsidRDefault="00604F9D" w:rsidP="00AA395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04F9D" w:rsidRPr="004D08F1" w14:paraId="234F8B8C" w14:textId="77777777" w:rsidTr="00AA3959">
        <w:trPr>
          <w:trHeight w:val="300"/>
          <w:jc w:val="center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E1B448" w14:textId="77777777" w:rsidR="00604F9D" w:rsidRPr="004D08F1" w:rsidRDefault="00604F9D" w:rsidP="00AA3959">
            <w:pPr>
              <w:rPr>
                <w:rFonts w:ascii="Arial" w:hAnsi="Arial" w:cs="Arial"/>
                <w:sz w:val="14"/>
                <w:szCs w:val="14"/>
              </w:rPr>
            </w:pPr>
            <w:r w:rsidRPr="004D08F1">
              <w:rPr>
                <w:rFonts w:ascii="Arial" w:eastAsia="Arial" w:hAnsi="Arial" w:cs="Arial"/>
                <w:b/>
                <w:bCs/>
                <w:sz w:val="14"/>
                <w:szCs w:val="14"/>
                <w:lang w:val="es"/>
              </w:rPr>
              <w:t>9</w:t>
            </w:r>
          </w:p>
        </w:tc>
        <w:tc>
          <w:tcPr>
            <w:tcW w:w="6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CE0C31" w14:textId="77777777" w:rsidR="00604F9D" w:rsidRPr="004D08F1" w:rsidRDefault="00604F9D" w:rsidP="00AA3959">
            <w:pPr>
              <w:rPr>
                <w:rFonts w:ascii="Arial" w:hAnsi="Arial" w:cs="Arial"/>
                <w:sz w:val="14"/>
                <w:szCs w:val="14"/>
              </w:rPr>
            </w:pPr>
            <w:r w:rsidRPr="004D08F1">
              <w:rPr>
                <w:rFonts w:ascii="Arial" w:eastAsia="Arial" w:hAnsi="Arial" w:cs="Arial"/>
                <w:sz w:val="14"/>
                <w:szCs w:val="14"/>
              </w:rPr>
              <w:t xml:space="preserve">Se concedieron los recursos del procedimiento </w:t>
            </w:r>
            <w:r>
              <w:rPr>
                <w:rFonts w:ascii="Arial" w:eastAsia="Arial" w:hAnsi="Arial" w:cs="Arial"/>
                <w:sz w:val="14"/>
                <w:szCs w:val="14"/>
              </w:rPr>
              <w:t>administrativo</w:t>
            </w:r>
            <w:r w:rsidRPr="004D08F1">
              <w:rPr>
                <w:rFonts w:ascii="Arial" w:eastAsia="Arial" w:hAnsi="Arial" w:cs="Arial"/>
                <w:sz w:val="14"/>
                <w:szCs w:val="14"/>
              </w:rPr>
              <w:t>.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B68C12" w14:textId="315E6E34" w:rsidR="00604F9D" w:rsidRPr="004D08F1" w:rsidRDefault="00604F9D" w:rsidP="00AA3959">
            <w:pPr>
              <w:rPr>
                <w:rFonts w:ascii="Arial" w:eastAsia="Arial" w:hAnsi="Arial" w:cs="Arial"/>
                <w:b/>
                <w:bCs/>
                <w:sz w:val="14"/>
                <w:szCs w:val="14"/>
                <w:lang w:val="es"/>
              </w:rPr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2840F7" w14:textId="77777777" w:rsidR="00604F9D" w:rsidRPr="004D08F1" w:rsidRDefault="00604F9D" w:rsidP="00AA395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5126EF" w14:textId="77777777" w:rsidR="00604F9D" w:rsidRPr="004D08F1" w:rsidRDefault="00604F9D" w:rsidP="00AA395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04F9D" w:rsidRPr="004D08F1" w14:paraId="49C55AAD" w14:textId="77777777" w:rsidTr="00AA3959">
        <w:trPr>
          <w:trHeight w:val="300"/>
          <w:jc w:val="center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A942EA" w14:textId="77777777" w:rsidR="00604F9D" w:rsidRPr="004D08F1" w:rsidRDefault="00604F9D" w:rsidP="00AA3959">
            <w:pPr>
              <w:rPr>
                <w:rFonts w:ascii="Arial" w:hAnsi="Arial" w:cs="Arial"/>
                <w:sz w:val="14"/>
                <w:szCs w:val="14"/>
              </w:rPr>
            </w:pPr>
            <w:r w:rsidRPr="004D08F1">
              <w:rPr>
                <w:rFonts w:ascii="Arial" w:eastAsia="Arial" w:hAnsi="Arial" w:cs="Arial"/>
                <w:b/>
                <w:bCs/>
                <w:sz w:val="14"/>
                <w:szCs w:val="14"/>
                <w:lang w:val="es"/>
              </w:rPr>
              <w:t>10</w:t>
            </w:r>
          </w:p>
        </w:tc>
        <w:tc>
          <w:tcPr>
            <w:tcW w:w="6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78E8AC" w14:textId="77777777" w:rsidR="00604F9D" w:rsidRPr="004D08F1" w:rsidRDefault="00604F9D" w:rsidP="00AA3959">
            <w:pPr>
              <w:rPr>
                <w:rFonts w:ascii="Arial" w:hAnsi="Arial" w:cs="Arial"/>
                <w:sz w:val="14"/>
                <w:szCs w:val="14"/>
              </w:rPr>
            </w:pPr>
            <w:r w:rsidRPr="004D08F1">
              <w:rPr>
                <w:rFonts w:ascii="Arial" w:eastAsia="Arial" w:hAnsi="Arial" w:cs="Arial"/>
                <w:sz w:val="14"/>
                <w:szCs w:val="14"/>
              </w:rPr>
              <w:t>Se envían los documentos que soportan diligencias de notificación.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82C3E9" w14:textId="0EB68049" w:rsidR="00604F9D" w:rsidRPr="004D08F1" w:rsidRDefault="00604F9D" w:rsidP="00AA3959">
            <w:pPr>
              <w:rPr>
                <w:rFonts w:ascii="Arial" w:eastAsia="Arial" w:hAnsi="Arial" w:cs="Arial"/>
                <w:b/>
                <w:bCs/>
                <w:sz w:val="14"/>
                <w:szCs w:val="14"/>
                <w:lang w:val="es"/>
              </w:rPr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A288AD" w14:textId="77777777" w:rsidR="00604F9D" w:rsidRPr="004D08F1" w:rsidRDefault="00604F9D" w:rsidP="00AA395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62362D" w14:textId="77777777" w:rsidR="00604F9D" w:rsidRPr="004D08F1" w:rsidRDefault="00604F9D" w:rsidP="00AA395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04F9D" w:rsidRPr="004D08F1" w14:paraId="293F1A4E" w14:textId="77777777" w:rsidTr="00AA3959">
        <w:trPr>
          <w:trHeight w:val="300"/>
          <w:jc w:val="center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348221" w14:textId="77777777" w:rsidR="00604F9D" w:rsidRPr="004D08F1" w:rsidRDefault="00604F9D" w:rsidP="00AA3959">
            <w:pPr>
              <w:rPr>
                <w:rFonts w:ascii="Arial" w:hAnsi="Arial" w:cs="Arial"/>
                <w:sz w:val="14"/>
                <w:szCs w:val="14"/>
              </w:rPr>
            </w:pPr>
            <w:r w:rsidRPr="004D08F1">
              <w:rPr>
                <w:rFonts w:ascii="Arial" w:eastAsia="Arial" w:hAnsi="Arial" w:cs="Arial"/>
                <w:b/>
                <w:bCs/>
                <w:sz w:val="14"/>
                <w:szCs w:val="14"/>
                <w:lang w:val="es"/>
              </w:rPr>
              <w:t>11</w:t>
            </w:r>
          </w:p>
        </w:tc>
        <w:tc>
          <w:tcPr>
            <w:tcW w:w="6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70F952" w14:textId="77777777" w:rsidR="00604F9D" w:rsidRPr="004D08F1" w:rsidRDefault="00604F9D" w:rsidP="00AA3959">
            <w:pPr>
              <w:rPr>
                <w:rFonts w:ascii="Arial" w:hAnsi="Arial" w:cs="Arial"/>
                <w:sz w:val="14"/>
                <w:szCs w:val="14"/>
              </w:rPr>
            </w:pPr>
            <w:r w:rsidRPr="004D08F1">
              <w:rPr>
                <w:rFonts w:ascii="Arial" w:eastAsia="Arial" w:hAnsi="Arial" w:cs="Arial"/>
                <w:sz w:val="14"/>
                <w:szCs w:val="14"/>
              </w:rPr>
              <w:t>Se envían los actos administrativos, que resuelven los recursos interpuestos, cuando hay lugar a ello y las actuaciones que soportan la diligencia de notificación.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195D4A" w14:textId="77777777" w:rsidR="00604F9D" w:rsidRPr="004D08F1" w:rsidRDefault="00604F9D" w:rsidP="00AA3959">
            <w:pPr>
              <w:rPr>
                <w:rFonts w:ascii="Arial" w:eastAsia="Arial" w:hAnsi="Arial" w:cs="Arial"/>
                <w:b/>
                <w:bCs/>
                <w:sz w:val="14"/>
                <w:szCs w:val="14"/>
                <w:lang w:val="es"/>
              </w:rPr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1C9097" w14:textId="77777777" w:rsidR="00604F9D" w:rsidRPr="004D08F1" w:rsidRDefault="00604F9D" w:rsidP="00AA395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E3B261" w14:textId="0A641743" w:rsidR="00604F9D" w:rsidRPr="004D08F1" w:rsidRDefault="00604F9D" w:rsidP="00AA395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04F9D" w:rsidRPr="004D08F1" w14:paraId="174795CF" w14:textId="77777777" w:rsidTr="00AA3959">
        <w:trPr>
          <w:trHeight w:val="300"/>
          <w:jc w:val="center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E0E325" w14:textId="77777777" w:rsidR="00604F9D" w:rsidRPr="004D08F1" w:rsidRDefault="00604F9D" w:rsidP="00AA3959">
            <w:pPr>
              <w:rPr>
                <w:rFonts w:ascii="Arial" w:hAnsi="Arial" w:cs="Arial"/>
                <w:sz w:val="14"/>
                <w:szCs w:val="14"/>
              </w:rPr>
            </w:pPr>
            <w:r w:rsidRPr="004D08F1">
              <w:rPr>
                <w:rFonts w:ascii="Arial" w:eastAsia="Arial" w:hAnsi="Arial" w:cs="Arial"/>
                <w:b/>
                <w:bCs/>
                <w:sz w:val="14"/>
                <w:szCs w:val="14"/>
                <w:lang w:val="es"/>
              </w:rPr>
              <w:t>12</w:t>
            </w:r>
          </w:p>
        </w:tc>
        <w:tc>
          <w:tcPr>
            <w:tcW w:w="6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770736" w14:textId="77777777" w:rsidR="00604F9D" w:rsidRPr="004D08F1" w:rsidRDefault="00604F9D" w:rsidP="00AA3959">
            <w:pPr>
              <w:rPr>
                <w:rFonts w:ascii="Arial" w:hAnsi="Arial" w:cs="Arial"/>
                <w:sz w:val="14"/>
                <w:szCs w:val="14"/>
              </w:rPr>
            </w:pPr>
            <w:r w:rsidRPr="004D08F1">
              <w:rPr>
                <w:rFonts w:ascii="Arial" w:eastAsia="Arial" w:hAnsi="Arial" w:cs="Arial"/>
                <w:sz w:val="14"/>
                <w:szCs w:val="14"/>
              </w:rPr>
              <w:t>Se remite el acto administrativo motivado.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5C9DB9" w14:textId="3CDD154B" w:rsidR="00604F9D" w:rsidRPr="004D08F1" w:rsidRDefault="00604F9D" w:rsidP="00AA395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1BACD5" w14:textId="77777777" w:rsidR="00604F9D" w:rsidRPr="004D08F1" w:rsidRDefault="00604F9D" w:rsidP="00AA395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C22D10" w14:textId="77777777" w:rsidR="00604F9D" w:rsidRPr="004D08F1" w:rsidRDefault="00604F9D" w:rsidP="00AA3959">
            <w:pPr>
              <w:rPr>
                <w:rFonts w:ascii="Arial" w:eastAsia="Arial" w:hAnsi="Arial" w:cs="Arial"/>
                <w:b/>
                <w:bCs/>
                <w:sz w:val="14"/>
                <w:szCs w:val="14"/>
                <w:lang w:val="es"/>
              </w:rPr>
            </w:pPr>
          </w:p>
        </w:tc>
      </w:tr>
      <w:tr w:rsidR="00604F9D" w:rsidRPr="004D08F1" w14:paraId="3B871AAF" w14:textId="77777777" w:rsidTr="00AA3959">
        <w:trPr>
          <w:trHeight w:val="300"/>
          <w:jc w:val="center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4AD541" w14:textId="77777777" w:rsidR="00604F9D" w:rsidRPr="004D08F1" w:rsidRDefault="00604F9D" w:rsidP="00AA3959">
            <w:pPr>
              <w:rPr>
                <w:rFonts w:ascii="Arial" w:hAnsi="Arial" w:cs="Arial"/>
                <w:sz w:val="14"/>
                <w:szCs w:val="14"/>
              </w:rPr>
            </w:pPr>
            <w:r w:rsidRPr="004D08F1">
              <w:rPr>
                <w:rFonts w:ascii="Arial" w:eastAsia="Arial" w:hAnsi="Arial" w:cs="Arial"/>
                <w:b/>
                <w:bCs/>
                <w:sz w:val="14"/>
                <w:szCs w:val="14"/>
                <w:lang w:val="es"/>
              </w:rPr>
              <w:t>13</w:t>
            </w:r>
          </w:p>
        </w:tc>
        <w:tc>
          <w:tcPr>
            <w:tcW w:w="6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E3FB26" w14:textId="77777777" w:rsidR="00604F9D" w:rsidRPr="004D08F1" w:rsidRDefault="00604F9D" w:rsidP="00AA3959">
            <w:pPr>
              <w:rPr>
                <w:rFonts w:ascii="Arial" w:hAnsi="Arial" w:cs="Arial"/>
                <w:sz w:val="14"/>
                <w:szCs w:val="14"/>
              </w:rPr>
            </w:pPr>
            <w:r w:rsidRPr="004D08F1">
              <w:rPr>
                <w:rFonts w:ascii="Arial" w:eastAsia="Arial" w:hAnsi="Arial" w:cs="Arial"/>
                <w:sz w:val="14"/>
                <w:szCs w:val="14"/>
              </w:rPr>
              <w:t>Se remite la constancia de ejecutoria.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26C728" w14:textId="0886C1AE" w:rsidR="00604F9D" w:rsidRPr="004D08F1" w:rsidRDefault="00604F9D" w:rsidP="00AA3959">
            <w:pPr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B32805" w14:textId="77777777" w:rsidR="00604F9D" w:rsidRPr="004D08F1" w:rsidRDefault="00604F9D" w:rsidP="00AA395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12FD2A" w14:textId="77777777" w:rsidR="00604F9D" w:rsidRPr="004D08F1" w:rsidRDefault="00604F9D" w:rsidP="00AA395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04F9D" w:rsidRPr="004D08F1" w14:paraId="3C15B282" w14:textId="77777777" w:rsidTr="00AA3959">
        <w:trPr>
          <w:trHeight w:val="300"/>
          <w:jc w:val="center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179107" w14:textId="77777777" w:rsidR="00604F9D" w:rsidRPr="004D08F1" w:rsidRDefault="00604F9D" w:rsidP="00AA3959">
            <w:pPr>
              <w:rPr>
                <w:rFonts w:ascii="Arial" w:hAnsi="Arial" w:cs="Arial"/>
                <w:sz w:val="14"/>
                <w:szCs w:val="14"/>
              </w:rPr>
            </w:pPr>
            <w:r w:rsidRPr="004D08F1">
              <w:rPr>
                <w:rFonts w:ascii="Arial" w:eastAsia="Arial" w:hAnsi="Arial" w:cs="Arial"/>
                <w:b/>
                <w:bCs/>
                <w:sz w:val="14"/>
                <w:szCs w:val="14"/>
                <w:lang w:val="es"/>
              </w:rPr>
              <w:t>14</w:t>
            </w:r>
          </w:p>
        </w:tc>
        <w:tc>
          <w:tcPr>
            <w:tcW w:w="6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239123" w14:textId="77777777" w:rsidR="00604F9D" w:rsidRPr="004D08F1" w:rsidRDefault="00604F9D" w:rsidP="00AA3959">
            <w:pPr>
              <w:rPr>
                <w:rFonts w:ascii="Arial" w:hAnsi="Arial" w:cs="Arial"/>
                <w:sz w:val="14"/>
                <w:szCs w:val="14"/>
              </w:rPr>
            </w:pPr>
            <w:r w:rsidRPr="004D08F1">
              <w:rPr>
                <w:rFonts w:ascii="Arial" w:eastAsia="Arial" w:hAnsi="Arial" w:cs="Arial"/>
                <w:sz w:val="14"/>
                <w:szCs w:val="14"/>
              </w:rPr>
              <w:t xml:space="preserve">Se establece el número de archivos o documentos adjuntos. 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83AC26" w14:textId="34C0E51C" w:rsidR="00604F9D" w:rsidRPr="004D08F1" w:rsidRDefault="00604F9D" w:rsidP="00AA3959">
            <w:pPr>
              <w:rPr>
                <w:rFonts w:ascii="Arial" w:eastAsia="Arial" w:hAnsi="Arial" w:cs="Arial"/>
                <w:b/>
                <w:bCs/>
                <w:sz w:val="14"/>
                <w:szCs w:val="14"/>
                <w:lang w:val="es"/>
              </w:rPr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70361A" w14:textId="77777777" w:rsidR="00604F9D" w:rsidRPr="004D08F1" w:rsidRDefault="00604F9D" w:rsidP="00AA395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D84682" w14:textId="77777777" w:rsidR="00604F9D" w:rsidRPr="004D08F1" w:rsidRDefault="00604F9D" w:rsidP="00AA395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04F9D" w:rsidRPr="004D08F1" w14:paraId="5B5C02C5" w14:textId="77777777" w:rsidTr="00AA3959">
        <w:trPr>
          <w:trHeight w:val="300"/>
          <w:jc w:val="center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6DF16E" w14:textId="77777777" w:rsidR="00604F9D" w:rsidRPr="004D08F1" w:rsidRDefault="00604F9D" w:rsidP="00AA3959">
            <w:pPr>
              <w:rPr>
                <w:rFonts w:ascii="Arial" w:hAnsi="Arial" w:cs="Arial"/>
                <w:sz w:val="14"/>
                <w:szCs w:val="14"/>
              </w:rPr>
            </w:pPr>
            <w:r w:rsidRPr="004D08F1">
              <w:rPr>
                <w:rFonts w:ascii="Arial" w:eastAsia="Arial" w:hAnsi="Arial" w:cs="Arial"/>
                <w:b/>
                <w:bCs/>
                <w:sz w:val="14"/>
                <w:szCs w:val="14"/>
                <w:lang w:val="es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  <w:lang w:val="es"/>
              </w:rPr>
              <w:t>5</w:t>
            </w:r>
          </w:p>
        </w:tc>
        <w:tc>
          <w:tcPr>
            <w:tcW w:w="6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D3D863" w14:textId="77777777" w:rsidR="00604F9D" w:rsidRPr="004D08F1" w:rsidRDefault="00604F9D" w:rsidP="00AA3959">
            <w:pPr>
              <w:rPr>
                <w:rFonts w:ascii="Arial" w:hAnsi="Arial" w:cs="Arial"/>
                <w:sz w:val="14"/>
                <w:szCs w:val="14"/>
              </w:rPr>
            </w:pPr>
            <w:r w:rsidRPr="004D08F1">
              <w:rPr>
                <w:rFonts w:ascii="Arial" w:eastAsia="Arial" w:hAnsi="Arial" w:cs="Arial"/>
                <w:sz w:val="14"/>
                <w:szCs w:val="14"/>
              </w:rPr>
              <w:t>Los documentos remitidos están organizados.</w:t>
            </w:r>
            <w:r w:rsidRPr="004D08F1">
              <w:rPr>
                <w:rFonts w:ascii="Arial" w:eastAsia="Aptos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21161F" w14:textId="67224626" w:rsidR="00604F9D" w:rsidRPr="004D08F1" w:rsidRDefault="00604F9D" w:rsidP="00AA3959">
            <w:pPr>
              <w:rPr>
                <w:rFonts w:ascii="Arial" w:eastAsia="Arial" w:hAnsi="Arial" w:cs="Arial"/>
                <w:b/>
                <w:bCs/>
                <w:sz w:val="14"/>
                <w:szCs w:val="14"/>
                <w:lang w:val="es"/>
              </w:rPr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5A7A08" w14:textId="77777777" w:rsidR="00604F9D" w:rsidRPr="004D08F1" w:rsidRDefault="00604F9D" w:rsidP="00AA395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08456B" w14:textId="77777777" w:rsidR="00604F9D" w:rsidRPr="004D08F1" w:rsidRDefault="00604F9D" w:rsidP="00AA395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04F9D" w:rsidRPr="004D08F1" w14:paraId="04F3DDD5" w14:textId="77777777" w:rsidTr="00AA3959">
        <w:trPr>
          <w:trHeight w:val="300"/>
          <w:jc w:val="center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E324CB" w14:textId="77777777" w:rsidR="00604F9D" w:rsidRPr="004D08F1" w:rsidRDefault="00604F9D" w:rsidP="00AA3959">
            <w:pPr>
              <w:rPr>
                <w:rFonts w:ascii="Arial" w:hAnsi="Arial" w:cs="Arial"/>
                <w:sz w:val="14"/>
                <w:szCs w:val="14"/>
              </w:rPr>
            </w:pPr>
            <w:r w:rsidRPr="004D08F1">
              <w:rPr>
                <w:rFonts w:ascii="Arial" w:eastAsia="Arial" w:hAnsi="Arial" w:cs="Arial"/>
                <w:b/>
                <w:bCs/>
                <w:sz w:val="14"/>
                <w:szCs w:val="14"/>
                <w:lang w:val="es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  <w:lang w:val="es"/>
              </w:rPr>
              <w:t>6</w:t>
            </w:r>
          </w:p>
        </w:tc>
        <w:tc>
          <w:tcPr>
            <w:tcW w:w="6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0768CB" w14:textId="77777777" w:rsidR="00604F9D" w:rsidRPr="004D08F1" w:rsidRDefault="00604F9D" w:rsidP="00AA3959">
            <w:pPr>
              <w:rPr>
                <w:rFonts w:ascii="Arial" w:hAnsi="Arial" w:cs="Arial"/>
                <w:sz w:val="14"/>
                <w:szCs w:val="14"/>
              </w:rPr>
            </w:pPr>
            <w:r w:rsidRPr="004D08F1">
              <w:rPr>
                <w:rFonts w:ascii="Arial" w:eastAsia="Arial" w:hAnsi="Arial" w:cs="Arial"/>
                <w:sz w:val="14"/>
                <w:szCs w:val="14"/>
              </w:rPr>
              <w:t>El deudor solicita facilidad de pago en la oficina o dependencia de origen.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4C26E8" w14:textId="28EA1DFC" w:rsidR="00604F9D" w:rsidRPr="004D08F1" w:rsidRDefault="00604F9D" w:rsidP="00AA3959">
            <w:pPr>
              <w:rPr>
                <w:rFonts w:ascii="Arial" w:eastAsia="Arial" w:hAnsi="Arial" w:cs="Arial"/>
                <w:b/>
                <w:bCs/>
                <w:sz w:val="14"/>
                <w:szCs w:val="14"/>
                <w:lang w:val="es"/>
              </w:rPr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7D9987" w14:textId="400CE157" w:rsidR="00604F9D" w:rsidRPr="003462E3" w:rsidRDefault="00604F9D" w:rsidP="00AA395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77A4A3" w14:textId="77777777" w:rsidR="00604F9D" w:rsidRPr="004D08F1" w:rsidRDefault="00604F9D" w:rsidP="00AA395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04F9D" w:rsidRPr="004D08F1" w14:paraId="09E49268" w14:textId="77777777" w:rsidTr="00AA3959">
        <w:trPr>
          <w:trHeight w:val="300"/>
          <w:jc w:val="center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91D4FA" w14:textId="77777777" w:rsidR="00604F9D" w:rsidRPr="004D08F1" w:rsidRDefault="00604F9D" w:rsidP="00AA3959">
            <w:pPr>
              <w:rPr>
                <w:rFonts w:ascii="Arial" w:hAnsi="Arial" w:cs="Arial"/>
                <w:sz w:val="14"/>
                <w:szCs w:val="14"/>
              </w:rPr>
            </w:pPr>
            <w:r w:rsidRPr="004D08F1">
              <w:rPr>
                <w:rFonts w:ascii="Arial" w:eastAsia="Arial" w:hAnsi="Arial" w:cs="Arial"/>
                <w:b/>
                <w:bCs/>
                <w:sz w:val="14"/>
                <w:szCs w:val="14"/>
                <w:lang w:val="es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  <w:lang w:val="es"/>
              </w:rPr>
              <w:t>7</w:t>
            </w:r>
          </w:p>
        </w:tc>
        <w:tc>
          <w:tcPr>
            <w:tcW w:w="6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A42ED2" w14:textId="050EA519" w:rsidR="00604F9D" w:rsidRPr="004D08F1" w:rsidRDefault="00604F9D" w:rsidP="00AA3959">
            <w:pPr>
              <w:rPr>
                <w:rFonts w:ascii="Arial" w:hAnsi="Arial" w:cs="Arial"/>
                <w:sz w:val="14"/>
                <w:szCs w:val="14"/>
              </w:rPr>
            </w:pPr>
            <w:r w:rsidRPr="004D08F1">
              <w:rPr>
                <w:rFonts w:ascii="Arial" w:eastAsia="Arial" w:hAnsi="Arial" w:cs="Arial"/>
                <w:sz w:val="14"/>
                <w:szCs w:val="14"/>
              </w:rPr>
              <w:t>El deudor reconoce la existencia de la obligación o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 w:rsidRPr="004D08F1">
              <w:rPr>
                <w:rFonts w:ascii="Arial" w:eastAsia="Arial" w:hAnsi="Arial" w:cs="Arial"/>
                <w:sz w:val="14"/>
                <w:szCs w:val="14"/>
              </w:rPr>
              <w:t>la deuda</w:t>
            </w:r>
            <w:r w:rsidR="004F03A5">
              <w:rPr>
                <w:rFonts w:ascii="Arial" w:eastAsia="Arial" w:hAnsi="Arial" w:cs="Arial"/>
                <w:sz w:val="14"/>
                <w:szCs w:val="14"/>
              </w:rPr>
              <w:t>.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A50A61" w14:textId="388D21E4" w:rsidR="00604F9D" w:rsidRPr="004D08F1" w:rsidRDefault="00604F9D" w:rsidP="00AA3959">
            <w:pPr>
              <w:rPr>
                <w:rFonts w:ascii="Arial" w:eastAsia="Arial" w:hAnsi="Arial" w:cs="Arial"/>
                <w:b/>
                <w:bCs/>
                <w:sz w:val="14"/>
                <w:szCs w:val="14"/>
                <w:lang w:val="es"/>
              </w:rPr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8BE7C7" w14:textId="492DA08F" w:rsidR="00604F9D" w:rsidRPr="003462E3" w:rsidRDefault="00604F9D" w:rsidP="00AA395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47B480" w14:textId="77777777" w:rsidR="00604F9D" w:rsidRPr="004D08F1" w:rsidRDefault="00604F9D" w:rsidP="00AA395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20D155A8" w14:textId="77777777" w:rsidR="00604F9D" w:rsidRDefault="00604F9D" w:rsidP="00B049F4">
      <w:pPr>
        <w:rPr>
          <w:rFonts w:ascii="Arial" w:eastAsia="Arial" w:hAnsi="Arial" w:cs="Arial"/>
          <w:sz w:val="14"/>
          <w:szCs w:val="14"/>
        </w:rPr>
      </w:pPr>
    </w:p>
    <w:p w14:paraId="19CFD883" w14:textId="77777777" w:rsidR="00604F9D" w:rsidRDefault="00604F9D" w:rsidP="00B049F4">
      <w:pPr>
        <w:rPr>
          <w:rFonts w:ascii="Arial" w:eastAsia="Arial" w:hAnsi="Arial" w:cs="Arial"/>
          <w:sz w:val="14"/>
          <w:szCs w:val="14"/>
        </w:rPr>
      </w:pPr>
    </w:p>
    <w:p w14:paraId="58BF6387" w14:textId="17146B32" w:rsidR="00364C26" w:rsidRDefault="00604F9D" w:rsidP="00364C26">
      <w:pPr>
        <w:rPr>
          <w:rFonts w:ascii="Arial" w:hAnsi="Arial" w:cs="Arial"/>
          <w:b/>
          <w:bCs/>
          <w:color w:val="000000"/>
          <w:sz w:val="14"/>
          <w:szCs w:val="14"/>
        </w:rPr>
      </w:pPr>
      <w:r w:rsidRPr="004D08F1">
        <w:rPr>
          <w:rFonts w:ascii="Arial" w:eastAsia="Arial" w:hAnsi="Arial" w:cs="Arial"/>
          <w:sz w:val="14"/>
          <w:szCs w:val="14"/>
        </w:rPr>
        <w:t xml:space="preserve">OBSERVACIONES: </w:t>
      </w:r>
    </w:p>
    <w:p w14:paraId="55B1E232" w14:textId="064D0DB7" w:rsidR="00604F9D" w:rsidRPr="004D08F1" w:rsidRDefault="00604F9D" w:rsidP="00B049F4">
      <w:pPr>
        <w:rPr>
          <w:rFonts w:ascii="Arial" w:eastAsia="Arial" w:hAnsi="Arial" w:cs="Arial"/>
          <w:sz w:val="14"/>
          <w:szCs w:val="14"/>
        </w:rPr>
      </w:pPr>
      <w:r w:rsidRPr="004D08F1">
        <w:rPr>
          <w:rFonts w:ascii="Arial" w:eastAsia="Arial" w:hAnsi="Arial" w:cs="Arial"/>
          <w:sz w:val="14"/>
          <w:szCs w:val="1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3F7261" w14:textId="77777777" w:rsidR="00604F9D" w:rsidRPr="004D08F1" w:rsidRDefault="00604F9D" w:rsidP="00B049F4">
      <w:pPr>
        <w:rPr>
          <w:rFonts w:ascii="Arial" w:eastAsia="Arial" w:hAnsi="Arial" w:cs="Arial"/>
          <w:sz w:val="14"/>
          <w:szCs w:val="14"/>
        </w:rPr>
      </w:pPr>
    </w:p>
    <w:p w14:paraId="3113C164" w14:textId="77777777" w:rsidR="00604F9D" w:rsidRPr="004D08F1" w:rsidRDefault="00604F9D" w:rsidP="00B049F4">
      <w:pPr>
        <w:rPr>
          <w:rFonts w:ascii="Arial" w:eastAsia="Arial" w:hAnsi="Arial" w:cs="Arial"/>
          <w:sz w:val="14"/>
          <w:szCs w:val="14"/>
        </w:rPr>
      </w:pPr>
    </w:p>
    <w:p w14:paraId="5DEEDE1C" w14:textId="77777777" w:rsidR="00604F9D" w:rsidRPr="004D08F1" w:rsidRDefault="00604F9D" w:rsidP="00B049F4">
      <w:pPr>
        <w:rPr>
          <w:rFonts w:ascii="Arial" w:eastAsia="Arial" w:hAnsi="Arial" w:cs="Arial"/>
          <w:sz w:val="16"/>
          <w:szCs w:val="16"/>
        </w:rPr>
      </w:pPr>
    </w:p>
    <w:p w14:paraId="2FCBCEA3" w14:textId="77777777" w:rsidR="00604F9D" w:rsidRPr="004D08F1" w:rsidRDefault="00604F9D" w:rsidP="00B049F4">
      <w:pPr>
        <w:rPr>
          <w:rFonts w:ascii="Arial" w:eastAsia="Arial" w:hAnsi="Arial" w:cs="Arial"/>
          <w:sz w:val="16"/>
          <w:szCs w:val="16"/>
        </w:rPr>
      </w:pPr>
    </w:p>
    <w:p w14:paraId="38C2FD5C" w14:textId="77777777" w:rsidR="00604F9D" w:rsidRPr="004D08F1" w:rsidRDefault="00604F9D" w:rsidP="00B049F4">
      <w:pPr>
        <w:spacing w:before="240" w:after="240"/>
        <w:rPr>
          <w:rFonts w:ascii="Arial" w:hAnsi="Arial" w:cs="Arial"/>
        </w:rPr>
      </w:pPr>
      <w:r w:rsidRPr="004D08F1">
        <w:rPr>
          <w:rFonts w:ascii="Arial" w:eastAsia="Arial" w:hAnsi="Arial" w:cs="Arial"/>
          <w:b/>
          <w:bCs/>
          <w:sz w:val="16"/>
          <w:szCs w:val="16"/>
          <w:lang w:val="es"/>
        </w:rPr>
        <w:lastRenderedPageBreak/>
        <w:t xml:space="preserve">FALENCIAS QUE PODRÁN DAR LUGAR A LA DEVOLUCIÓN </w:t>
      </w:r>
    </w:p>
    <w:p w14:paraId="2B7E8A77" w14:textId="77777777" w:rsidR="00604F9D" w:rsidRPr="004D08F1" w:rsidRDefault="00604F9D" w:rsidP="00B049F4">
      <w:pPr>
        <w:pStyle w:val="Prrafodelista"/>
        <w:numPr>
          <w:ilvl w:val="0"/>
          <w:numId w:val="4"/>
        </w:numPr>
        <w:rPr>
          <w:rFonts w:ascii="Arial" w:eastAsia="Arial" w:hAnsi="Arial" w:cs="Arial"/>
          <w:sz w:val="16"/>
          <w:szCs w:val="16"/>
          <w:lang w:val="es"/>
        </w:rPr>
      </w:pPr>
      <w:r w:rsidRPr="004D08F1">
        <w:rPr>
          <w:rFonts w:ascii="Arial" w:eastAsia="Arial" w:hAnsi="Arial" w:cs="Arial"/>
          <w:b/>
          <w:bCs/>
          <w:sz w:val="16"/>
          <w:szCs w:val="16"/>
          <w:lang w:val="es"/>
        </w:rPr>
        <w:t>Devolución de títulos generados</w:t>
      </w:r>
      <w:r w:rsidRPr="004D08F1">
        <w:rPr>
          <w:rFonts w:ascii="Arial" w:eastAsia="Arial" w:hAnsi="Arial" w:cs="Arial"/>
          <w:sz w:val="16"/>
          <w:szCs w:val="16"/>
          <w:lang w:val="es"/>
        </w:rPr>
        <w:t>: La devolución se realizará a quien emitió el acto administrativo que impuso la obligación.</w:t>
      </w:r>
    </w:p>
    <w:p w14:paraId="3092BB1E" w14:textId="77777777" w:rsidR="00604F9D" w:rsidRPr="004D08F1" w:rsidRDefault="00604F9D" w:rsidP="00B049F4">
      <w:pPr>
        <w:pStyle w:val="Prrafodelista"/>
        <w:numPr>
          <w:ilvl w:val="0"/>
          <w:numId w:val="4"/>
        </w:numPr>
        <w:rPr>
          <w:rFonts w:ascii="Arial" w:eastAsia="Arial" w:hAnsi="Arial" w:cs="Arial"/>
          <w:sz w:val="16"/>
          <w:szCs w:val="16"/>
          <w:lang w:val="es"/>
        </w:rPr>
      </w:pPr>
      <w:r w:rsidRPr="004D08F1">
        <w:rPr>
          <w:rFonts w:ascii="Arial" w:eastAsia="Arial" w:hAnsi="Arial" w:cs="Arial"/>
          <w:b/>
          <w:bCs/>
          <w:sz w:val="16"/>
          <w:szCs w:val="16"/>
          <w:lang w:val="es"/>
        </w:rPr>
        <w:t>Notificación del título</w:t>
      </w:r>
      <w:r w:rsidRPr="004D08F1">
        <w:rPr>
          <w:rFonts w:ascii="Arial" w:eastAsia="Arial" w:hAnsi="Arial" w:cs="Arial"/>
          <w:sz w:val="16"/>
          <w:szCs w:val="16"/>
          <w:lang w:val="es"/>
        </w:rPr>
        <w:t>: Para actuaciones administrativas, que el título no se ha notificado debidamente según la Ley 1437 de 2011.</w:t>
      </w:r>
    </w:p>
    <w:p w14:paraId="0821371B" w14:textId="77777777" w:rsidR="00604F9D" w:rsidRPr="004D08F1" w:rsidRDefault="00604F9D" w:rsidP="00B049F4">
      <w:pPr>
        <w:pStyle w:val="Prrafodelista"/>
        <w:numPr>
          <w:ilvl w:val="0"/>
          <w:numId w:val="4"/>
        </w:numPr>
        <w:rPr>
          <w:rFonts w:ascii="Arial" w:eastAsia="Arial" w:hAnsi="Arial" w:cs="Arial"/>
          <w:sz w:val="16"/>
          <w:szCs w:val="16"/>
          <w:lang w:val="es"/>
        </w:rPr>
      </w:pPr>
      <w:r w:rsidRPr="004D08F1">
        <w:rPr>
          <w:rFonts w:ascii="Arial" w:eastAsia="Arial" w:hAnsi="Arial" w:cs="Arial"/>
          <w:b/>
          <w:bCs/>
          <w:sz w:val="16"/>
          <w:szCs w:val="16"/>
          <w:lang w:val="es"/>
        </w:rPr>
        <w:t>Incoherencia del título</w:t>
      </w:r>
      <w:r w:rsidRPr="004D08F1">
        <w:rPr>
          <w:rFonts w:ascii="Arial" w:eastAsia="Arial" w:hAnsi="Arial" w:cs="Arial"/>
          <w:sz w:val="16"/>
          <w:szCs w:val="16"/>
          <w:lang w:val="es"/>
        </w:rPr>
        <w:t>:</w:t>
      </w:r>
    </w:p>
    <w:p w14:paraId="7D4BCC0A" w14:textId="77777777" w:rsidR="00604F9D" w:rsidRPr="004D08F1" w:rsidRDefault="00604F9D" w:rsidP="00B049F4">
      <w:pPr>
        <w:pStyle w:val="Prrafodelista"/>
        <w:numPr>
          <w:ilvl w:val="1"/>
          <w:numId w:val="3"/>
        </w:numPr>
        <w:rPr>
          <w:rFonts w:ascii="Arial" w:eastAsia="Arial" w:hAnsi="Arial" w:cs="Arial"/>
          <w:sz w:val="16"/>
          <w:szCs w:val="16"/>
          <w:lang w:val="es"/>
        </w:rPr>
      </w:pPr>
      <w:r w:rsidRPr="004D08F1">
        <w:rPr>
          <w:rFonts w:ascii="Arial" w:eastAsia="Arial" w:hAnsi="Arial" w:cs="Arial"/>
          <w:sz w:val="16"/>
          <w:szCs w:val="16"/>
          <w:lang w:val="es"/>
        </w:rPr>
        <w:t>La parte considerativa no corresponde con la resolutiva.</w:t>
      </w:r>
    </w:p>
    <w:p w14:paraId="5FDF958A" w14:textId="77777777" w:rsidR="00604F9D" w:rsidRPr="004D08F1" w:rsidRDefault="00604F9D" w:rsidP="00B049F4">
      <w:pPr>
        <w:pStyle w:val="Prrafodelista"/>
        <w:numPr>
          <w:ilvl w:val="1"/>
          <w:numId w:val="3"/>
        </w:numPr>
        <w:rPr>
          <w:rFonts w:ascii="Arial" w:eastAsia="Arial" w:hAnsi="Arial" w:cs="Arial"/>
          <w:sz w:val="16"/>
          <w:szCs w:val="16"/>
          <w:lang w:val="es"/>
        </w:rPr>
      </w:pPr>
      <w:r w:rsidRPr="004D08F1">
        <w:rPr>
          <w:rFonts w:ascii="Arial" w:eastAsia="Arial" w:hAnsi="Arial" w:cs="Arial"/>
          <w:sz w:val="16"/>
          <w:szCs w:val="16"/>
          <w:lang w:val="es"/>
        </w:rPr>
        <w:t>No se identifica plenamente al deudor.</w:t>
      </w:r>
    </w:p>
    <w:p w14:paraId="1F78BD5B" w14:textId="77777777" w:rsidR="00604F9D" w:rsidRPr="004D08F1" w:rsidRDefault="00604F9D" w:rsidP="00B049F4">
      <w:pPr>
        <w:pStyle w:val="Prrafodelista"/>
        <w:numPr>
          <w:ilvl w:val="1"/>
          <w:numId w:val="3"/>
        </w:numPr>
        <w:rPr>
          <w:rFonts w:ascii="Arial" w:eastAsia="Arial" w:hAnsi="Arial" w:cs="Arial"/>
          <w:sz w:val="16"/>
          <w:szCs w:val="16"/>
          <w:lang w:val="es"/>
        </w:rPr>
      </w:pPr>
      <w:r w:rsidRPr="004D08F1">
        <w:rPr>
          <w:rFonts w:ascii="Arial" w:eastAsia="Arial" w:hAnsi="Arial" w:cs="Arial"/>
          <w:sz w:val="16"/>
          <w:szCs w:val="16"/>
          <w:lang w:val="es"/>
        </w:rPr>
        <w:t>Los soportes no guardan relación con lo indicado en el acto.</w:t>
      </w:r>
    </w:p>
    <w:p w14:paraId="760506F3" w14:textId="77777777" w:rsidR="00604F9D" w:rsidRPr="004D08F1" w:rsidRDefault="00604F9D" w:rsidP="00B049F4">
      <w:pPr>
        <w:pStyle w:val="Prrafodelista"/>
        <w:numPr>
          <w:ilvl w:val="0"/>
          <w:numId w:val="4"/>
        </w:numPr>
        <w:rPr>
          <w:rFonts w:ascii="Arial" w:eastAsia="Arial" w:hAnsi="Arial" w:cs="Arial"/>
          <w:sz w:val="16"/>
          <w:szCs w:val="16"/>
          <w:lang w:val="es-ES"/>
        </w:rPr>
      </w:pPr>
      <w:r w:rsidRPr="004D08F1">
        <w:rPr>
          <w:rFonts w:ascii="Arial" w:eastAsia="Arial" w:hAnsi="Arial" w:cs="Arial"/>
          <w:b/>
          <w:bCs/>
          <w:sz w:val="16"/>
          <w:szCs w:val="16"/>
          <w:lang w:val="es-ES"/>
        </w:rPr>
        <w:t>Valor a cobrar</w:t>
      </w:r>
      <w:r w:rsidRPr="004D08F1">
        <w:rPr>
          <w:rFonts w:ascii="Arial" w:eastAsia="Arial" w:hAnsi="Arial" w:cs="Arial"/>
          <w:sz w:val="16"/>
          <w:szCs w:val="16"/>
          <w:lang w:val="es-ES"/>
        </w:rPr>
        <w:t>: No se expresa el valor a cobrar en cifras numéricas ni en letras, o no coinciden.</w:t>
      </w:r>
    </w:p>
    <w:p w14:paraId="39E88FA4" w14:textId="77777777" w:rsidR="00604F9D" w:rsidRPr="004D08F1" w:rsidRDefault="00604F9D" w:rsidP="00B049F4">
      <w:pPr>
        <w:pStyle w:val="Prrafodelista"/>
        <w:numPr>
          <w:ilvl w:val="0"/>
          <w:numId w:val="4"/>
        </w:numPr>
        <w:rPr>
          <w:rFonts w:ascii="Arial" w:eastAsia="Arial" w:hAnsi="Arial" w:cs="Arial"/>
          <w:sz w:val="16"/>
          <w:szCs w:val="16"/>
          <w:lang w:val="es"/>
        </w:rPr>
      </w:pPr>
      <w:r w:rsidRPr="004D08F1">
        <w:rPr>
          <w:rFonts w:ascii="Arial" w:eastAsia="Arial" w:hAnsi="Arial" w:cs="Arial"/>
          <w:b/>
          <w:bCs/>
          <w:sz w:val="16"/>
          <w:szCs w:val="16"/>
          <w:lang w:val="es"/>
        </w:rPr>
        <w:t>Envío incompleto del título ejecutivo</w:t>
      </w:r>
      <w:r w:rsidRPr="004D08F1">
        <w:rPr>
          <w:rFonts w:ascii="Arial" w:eastAsia="Arial" w:hAnsi="Arial" w:cs="Arial"/>
          <w:sz w:val="16"/>
          <w:szCs w:val="16"/>
          <w:lang w:val="es"/>
        </w:rPr>
        <w:t>:</w:t>
      </w:r>
    </w:p>
    <w:p w14:paraId="29DB47B1" w14:textId="77777777" w:rsidR="00604F9D" w:rsidRPr="004D08F1" w:rsidRDefault="00604F9D" w:rsidP="00B049F4">
      <w:pPr>
        <w:pStyle w:val="Prrafodelista"/>
        <w:numPr>
          <w:ilvl w:val="1"/>
          <w:numId w:val="3"/>
        </w:numPr>
        <w:rPr>
          <w:rFonts w:ascii="Arial" w:eastAsia="Arial" w:hAnsi="Arial" w:cs="Arial"/>
          <w:sz w:val="16"/>
          <w:szCs w:val="16"/>
          <w:lang w:val="es"/>
        </w:rPr>
      </w:pPr>
      <w:r w:rsidRPr="004D08F1">
        <w:rPr>
          <w:rFonts w:ascii="Arial" w:eastAsia="Arial" w:hAnsi="Arial" w:cs="Arial"/>
          <w:sz w:val="16"/>
          <w:szCs w:val="16"/>
          <w:lang w:val="es"/>
        </w:rPr>
        <w:t>No se envía la resolución motivada completa.</w:t>
      </w:r>
    </w:p>
    <w:p w14:paraId="5C5A2538" w14:textId="77777777" w:rsidR="00604F9D" w:rsidRPr="004D08F1" w:rsidRDefault="00604F9D" w:rsidP="00B049F4">
      <w:pPr>
        <w:pStyle w:val="Prrafodelista"/>
        <w:numPr>
          <w:ilvl w:val="1"/>
          <w:numId w:val="3"/>
        </w:numPr>
        <w:rPr>
          <w:rFonts w:ascii="Arial" w:eastAsia="Arial" w:hAnsi="Arial" w:cs="Arial"/>
          <w:sz w:val="16"/>
          <w:szCs w:val="16"/>
          <w:lang w:val="es"/>
        </w:rPr>
      </w:pPr>
      <w:r w:rsidRPr="004D08F1">
        <w:rPr>
          <w:rFonts w:ascii="Arial" w:eastAsia="Arial" w:hAnsi="Arial" w:cs="Arial"/>
          <w:sz w:val="16"/>
          <w:szCs w:val="16"/>
          <w:lang w:val="es"/>
        </w:rPr>
        <w:t>No se incluyen las resoluciones que resuelven recursos interpuestos.</w:t>
      </w:r>
    </w:p>
    <w:p w14:paraId="0952BFF8" w14:textId="77777777" w:rsidR="00604F9D" w:rsidRPr="004D08F1" w:rsidRDefault="00604F9D" w:rsidP="00B049F4">
      <w:pPr>
        <w:pStyle w:val="Prrafodelista"/>
        <w:numPr>
          <w:ilvl w:val="1"/>
          <w:numId w:val="3"/>
        </w:numPr>
        <w:rPr>
          <w:rFonts w:ascii="Arial" w:eastAsia="Arial" w:hAnsi="Arial" w:cs="Arial"/>
          <w:sz w:val="16"/>
          <w:szCs w:val="16"/>
          <w:lang w:val="es"/>
        </w:rPr>
      </w:pPr>
      <w:r w:rsidRPr="004D08F1">
        <w:rPr>
          <w:rFonts w:ascii="Arial" w:eastAsia="Arial" w:hAnsi="Arial" w:cs="Arial"/>
          <w:sz w:val="16"/>
          <w:szCs w:val="16"/>
          <w:lang w:val="es"/>
        </w:rPr>
        <w:t>No se anexan las constancias de notificación de estas resoluciones.</w:t>
      </w:r>
    </w:p>
    <w:p w14:paraId="469B52C7" w14:textId="77777777" w:rsidR="00604F9D" w:rsidRPr="004D08F1" w:rsidRDefault="00604F9D" w:rsidP="00B049F4">
      <w:pPr>
        <w:pStyle w:val="Prrafodelista"/>
        <w:numPr>
          <w:ilvl w:val="1"/>
          <w:numId w:val="3"/>
        </w:numPr>
        <w:rPr>
          <w:rFonts w:ascii="Arial" w:eastAsia="Arial" w:hAnsi="Arial" w:cs="Arial"/>
          <w:sz w:val="16"/>
          <w:szCs w:val="16"/>
          <w:lang w:val="es"/>
        </w:rPr>
      </w:pPr>
      <w:r w:rsidRPr="004D08F1">
        <w:rPr>
          <w:rFonts w:ascii="Arial" w:eastAsia="Arial" w:hAnsi="Arial" w:cs="Arial"/>
          <w:sz w:val="16"/>
          <w:szCs w:val="16"/>
          <w:lang w:val="es"/>
        </w:rPr>
        <w:t>No se anexan los soportes a los cuales hace referencia el título o están incompletos.</w:t>
      </w:r>
    </w:p>
    <w:p w14:paraId="4FC37349" w14:textId="77777777" w:rsidR="00604F9D" w:rsidRPr="004D08F1" w:rsidRDefault="00604F9D" w:rsidP="00B049F4">
      <w:pPr>
        <w:pStyle w:val="Prrafodelista"/>
        <w:numPr>
          <w:ilvl w:val="0"/>
          <w:numId w:val="4"/>
        </w:numPr>
        <w:rPr>
          <w:rFonts w:ascii="Arial" w:eastAsia="Arial" w:hAnsi="Arial" w:cs="Arial"/>
          <w:sz w:val="16"/>
          <w:szCs w:val="16"/>
          <w:lang w:val="es"/>
        </w:rPr>
      </w:pPr>
      <w:r w:rsidRPr="004D08F1">
        <w:rPr>
          <w:rFonts w:ascii="Arial" w:eastAsia="Arial" w:hAnsi="Arial" w:cs="Arial"/>
          <w:b/>
          <w:bCs/>
          <w:sz w:val="16"/>
          <w:szCs w:val="16"/>
          <w:lang w:val="es"/>
        </w:rPr>
        <w:t>Constancia de ejecutoria</w:t>
      </w:r>
      <w:r w:rsidRPr="004D08F1">
        <w:rPr>
          <w:rFonts w:ascii="Arial" w:eastAsia="Arial" w:hAnsi="Arial" w:cs="Arial"/>
          <w:sz w:val="16"/>
          <w:szCs w:val="16"/>
          <w:lang w:val="es"/>
        </w:rPr>
        <w:t>: No se incluye o está mal expedida.</w:t>
      </w:r>
    </w:p>
    <w:p w14:paraId="182A8CF1" w14:textId="77777777" w:rsidR="00604F9D" w:rsidRPr="004D08F1" w:rsidRDefault="00604F9D" w:rsidP="00B049F4">
      <w:pPr>
        <w:pStyle w:val="Prrafodelista"/>
        <w:numPr>
          <w:ilvl w:val="0"/>
          <w:numId w:val="4"/>
        </w:numPr>
        <w:rPr>
          <w:rFonts w:ascii="Arial" w:eastAsia="Arial" w:hAnsi="Arial" w:cs="Arial"/>
          <w:sz w:val="16"/>
          <w:szCs w:val="16"/>
          <w:lang w:val="es"/>
        </w:rPr>
      </w:pPr>
      <w:r w:rsidRPr="004D08F1">
        <w:rPr>
          <w:rFonts w:ascii="Arial" w:eastAsia="Arial" w:hAnsi="Arial" w:cs="Arial"/>
          <w:b/>
          <w:bCs/>
          <w:sz w:val="16"/>
          <w:szCs w:val="16"/>
          <w:lang w:val="es"/>
        </w:rPr>
        <w:t>Condiciones de pago</w:t>
      </w:r>
      <w:r w:rsidRPr="004D08F1">
        <w:rPr>
          <w:rFonts w:ascii="Arial" w:eastAsia="Arial" w:hAnsi="Arial" w:cs="Arial"/>
          <w:sz w:val="16"/>
          <w:szCs w:val="16"/>
          <w:lang w:val="es"/>
        </w:rPr>
        <w:t>: El pago está sujeto aún a una condición y no se encuentra constancia de su cumplimiento.</w:t>
      </w:r>
    </w:p>
    <w:p w14:paraId="336DAFBA" w14:textId="77777777" w:rsidR="00604F9D" w:rsidRPr="004D08F1" w:rsidRDefault="00604F9D" w:rsidP="00B049F4">
      <w:pPr>
        <w:pStyle w:val="Prrafodelista"/>
        <w:numPr>
          <w:ilvl w:val="0"/>
          <w:numId w:val="4"/>
        </w:numPr>
        <w:rPr>
          <w:rFonts w:ascii="Arial" w:eastAsia="Arial" w:hAnsi="Arial" w:cs="Arial"/>
          <w:sz w:val="16"/>
          <w:szCs w:val="16"/>
          <w:lang w:val="es"/>
        </w:rPr>
      </w:pPr>
      <w:r w:rsidRPr="004D08F1">
        <w:rPr>
          <w:rFonts w:ascii="Arial" w:eastAsia="Arial" w:hAnsi="Arial" w:cs="Arial"/>
          <w:b/>
          <w:bCs/>
          <w:sz w:val="16"/>
          <w:szCs w:val="16"/>
          <w:lang w:val="es"/>
        </w:rPr>
        <w:t>Estado civil o comercial del deudor</w:t>
      </w:r>
      <w:r w:rsidRPr="004D08F1">
        <w:rPr>
          <w:rFonts w:ascii="Arial" w:eastAsia="Arial" w:hAnsi="Arial" w:cs="Arial"/>
          <w:sz w:val="16"/>
          <w:szCs w:val="16"/>
          <w:lang w:val="es"/>
        </w:rPr>
        <w:t>:</w:t>
      </w:r>
    </w:p>
    <w:p w14:paraId="11FB3290" w14:textId="77777777" w:rsidR="00604F9D" w:rsidRPr="004D08F1" w:rsidRDefault="00604F9D" w:rsidP="00B049F4">
      <w:pPr>
        <w:pStyle w:val="Prrafodelista"/>
        <w:numPr>
          <w:ilvl w:val="1"/>
          <w:numId w:val="3"/>
        </w:numPr>
        <w:rPr>
          <w:rFonts w:ascii="Arial" w:eastAsia="Arial" w:hAnsi="Arial" w:cs="Arial"/>
          <w:sz w:val="16"/>
          <w:szCs w:val="16"/>
          <w:lang w:val="es"/>
        </w:rPr>
      </w:pPr>
      <w:r w:rsidRPr="004D08F1">
        <w:rPr>
          <w:rFonts w:ascii="Arial" w:eastAsia="Arial" w:hAnsi="Arial" w:cs="Arial"/>
          <w:sz w:val="16"/>
          <w:szCs w:val="16"/>
          <w:lang w:val="es"/>
        </w:rPr>
        <w:t>La persona natural reporta en la Registraduría Nacional del Estado Civil como fallecida y la dependencia no determina claramente contra quién se realizará el cobro.</w:t>
      </w:r>
    </w:p>
    <w:p w14:paraId="6CCF766E" w14:textId="77777777" w:rsidR="00604F9D" w:rsidRPr="004D08F1" w:rsidRDefault="00604F9D" w:rsidP="00B049F4">
      <w:pPr>
        <w:pStyle w:val="Prrafodelista"/>
        <w:numPr>
          <w:ilvl w:val="1"/>
          <w:numId w:val="3"/>
        </w:numPr>
        <w:rPr>
          <w:rFonts w:ascii="Arial" w:eastAsia="Arial" w:hAnsi="Arial" w:cs="Arial"/>
          <w:sz w:val="16"/>
          <w:szCs w:val="16"/>
          <w:lang w:val="es"/>
        </w:rPr>
      </w:pPr>
      <w:r w:rsidRPr="004D08F1">
        <w:rPr>
          <w:rFonts w:ascii="Arial" w:eastAsia="Arial" w:hAnsi="Arial" w:cs="Arial"/>
          <w:sz w:val="16"/>
          <w:szCs w:val="16"/>
          <w:lang w:val="es"/>
        </w:rPr>
        <w:t>La empresa o sociedad se encuentra cancelada según el reporte del RUES.</w:t>
      </w:r>
    </w:p>
    <w:p w14:paraId="6DFF5C09" w14:textId="77777777" w:rsidR="00604F9D" w:rsidRPr="00B049F4" w:rsidRDefault="00604F9D" w:rsidP="00496207">
      <w:pPr>
        <w:rPr>
          <w:lang w:val="es"/>
        </w:rPr>
      </w:pPr>
    </w:p>
    <w:p w14:paraId="787AABB2" w14:textId="77777777" w:rsidR="00604F9D" w:rsidRPr="00496207" w:rsidRDefault="00604F9D" w:rsidP="00496207"/>
    <w:p w14:paraId="1519B132" w14:textId="77777777" w:rsidR="00604F9D" w:rsidRDefault="00604F9D" w:rsidP="00496207"/>
    <w:p w14:paraId="15AF8370" w14:textId="77777777" w:rsidR="00604F9D" w:rsidRDefault="00604F9D" w:rsidP="00496207">
      <w:pPr>
        <w:tabs>
          <w:tab w:val="left" w:pos="2955"/>
        </w:tabs>
        <w:sectPr w:rsidR="00604F9D" w:rsidSect="00604F9D">
          <w:headerReference w:type="even" r:id="rId8"/>
          <w:headerReference w:type="default" r:id="rId9"/>
          <w:footerReference w:type="default" r:id="rId10"/>
          <w:headerReference w:type="first" r:id="rId11"/>
          <w:pgSz w:w="12240" w:h="15840"/>
          <w:pgMar w:top="1134" w:right="1134" w:bottom="1134" w:left="1191" w:header="709" w:footer="709" w:gutter="0"/>
          <w:pgNumType w:start="1"/>
          <w:cols w:space="720"/>
        </w:sectPr>
      </w:pPr>
      <w:r>
        <w:tab/>
      </w:r>
    </w:p>
    <w:p w14:paraId="095222FA" w14:textId="77777777" w:rsidR="00604F9D" w:rsidRPr="00496207" w:rsidRDefault="00604F9D" w:rsidP="00496207">
      <w:pPr>
        <w:tabs>
          <w:tab w:val="left" w:pos="2955"/>
        </w:tabs>
      </w:pPr>
    </w:p>
    <w:sectPr w:rsidR="00604F9D" w:rsidRPr="00496207" w:rsidSect="00604F9D">
      <w:headerReference w:type="even" r:id="rId12"/>
      <w:headerReference w:type="default" r:id="rId13"/>
      <w:footerReference w:type="default" r:id="rId14"/>
      <w:headerReference w:type="first" r:id="rId15"/>
      <w:type w:val="continuous"/>
      <w:pgSz w:w="12240" w:h="15840"/>
      <w:pgMar w:top="1134" w:right="1134" w:bottom="1134" w:left="119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63B3E" w14:textId="77777777" w:rsidR="00825C64" w:rsidRDefault="00825C64" w:rsidP="00A82EC2">
      <w:r>
        <w:separator/>
      </w:r>
    </w:p>
  </w:endnote>
  <w:endnote w:type="continuationSeparator" w:id="0">
    <w:p w14:paraId="08C6616C" w14:textId="77777777" w:rsidR="00825C64" w:rsidRDefault="00825C64" w:rsidP="00A82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0064F" w14:textId="77777777" w:rsidR="00604F9D" w:rsidRPr="00FD59B5" w:rsidRDefault="00604F9D">
    <w:pPr>
      <w:pStyle w:val="Piedepgina"/>
      <w:jc w:val="right"/>
      <w:rPr>
        <w:rFonts w:ascii="Arial" w:hAnsi="Arial" w:cs="Arial"/>
        <w:sz w:val="16"/>
        <w:szCs w:val="16"/>
      </w:rPr>
    </w:pPr>
  </w:p>
  <w:p w14:paraId="169F025B" w14:textId="77777777" w:rsidR="00604F9D" w:rsidRPr="00B049F4" w:rsidRDefault="00604F9D" w:rsidP="008731CB">
    <w:pPr>
      <w:pStyle w:val="Piedepgina"/>
      <w:jc w:val="center"/>
      <w:rPr>
        <w:rFonts w:ascii="Arial" w:hAnsi="Arial" w:cs="Arial"/>
        <w:b/>
        <w:bCs/>
      </w:rPr>
    </w:pPr>
    <w:r w:rsidRPr="00B049F4">
      <w:rPr>
        <w:rFonts w:ascii="Arial" w:hAnsi="Arial" w:cs="Arial"/>
        <w:b/>
        <w:bCs/>
      </w:rPr>
      <w:t xml:space="preserve">Piensa en el medio ambiente antes de imprimir este documento. </w:t>
    </w:r>
  </w:p>
  <w:p w14:paraId="6D2A280F" w14:textId="5268FCCE" w:rsidR="00604F9D" w:rsidRPr="00B049F4" w:rsidRDefault="00604F9D" w:rsidP="008731CB">
    <w:pPr>
      <w:pStyle w:val="Piedepgina"/>
      <w:jc w:val="center"/>
      <w:rPr>
        <w:rFonts w:ascii="Arial" w:hAnsi="Arial" w:cs="Arial"/>
        <w:bCs/>
        <w:sz w:val="16"/>
        <w:szCs w:val="16"/>
      </w:rPr>
    </w:pPr>
    <w:r w:rsidRPr="00B049F4">
      <w:rPr>
        <w:rFonts w:ascii="Arial" w:hAnsi="Arial" w:cs="Arial"/>
        <w:sz w:val="16"/>
        <w:szCs w:val="16"/>
      </w:rPr>
      <w:t xml:space="preserve">Cualquier copia impresa de este documento se considera como COPIA NO CONTROLADA LOS DATOS PROPORCIONADOS SERÁN TRATADOS DE ACUERDO CON LA LEY 1581 DE 2012 Y LA </w:t>
    </w:r>
    <w:r w:rsidR="007E32AB">
      <w:rPr>
        <w:rFonts w:ascii="Arial" w:hAnsi="Arial" w:cs="Arial"/>
        <w:sz w:val="16"/>
        <w:szCs w:val="16"/>
      </w:rPr>
      <w:t>POLÍTICA</w:t>
    </w:r>
    <w:r w:rsidRPr="00B049F4">
      <w:rPr>
        <w:rFonts w:ascii="Arial" w:hAnsi="Arial" w:cs="Arial"/>
        <w:sz w:val="16"/>
        <w:szCs w:val="16"/>
      </w:rPr>
      <w:t xml:space="preserve"> DE TRATAMIENTO DE DATOS PERSONALES DE LA AGENCIA </w:t>
    </w:r>
    <w:r w:rsidR="007E32AB">
      <w:rPr>
        <w:rFonts w:ascii="Arial" w:hAnsi="Arial" w:cs="Arial"/>
        <w:sz w:val="16"/>
        <w:szCs w:val="16"/>
      </w:rPr>
      <w:t>PUBLICADA</w:t>
    </w:r>
    <w:r w:rsidRPr="00B049F4">
      <w:rPr>
        <w:rFonts w:ascii="Arial" w:hAnsi="Arial" w:cs="Arial"/>
        <w:sz w:val="16"/>
        <w:szCs w:val="16"/>
      </w:rPr>
      <w:t xml:space="preserve"> EN LA PÁGINA WEB https://agenciaatenea.gov.co/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4EFFD" w14:textId="77777777" w:rsidR="00604F9D" w:rsidRPr="00FD59B5" w:rsidRDefault="00604F9D">
    <w:pPr>
      <w:pStyle w:val="Piedepgina"/>
      <w:jc w:val="right"/>
      <w:rPr>
        <w:rFonts w:ascii="Arial" w:hAnsi="Arial" w:cs="Arial"/>
        <w:sz w:val="16"/>
        <w:szCs w:val="16"/>
      </w:rPr>
    </w:pPr>
  </w:p>
  <w:p w14:paraId="7E07A834" w14:textId="77777777" w:rsidR="00604F9D" w:rsidRPr="00B049F4" w:rsidRDefault="00604F9D" w:rsidP="008731CB">
    <w:pPr>
      <w:pStyle w:val="Piedepgina"/>
      <w:jc w:val="center"/>
      <w:rPr>
        <w:rFonts w:ascii="Arial" w:hAnsi="Arial" w:cs="Arial"/>
        <w:b/>
        <w:bCs/>
      </w:rPr>
    </w:pPr>
    <w:r w:rsidRPr="00B049F4">
      <w:rPr>
        <w:rFonts w:ascii="Arial" w:hAnsi="Arial" w:cs="Arial"/>
        <w:b/>
        <w:bCs/>
      </w:rPr>
      <w:t xml:space="preserve">Piensa en el medio ambiente antes de imprimir este documento. </w:t>
    </w:r>
  </w:p>
  <w:p w14:paraId="06CCD74B" w14:textId="77777777" w:rsidR="00604F9D" w:rsidRPr="00B049F4" w:rsidRDefault="00604F9D" w:rsidP="008731CB">
    <w:pPr>
      <w:pStyle w:val="Piedepgina"/>
      <w:jc w:val="center"/>
      <w:rPr>
        <w:rFonts w:ascii="Arial" w:hAnsi="Arial" w:cs="Arial"/>
        <w:bCs/>
        <w:sz w:val="16"/>
        <w:szCs w:val="16"/>
      </w:rPr>
    </w:pPr>
    <w:r w:rsidRPr="00B049F4">
      <w:rPr>
        <w:rFonts w:ascii="Arial" w:hAnsi="Arial" w:cs="Arial"/>
        <w:sz w:val="16"/>
        <w:szCs w:val="16"/>
      </w:rPr>
      <w:t>Cualquier copia impresa de este documento se considera como COPIA NO CONTROLADA LOS DATOS PROPORCIONADOS SERÁN TRATADOS DE ACUERDO CON LA LEY 1581 DE 2012 Y LA POLÌTICA DE TRATAMIENTO DE DATOS PERSONALES DE LA AGENCIA PUBLICDA EN LA PÁGINA WEB https://agenciaatenea.gov.co/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599DC" w14:textId="77777777" w:rsidR="00825C64" w:rsidRDefault="00825C64" w:rsidP="00A82EC2">
      <w:r>
        <w:separator/>
      </w:r>
    </w:p>
  </w:footnote>
  <w:footnote w:type="continuationSeparator" w:id="0">
    <w:p w14:paraId="52FF12E1" w14:textId="77777777" w:rsidR="00825C64" w:rsidRDefault="00825C64" w:rsidP="00A82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0615C" w14:textId="77777777" w:rsidR="00604F9D" w:rsidRDefault="00825C64">
    <w:pPr>
      <w:pStyle w:val="Encabezado"/>
    </w:pPr>
    <w:r>
      <w:rPr>
        <w:noProof/>
      </w:rPr>
      <w:pict w14:anchorId="03496CD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0" type="#_x0000_t136" alt="" style="position:absolute;margin-left:0;margin-top:0;width:571.9pt;height:127.05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RESERV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66" w:type="pct"/>
      <w:tblInd w:w="-57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694"/>
      <w:gridCol w:w="5464"/>
      <w:gridCol w:w="3066"/>
    </w:tblGrid>
    <w:tr w:rsidR="00604F9D" w:rsidRPr="00CC28E9" w14:paraId="224D9B36" w14:textId="77777777" w:rsidTr="002831B1">
      <w:trPr>
        <w:trHeight w:val="410"/>
      </w:trPr>
      <w:tc>
        <w:tcPr>
          <w:tcW w:w="1200" w:type="pct"/>
          <w:vMerge w:val="restart"/>
        </w:tcPr>
        <w:p w14:paraId="5A09C2BC" w14:textId="77777777" w:rsidR="00604F9D" w:rsidRPr="00CC28E9" w:rsidRDefault="00604F9D" w:rsidP="00E25C1D">
          <w:pPr>
            <w:tabs>
              <w:tab w:val="center" w:pos="4252"/>
              <w:tab w:val="right" w:pos="8504"/>
            </w:tabs>
            <w:rPr>
              <w:rFonts w:ascii="Cambria" w:eastAsia="Cambria" w:hAnsi="Cambria"/>
              <w:lang w:val="es-ES" w:eastAsia="es-ES"/>
            </w:rPr>
          </w:pPr>
          <w:r w:rsidRPr="00CC28E9">
            <w:rPr>
              <w:rFonts w:ascii="Cambria" w:eastAsia="Cambria" w:hAnsi="Cambria"/>
              <w:noProof/>
            </w:rPr>
            <w:drawing>
              <wp:anchor distT="0" distB="0" distL="114300" distR="114300" simplePos="0" relativeHeight="251655168" behindDoc="1" locked="0" layoutInCell="1" allowOverlap="1" wp14:anchorId="6BB0CA6D" wp14:editId="7852A67D">
                <wp:simplePos x="0" y="0"/>
                <wp:positionH relativeFrom="column">
                  <wp:posOffset>288061</wp:posOffset>
                </wp:positionH>
                <wp:positionV relativeFrom="paragraph">
                  <wp:posOffset>69520</wp:posOffset>
                </wp:positionV>
                <wp:extent cx="979805" cy="824230"/>
                <wp:effectExtent l="0" t="0" r="0" b="0"/>
                <wp:wrapTight wrapText="bothSides">
                  <wp:wrapPolygon edited="0">
                    <wp:start x="0" y="0"/>
                    <wp:lineTo x="0" y="20968"/>
                    <wp:lineTo x="20998" y="20968"/>
                    <wp:lineTo x="20998" y="0"/>
                    <wp:lineTo x="0" y="0"/>
                  </wp:wrapPolygon>
                </wp:wrapTight>
                <wp:docPr id="770111349" name="Imagen 770111349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Logotipo, nombre de la empresa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15" r="71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9805" cy="8242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34" w:type="pct"/>
          <w:vMerge w:val="restart"/>
          <w:vAlign w:val="center"/>
        </w:tcPr>
        <w:p w14:paraId="4380962A" w14:textId="77777777" w:rsidR="00604F9D" w:rsidRPr="00935E32" w:rsidRDefault="00604F9D" w:rsidP="00E25C1D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lang w:val="es-ES" w:eastAsia="es-ES"/>
            </w:rPr>
          </w:pPr>
          <w:r>
            <w:rPr>
              <w:rFonts w:ascii="Arial" w:hAnsi="Arial" w:cs="Arial"/>
              <w:b/>
              <w:bCs/>
              <w:lang w:val="es-ES" w:eastAsia="es-ES"/>
            </w:rPr>
            <w:t>Formato Hoja de Control Requisitos de Procedibilidad del Título</w:t>
          </w:r>
        </w:p>
      </w:tc>
      <w:tc>
        <w:tcPr>
          <w:tcW w:w="1366" w:type="pct"/>
          <w:vAlign w:val="center"/>
        </w:tcPr>
        <w:p w14:paraId="370DAA5E" w14:textId="77777777" w:rsidR="00604F9D" w:rsidRPr="00935E32" w:rsidRDefault="00604F9D" w:rsidP="004F75CA">
          <w:pPr>
            <w:tabs>
              <w:tab w:val="center" w:pos="4252"/>
              <w:tab w:val="right" w:pos="8504"/>
            </w:tabs>
            <w:rPr>
              <w:rFonts w:ascii="Arial" w:hAnsi="Arial" w:cs="Arial"/>
              <w:b/>
              <w:bCs/>
              <w:sz w:val="16"/>
              <w:szCs w:val="16"/>
              <w:lang w:val="es-ES" w:eastAsia="es-ES"/>
            </w:rPr>
          </w:pPr>
          <w:r w:rsidRPr="00935E32">
            <w:rPr>
              <w:rFonts w:ascii="Arial" w:hAnsi="Arial" w:cs="Arial"/>
              <w:b/>
              <w:bCs/>
              <w:sz w:val="16"/>
              <w:szCs w:val="16"/>
              <w:lang w:val="es-ES" w:eastAsia="es-ES"/>
            </w:rPr>
            <w:t xml:space="preserve">CÓDIGO:  </w:t>
          </w:r>
          <w:r>
            <w:rPr>
              <w:rFonts w:ascii="Arial" w:hAnsi="Arial" w:cs="Arial"/>
              <w:b/>
              <w:bCs/>
              <w:sz w:val="16"/>
              <w:szCs w:val="16"/>
              <w:lang w:val="es-ES" w:eastAsia="es-ES"/>
            </w:rPr>
            <w:t>F1_P8_GJ</w:t>
          </w:r>
        </w:p>
      </w:tc>
    </w:tr>
    <w:tr w:rsidR="00604F9D" w:rsidRPr="00CC28E9" w14:paraId="7B7FA912" w14:textId="77777777" w:rsidTr="002831B1">
      <w:trPr>
        <w:trHeight w:val="414"/>
      </w:trPr>
      <w:tc>
        <w:tcPr>
          <w:tcW w:w="1200" w:type="pct"/>
          <w:vMerge/>
        </w:tcPr>
        <w:p w14:paraId="16482FE6" w14:textId="77777777" w:rsidR="00604F9D" w:rsidRPr="00CC28E9" w:rsidRDefault="00604F9D" w:rsidP="00E25C1D">
          <w:pPr>
            <w:tabs>
              <w:tab w:val="center" w:pos="4252"/>
              <w:tab w:val="right" w:pos="8504"/>
            </w:tabs>
            <w:jc w:val="center"/>
            <w:rPr>
              <w:rFonts w:ascii="Cambria" w:eastAsia="Cambria" w:hAnsi="Cambria"/>
              <w:noProof/>
            </w:rPr>
          </w:pPr>
        </w:p>
      </w:tc>
      <w:tc>
        <w:tcPr>
          <w:tcW w:w="2434" w:type="pct"/>
          <w:vMerge/>
          <w:vAlign w:val="center"/>
        </w:tcPr>
        <w:p w14:paraId="6A6256C1" w14:textId="77777777" w:rsidR="00604F9D" w:rsidRPr="00935E32" w:rsidRDefault="00604F9D" w:rsidP="00E25C1D">
          <w:pPr>
            <w:tabs>
              <w:tab w:val="center" w:pos="4252"/>
              <w:tab w:val="right" w:pos="8504"/>
            </w:tabs>
            <w:jc w:val="center"/>
            <w:rPr>
              <w:rFonts w:ascii="Arial" w:eastAsia="Cambria" w:hAnsi="Arial" w:cs="Arial"/>
              <w:b/>
              <w:lang w:val="es-ES" w:eastAsia="es-ES"/>
            </w:rPr>
          </w:pPr>
        </w:p>
      </w:tc>
      <w:tc>
        <w:tcPr>
          <w:tcW w:w="1366" w:type="pct"/>
          <w:vAlign w:val="center"/>
        </w:tcPr>
        <w:p w14:paraId="59A71FE6" w14:textId="77777777" w:rsidR="00604F9D" w:rsidRPr="00935E32" w:rsidRDefault="00604F9D" w:rsidP="00E25C1D">
          <w:pPr>
            <w:tabs>
              <w:tab w:val="center" w:pos="4252"/>
              <w:tab w:val="right" w:pos="8504"/>
            </w:tabs>
            <w:rPr>
              <w:rFonts w:ascii="Arial" w:hAnsi="Arial" w:cs="Arial"/>
              <w:b/>
              <w:bCs/>
              <w:sz w:val="16"/>
              <w:szCs w:val="16"/>
              <w:lang w:val="es-ES" w:eastAsia="es-ES"/>
            </w:rPr>
          </w:pPr>
          <w:r w:rsidRPr="00935E32">
            <w:rPr>
              <w:rFonts w:ascii="Arial" w:hAnsi="Arial" w:cs="Arial"/>
              <w:b/>
              <w:bCs/>
              <w:sz w:val="16"/>
              <w:szCs w:val="16"/>
              <w:lang w:val="es-ES" w:eastAsia="es-ES"/>
            </w:rPr>
            <w:t>VERSIÓN:</w:t>
          </w:r>
          <w:r>
            <w:rPr>
              <w:rFonts w:ascii="Arial" w:hAnsi="Arial" w:cs="Arial"/>
              <w:b/>
              <w:bCs/>
              <w:sz w:val="16"/>
              <w:szCs w:val="16"/>
              <w:lang w:val="es-ES" w:eastAsia="es-ES"/>
            </w:rPr>
            <w:t xml:space="preserve"> 1</w:t>
          </w:r>
        </w:p>
      </w:tc>
    </w:tr>
    <w:tr w:rsidR="00604F9D" w:rsidRPr="00CC28E9" w14:paraId="24BC29DF" w14:textId="77777777" w:rsidTr="002831B1">
      <w:trPr>
        <w:trHeight w:val="418"/>
      </w:trPr>
      <w:tc>
        <w:tcPr>
          <w:tcW w:w="1200" w:type="pct"/>
          <w:vMerge/>
        </w:tcPr>
        <w:p w14:paraId="6B8614AB" w14:textId="77777777" w:rsidR="00604F9D" w:rsidRPr="00CC28E9" w:rsidRDefault="00604F9D" w:rsidP="00E25C1D">
          <w:pPr>
            <w:tabs>
              <w:tab w:val="center" w:pos="4252"/>
              <w:tab w:val="right" w:pos="8504"/>
            </w:tabs>
            <w:jc w:val="center"/>
            <w:rPr>
              <w:rFonts w:ascii="Cambria" w:eastAsia="Cambria" w:hAnsi="Cambria"/>
              <w:noProof/>
            </w:rPr>
          </w:pPr>
        </w:p>
      </w:tc>
      <w:tc>
        <w:tcPr>
          <w:tcW w:w="2434" w:type="pct"/>
          <w:vMerge w:val="restart"/>
          <w:vAlign w:val="center"/>
        </w:tcPr>
        <w:p w14:paraId="11D3CB00" w14:textId="77777777" w:rsidR="00604F9D" w:rsidRPr="00935E32" w:rsidRDefault="00604F9D" w:rsidP="00E25C1D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lang w:val="es-ES" w:eastAsia="es-ES"/>
            </w:rPr>
          </w:pPr>
          <w:r>
            <w:rPr>
              <w:rFonts w:ascii="Arial" w:hAnsi="Arial" w:cs="Arial"/>
              <w:b/>
              <w:bCs/>
              <w:lang w:val="es-ES" w:eastAsia="es-ES"/>
            </w:rPr>
            <w:t>Proceso de Gestión Jurídica</w:t>
          </w:r>
        </w:p>
      </w:tc>
      <w:tc>
        <w:tcPr>
          <w:tcW w:w="1366" w:type="pct"/>
          <w:vAlign w:val="center"/>
        </w:tcPr>
        <w:p w14:paraId="051F819D" w14:textId="77777777" w:rsidR="00604F9D" w:rsidRPr="00935E32" w:rsidRDefault="00604F9D" w:rsidP="004F75CA">
          <w:pPr>
            <w:tabs>
              <w:tab w:val="center" w:pos="4252"/>
              <w:tab w:val="right" w:pos="8504"/>
            </w:tabs>
            <w:rPr>
              <w:rFonts w:ascii="Arial" w:hAnsi="Arial" w:cs="Arial"/>
              <w:b/>
              <w:bCs/>
              <w:sz w:val="16"/>
              <w:szCs w:val="16"/>
              <w:lang w:val="es-ES" w:eastAsia="es-ES"/>
            </w:rPr>
          </w:pPr>
          <w:r w:rsidRPr="00935E32">
            <w:rPr>
              <w:rFonts w:ascii="Arial" w:hAnsi="Arial" w:cs="Arial"/>
              <w:b/>
              <w:bCs/>
              <w:sz w:val="16"/>
              <w:szCs w:val="16"/>
              <w:lang w:val="es-ES" w:eastAsia="es-ES"/>
            </w:rPr>
            <w:t>FECHA</w:t>
          </w:r>
          <w:r>
            <w:rPr>
              <w:rFonts w:ascii="Arial" w:hAnsi="Arial" w:cs="Arial"/>
              <w:b/>
              <w:bCs/>
              <w:sz w:val="16"/>
              <w:szCs w:val="16"/>
              <w:lang w:val="es-ES" w:eastAsia="es-ES"/>
            </w:rPr>
            <w:t xml:space="preserve"> DE APROBACIÒN</w:t>
          </w:r>
          <w:r w:rsidRPr="00935E32">
            <w:rPr>
              <w:rFonts w:ascii="Arial" w:hAnsi="Arial" w:cs="Arial"/>
              <w:b/>
              <w:bCs/>
              <w:sz w:val="16"/>
              <w:szCs w:val="16"/>
              <w:lang w:val="es-ES" w:eastAsia="es-ES"/>
            </w:rPr>
            <w:t>:</w:t>
          </w:r>
          <w:r>
            <w:rPr>
              <w:rFonts w:ascii="Arial" w:hAnsi="Arial" w:cs="Arial"/>
              <w:b/>
              <w:bCs/>
              <w:sz w:val="16"/>
              <w:szCs w:val="16"/>
              <w:lang w:val="es-ES" w:eastAsia="es-ES"/>
            </w:rPr>
            <w:t xml:space="preserve"> 07/11/2024</w:t>
          </w:r>
        </w:p>
      </w:tc>
    </w:tr>
    <w:tr w:rsidR="00604F9D" w:rsidRPr="00CC28E9" w14:paraId="1D27530E" w14:textId="77777777" w:rsidTr="00832798">
      <w:trPr>
        <w:trHeight w:val="554"/>
      </w:trPr>
      <w:tc>
        <w:tcPr>
          <w:tcW w:w="1200" w:type="pct"/>
          <w:vMerge/>
        </w:tcPr>
        <w:p w14:paraId="619F0E93" w14:textId="77777777" w:rsidR="00604F9D" w:rsidRPr="00CC28E9" w:rsidRDefault="00604F9D" w:rsidP="00E25C1D">
          <w:pPr>
            <w:tabs>
              <w:tab w:val="center" w:pos="4252"/>
              <w:tab w:val="right" w:pos="8504"/>
            </w:tabs>
            <w:jc w:val="center"/>
            <w:rPr>
              <w:rFonts w:ascii="Cambria" w:eastAsia="Cambria" w:hAnsi="Cambria"/>
              <w:noProof/>
            </w:rPr>
          </w:pPr>
        </w:p>
      </w:tc>
      <w:tc>
        <w:tcPr>
          <w:tcW w:w="2434" w:type="pct"/>
          <w:vMerge/>
          <w:vAlign w:val="center"/>
        </w:tcPr>
        <w:p w14:paraId="2DFF10F1" w14:textId="77777777" w:rsidR="00604F9D" w:rsidRPr="00CC28E9" w:rsidRDefault="00604F9D" w:rsidP="00E25C1D">
          <w:pPr>
            <w:tabs>
              <w:tab w:val="center" w:pos="4252"/>
              <w:tab w:val="right" w:pos="8504"/>
            </w:tabs>
            <w:jc w:val="center"/>
            <w:rPr>
              <w:rFonts w:ascii="Arial" w:eastAsia="Cambria" w:hAnsi="Arial" w:cs="Arial"/>
              <w:b/>
              <w:lang w:val="es-ES" w:eastAsia="es-ES"/>
            </w:rPr>
          </w:pPr>
        </w:p>
      </w:tc>
      <w:tc>
        <w:tcPr>
          <w:tcW w:w="1366" w:type="pct"/>
          <w:vAlign w:val="center"/>
        </w:tcPr>
        <w:p w14:paraId="2D39CAD7" w14:textId="77777777" w:rsidR="00604F9D" w:rsidRPr="00935E32" w:rsidRDefault="00604F9D" w:rsidP="00E25C1D">
          <w:pPr>
            <w:tabs>
              <w:tab w:val="center" w:pos="4252"/>
              <w:tab w:val="right" w:pos="8504"/>
            </w:tabs>
            <w:rPr>
              <w:rFonts w:ascii="Arial" w:hAnsi="Arial" w:cs="Arial"/>
              <w:b/>
              <w:bCs/>
              <w:noProof/>
              <w:sz w:val="16"/>
              <w:szCs w:val="16"/>
              <w:lang w:val="es-ES" w:eastAsia="es-ES"/>
            </w:rPr>
          </w:pPr>
          <w:r w:rsidRPr="00935E32">
            <w:rPr>
              <w:rFonts w:ascii="Arial" w:hAnsi="Arial" w:cs="Arial"/>
              <w:b/>
              <w:bCs/>
              <w:sz w:val="16"/>
              <w:szCs w:val="16"/>
              <w:lang w:val="es-ES" w:eastAsia="es-ES"/>
            </w:rPr>
            <w:t xml:space="preserve">Página </w:t>
          </w:r>
          <w:r w:rsidRPr="002C350F">
            <w:rPr>
              <w:rFonts w:ascii="Arial" w:hAnsi="Arial" w:cs="Arial"/>
              <w:b/>
              <w:bCs/>
              <w:sz w:val="16"/>
              <w:szCs w:val="16"/>
              <w:lang w:val="es-ES" w:eastAsia="es-ES"/>
            </w:rPr>
            <w:fldChar w:fldCharType="begin"/>
          </w:r>
          <w:r w:rsidRPr="002C350F">
            <w:rPr>
              <w:rFonts w:ascii="Arial" w:hAnsi="Arial" w:cs="Arial"/>
              <w:b/>
              <w:bCs/>
              <w:sz w:val="16"/>
              <w:szCs w:val="16"/>
              <w:lang w:val="es-ES" w:eastAsia="es-ES"/>
            </w:rPr>
            <w:instrText>PAGE   \* MERGEFORMAT</w:instrText>
          </w:r>
          <w:r w:rsidRPr="002C350F">
            <w:rPr>
              <w:rFonts w:ascii="Arial" w:hAnsi="Arial" w:cs="Arial"/>
              <w:b/>
              <w:bCs/>
              <w:sz w:val="16"/>
              <w:szCs w:val="16"/>
              <w:lang w:val="es-ES" w:eastAsia="es-ES"/>
            </w:rPr>
            <w:fldChar w:fldCharType="separate"/>
          </w:r>
          <w:r w:rsidRPr="002C350F">
            <w:rPr>
              <w:rFonts w:ascii="Arial" w:hAnsi="Arial" w:cs="Arial"/>
              <w:b/>
              <w:bCs/>
              <w:sz w:val="16"/>
              <w:szCs w:val="16"/>
              <w:lang w:val="es-MX" w:eastAsia="es-ES"/>
            </w:rPr>
            <w:t>1</w:t>
          </w:r>
          <w:r w:rsidRPr="002C350F">
            <w:rPr>
              <w:rFonts w:ascii="Arial" w:hAnsi="Arial" w:cs="Arial"/>
              <w:b/>
              <w:bCs/>
              <w:sz w:val="16"/>
              <w:szCs w:val="16"/>
              <w:lang w:val="es-ES" w:eastAsia="es-ES"/>
            </w:rPr>
            <w:fldChar w:fldCharType="end"/>
          </w:r>
          <w:r>
            <w:rPr>
              <w:rFonts w:ascii="Arial" w:hAnsi="Arial" w:cs="Arial"/>
              <w:b/>
              <w:bCs/>
              <w:sz w:val="16"/>
              <w:szCs w:val="16"/>
              <w:lang w:val="es-ES" w:eastAsia="es-ES"/>
            </w:rPr>
            <w:t xml:space="preserve"> </w:t>
          </w:r>
          <w:r w:rsidRPr="00935E32">
            <w:rPr>
              <w:rFonts w:ascii="Arial" w:hAnsi="Arial" w:cs="Arial"/>
              <w:b/>
              <w:bCs/>
              <w:sz w:val="16"/>
              <w:szCs w:val="16"/>
              <w:lang w:val="es-ES" w:eastAsia="es-ES"/>
            </w:rPr>
            <w:t>de</w:t>
          </w:r>
          <w:r>
            <w:rPr>
              <w:rFonts w:ascii="Arial" w:hAnsi="Arial" w:cs="Arial"/>
              <w:b/>
              <w:bCs/>
              <w:sz w:val="16"/>
              <w:szCs w:val="16"/>
              <w:lang w:val="es-ES" w:eastAsia="es-ES"/>
            </w:rPr>
            <w:t xml:space="preserve"> 2</w:t>
          </w:r>
        </w:p>
      </w:tc>
    </w:tr>
  </w:tbl>
  <w:p w14:paraId="08A9F55D" w14:textId="77777777" w:rsidR="00604F9D" w:rsidRDefault="00825C64" w:rsidP="002831B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  <w:r>
      <w:rPr>
        <w:rFonts w:ascii="Calibri" w:eastAsia="Calibri" w:hAnsi="Calibri" w:cs="Calibri"/>
        <w:noProof/>
        <w:sz w:val="22"/>
        <w:szCs w:val="22"/>
      </w:rPr>
      <w:pict w14:anchorId="63A876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9" type="#_x0000_t136" alt="" style="position:absolute;margin-left:0;margin-top:0;width:571.9pt;height:127.0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RESERV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58F1B" w14:textId="77777777" w:rsidR="00604F9D" w:rsidRDefault="00825C64">
    <w:pPr>
      <w:pStyle w:val="Encabezado"/>
    </w:pPr>
    <w:r>
      <w:rPr>
        <w:noProof/>
      </w:rPr>
      <w:pict w14:anchorId="79591D6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8" type="#_x0000_t136" alt="" style="position:absolute;margin-left:0;margin-top:0;width:571.9pt;height:127.05pt;rotation:315;z-index:-25165619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RESERVADA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B1768" w14:textId="77777777" w:rsidR="00604F9D" w:rsidRDefault="00825C64">
    <w:pPr>
      <w:pStyle w:val="Encabezado"/>
    </w:pPr>
    <w:r>
      <w:rPr>
        <w:noProof/>
      </w:rPr>
      <w:pict w14:anchorId="6222E8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898001" o:spid="_x0000_s1027" type="#_x0000_t136" alt="" style="position:absolute;margin-left:0;margin-top:0;width:571.9pt;height:127.05pt;rotation:315;z-index:-25166028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RESERVADA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66" w:type="pct"/>
      <w:tblInd w:w="-57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694"/>
      <w:gridCol w:w="5464"/>
      <w:gridCol w:w="3066"/>
    </w:tblGrid>
    <w:tr w:rsidR="00604F9D" w:rsidRPr="00CC28E9" w14:paraId="18A2B480" w14:textId="77777777" w:rsidTr="002831B1">
      <w:trPr>
        <w:trHeight w:val="410"/>
      </w:trPr>
      <w:tc>
        <w:tcPr>
          <w:tcW w:w="1200" w:type="pct"/>
          <w:vMerge w:val="restart"/>
        </w:tcPr>
        <w:p w14:paraId="3D018612" w14:textId="77777777" w:rsidR="00604F9D" w:rsidRPr="00CC28E9" w:rsidRDefault="00604F9D" w:rsidP="00E25C1D">
          <w:pPr>
            <w:tabs>
              <w:tab w:val="center" w:pos="4252"/>
              <w:tab w:val="right" w:pos="8504"/>
            </w:tabs>
            <w:rPr>
              <w:rFonts w:ascii="Cambria" w:eastAsia="Cambria" w:hAnsi="Cambria"/>
              <w:lang w:val="es-ES" w:eastAsia="es-ES"/>
            </w:rPr>
          </w:pPr>
          <w:r w:rsidRPr="00CC28E9">
            <w:rPr>
              <w:rFonts w:ascii="Cambria" w:eastAsia="Cambria" w:hAnsi="Cambria"/>
              <w:noProof/>
            </w:rPr>
            <w:drawing>
              <wp:anchor distT="0" distB="0" distL="114300" distR="114300" simplePos="0" relativeHeight="251654144" behindDoc="1" locked="0" layoutInCell="1" allowOverlap="1" wp14:anchorId="46A3BA53" wp14:editId="122FE789">
                <wp:simplePos x="0" y="0"/>
                <wp:positionH relativeFrom="column">
                  <wp:posOffset>288061</wp:posOffset>
                </wp:positionH>
                <wp:positionV relativeFrom="paragraph">
                  <wp:posOffset>69520</wp:posOffset>
                </wp:positionV>
                <wp:extent cx="979805" cy="824230"/>
                <wp:effectExtent l="0" t="0" r="0" b="0"/>
                <wp:wrapTight wrapText="bothSides">
                  <wp:wrapPolygon edited="0">
                    <wp:start x="0" y="0"/>
                    <wp:lineTo x="0" y="20968"/>
                    <wp:lineTo x="20998" y="20968"/>
                    <wp:lineTo x="20998" y="0"/>
                    <wp:lineTo x="0" y="0"/>
                  </wp:wrapPolygon>
                </wp:wrapTight>
                <wp:docPr id="3" name="Imagen 3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Logotipo, nombre de la empresa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15" r="71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9805" cy="8242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34" w:type="pct"/>
          <w:vMerge w:val="restart"/>
          <w:vAlign w:val="center"/>
        </w:tcPr>
        <w:p w14:paraId="7E813342" w14:textId="77777777" w:rsidR="00604F9D" w:rsidRPr="00935E32" w:rsidRDefault="00604F9D" w:rsidP="00E25C1D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lang w:val="es-ES" w:eastAsia="es-ES"/>
            </w:rPr>
          </w:pPr>
          <w:r>
            <w:rPr>
              <w:rFonts w:ascii="Arial" w:hAnsi="Arial" w:cs="Arial"/>
              <w:b/>
              <w:bCs/>
              <w:lang w:val="es-ES" w:eastAsia="es-ES"/>
            </w:rPr>
            <w:t>Formato Hoja de Control Requisitos de Procedibilidad del Título</w:t>
          </w:r>
        </w:p>
      </w:tc>
      <w:tc>
        <w:tcPr>
          <w:tcW w:w="1366" w:type="pct"/>
          <w:vAlign w:val="center"/>
        </w:tcPr>
        <w:p w14:paraId="3D985932" w14:textId="77777777" w:rsidR="00604F9D" w:rsidRPr="00935E32" w:rsidRDefault="00604F9D" w:rsidP="004F75CA">
          <w:pPr>
            <w:tabs>
              <w:tab w:val="center" w:pos="4252"/>
              <w:tab w:val="right" w:pos="8504"/>
            </w:tabs>
            <w:rPr>
              <w:rFonts w:ascii="Arial" w:hAnsi="Arial" w:cs="Arial"/>
              <w:b/>
              <w:bCs/>
              <w:sz w:val="16"/>
              <w:szCs w:val="16"/>
              <w:lang w:val="es-ES" w:eastAsia="es-ES"/>
            </w:rPr>
          </w:pPr>
          <w:r w:rsidRPr="00935E32">
            <w:rPr>
              <w:rFonts w:ascii="Arial" w:hAnsi="Arial" w:cs="Arial"/>
              <w:b/>
              <w:bCs/>
              <w:sz w:val="16"/>
              <w:szCs w:val="16"/>
              <w:lang w:val="es-ES" w:eastAsia="es-ES"/>
            </w:rPr>
            <w:t xml:space="preserve">CÓDIGO:  </w:t>
          </w:r>
          <w:r>
            <w:rPr>
              <w:rFonts w:ascii="Arial" w:hAnsi="Arial" w:cs="Arial"/>
              <w:b/>
              <w:bCs/>
              <w:sz w:val="16"/>
              <w:szCs w:val="16"/>
              <w:lang w:val="es-ES" w:eastAsia="es-ES"/>
            </w:rPr>
            <w:t>F1_P8_GJ</w:t>
          </w:r>
        </w:p>
      </w:tc>
    </w:tr>
    <w:tr w:rsidR="00604F9D" w:rsidRPr="00CC28E9" w14:paraId="0033146B" w14:textId="77777777" w:rsidTr="002831B1">
      <w:trPr>
        <w:trHeight w:val="414"/>
      </w:trPr>
      <w:tc>
        <w:tcPr>
          <w:tcW w:w="1200" w:type="pct"/>
          <w:vMerge/>
        </w:tcPr>
        <w:p w14:paraId="34F3441B" w14:textId="77777777" w:rsidR="00604F9D" w:rsidRPr="00CC28E9" w:rsidRDefault="00604F9D" w:rsidP="00E25C1D">
          <w:pPr>
            <w:tabs>
              <w:tab w:val="center" w:pos="4252"/>
              <w:tab w:val="right" w:pos="8504"/>
            </w:tabs>
            <w:jc w:val="center"/>
            <w:rPr>
              <w:rFonts w:ascii="Cambria" w:eastAsia="Cambria" w:hAnsi="Cambria"/>
              <w:noProof/>
            </w:rPr>
          </w:pPr>
        </w:p>
      </w:tc>
      <w:tc>
        <w:tcPr>
          <w:tcW w:w="2434" w:type="pct"/>
          <w:vMerge/>
          <w:vAlign w:val="center"/>
        </w:tcPr>
        <w:p w14:paraId="73887CB9" w14:textId="77777777" w:rsidR="00604F9D" w:rsidRPr="00935E32" w:rsidRDefault="00604F9D" w:rsidP="00E25C1D">
          <w:pPr>
            <w:tabs>
              <w:tab w:val="center" w:pos="4252"/>
              <w:tab w:val="right" w:pos="8504"/>
            </w:tabs>
            <w:jc w:val="center"/>
            <w:rPr>
              <w:rFonts w:ascii="Arial" w:eastAsia="Cambria" w:hAnsi="Arial" w:cs="Arial"/>
              <w:b/>
              <w:lang w:val="es-ES" w:eastAsia="es-ES"/>
            </w:rPr>
          </w:pPr>
        </w:p>
      </w:tc>
      <w:tc>
        <w:tcPr>
          <w:tcW w:w="1366" w:type="pct"/>
          <w:vAlign w:val="center"/>
        </w:tcPr>
        <w:p w14:paraId="5625B8E5" w14:textId="77777777" w:rsidR="00604F9D" w:rsidRPr="00935E32" w:rsidRDefault="00604F9D" w:rsidP="00E25C1D">
          <w:pPr>
            <w:tabs>
              <w:tab w:val="center" w:pos="4252"/>
              <w:tab w:val="right" w:pos="8504"/>
            </w:tabs>
            <w:rPr>
              <w:rFonts w:ascii="Arial" w:hAnsi="Arial" w:cs="Arial"/>
              <w:b/>
              <w:bCs/>
              <w:sz w:val="16"/>
              <w:szCs w:val="16"/>
              <w:lang w:val="es-ES" w:eastAsia="es-ES"/>
            </w:rPr>
          </w:pPr>
          <w:r w:rsidRPr="00935E32">
            <w:rPr>
              <w:rFonts w:ascii="Arial" w:hAnsi="Arial" w:cs="Arial"/>
              <w:b/>
              <w:bCs/>
              <w:sz w:val="16"/>
              <w:szCs w:val="16"/>
              <w:lang w:val="es-ES" w:eastAsia="es-ES"/>
            </w:rPr>
            <w:t>VERSIÓN:</w:t>
          </w:r>
          <w:r>
            <w:rPr>
              <w:rFonts w:ascii="Arial" w:hAnsi="Arial" w:cs="Arial"/>
              <w:b/>
              <w:bCs/>
              <w:sz w:val="16"/>
              <w:szCs w:val="16"/>
              <w:lang w:val="es-ES" w:eastAsia="es-ES"/>
            </w:rPr>
            <w:t xml:space="preserve"> 1</w:t>
          </w:r>
        </w:p>
      </w:tc>
    </w:tr>
    <w:tr w:rsidR="00604F9D" w:rsidRPr="00CC28E9" w14:paraId="791D1501" w14:textId="77777777" w:rsidTr="002831B1">
      <w:trPr>
        <w:trHeight w:val="418"/>
      </w:trPr>
      <w:tc>
        <w:tcPr>
          <w:tcW w:w="1200" w:type="pct"/>
          <w:vMerge/>
        </w:tcPr>
        <w:p w14:paraId="42A2FD93" w14:textId="77777777" w:rsidR="00604F9D" w:rsidRPr="00CC28E9" w:rsidRDefault="00604F9D" w:rsidP="00E25C1D">
          <w:pPr>
            <w:tabs>
              <w:tab w:val="center" w:pos="4252"/>
              <w:tab w:val="right" w:pos="8504"/>
            </w:tabs>
            <w:jc w:val="center"/>
            <w:rPr>
              <w:rFonts w:ascii="Cambria" w:eastAsia="Cambria" w:hAnsi="Cambria"/>
              <w:noProof/>
            </w:rPr>
          </w:pPr>
        </w:p>
      </w:tc>
      <w:tc>
        <w:tcPr>
          <w:tcW w:w="2434" w:type="pct"/>
          <w:vMerge w:val="restart"/>
          <w:vAlign w:val="center"/>
        </w:tcPr>
        <w:p w14:paraId="01E6CCCB" w14:textId="77777777" w:rsidR="00604F9D" w:rsidRPr="00935E32" w:rsidRDefault="00604F9D" w:rsidP="00E25C1D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lang w:val="es-ES" w:eastAsia="es-ES"/>
            </w:rPr>
          </w:pPr>
          <w:r>
            <w:rPr>
              <w:rFonts w:ascii="Arial" w:hAnsi="Arial" w:cs="Arial"/>
              <w:b/>
              <w:bCs/>
              <w:lang w:val="es-ES" w:eastAsia="es-ES"/>
            </w:rPr>
            <w:t>Proceso de Gestión Jurídica</w:t>
          </w:r>
        </w:p>
      </w:tc>
      <w:tc>
        <w:tcPr>
          <w:tcW w:w="1366" w:type="pct"/>
          <w:vAlign w:val="center"/>
        </w:tcPr>
        <w:p w14:paraId="0E4B4830" w14:textId="77777777" w:rsidR="00604F9D" w:rsidRPr="00935E32" w:rsidRDefault="00604F9D" w:rsidP="004F75CA">
          <w:pPr>
            <w:tabs>
              <w:tab w:val="center" w:pos="4252"/>
              <w:tab w:val="right" w:pos="8504"/>
            </w:tabs>
            <w:rPr>
              <w:rFonts w:ascii="Arial" w:hAnsi="Arial" w:cs="Arial"/>
              <w:b/>
              <w:bCs/>
              <w:sz w:val="16"/>
              <w:szCs w:val="16"/>
              <w:lang w:val="es-ES" w:eastAsia="es-ES"/>
            </w:rPr>
          </w:pPr>
          <w:r w:rsidRPr="00935E32">
            <w:rPr>
              <w:rFonts w:ascii="Arial" w:hAnsi="Arial" w:cs="Arial"/>
              <w:b/>
              <w:bCs/>
              <w:sz w:val="16"/>
              <w:szCs w:val="16"/>
              <w:lang w:val="es-ES" w:eastAsia="es-ES"/>
            </w:rPr>
            <w:t>FECHA</w:t>
          </w:r>
          <w:r>
            <w:rPr>
              <w:rFonts w:ascii="Arial" w:hAnsi="Arial" w:cs="Arial"/>
              <w:b/>
              <w:bCs/>
              <w:sz w:val="16"/>
              <w:szCs w:val="16"/>
              <w:lang w:val="es-ES" w:eastAsia="es-ES"/>
            </w:rPr>
            <w:t xml:space="preserve"> DE APROBACIÒN</w:t>
          </w:r>
          <w:r w:rsidRPr="00935E32">
            <w:rPr>
              <w:rFonts w:ascii="Arial" w:hAnsi="Arial" w:cs="Arial"/>
              <w:b/>
              <w:bCs/>
              <w:sz w:val="16"/>
              <w:szCs w:val="16"/>
              <w:lang w:val="es-ES" w:eastAsia="es-ES"/>
            </w:rPr>
            <w:t>:</w:t>
          </w:r>
          <w:r>
            <w:rPr>
              <w:rFonts w:ascii="Arial" w:hAnsi="Arial" w:cs="Arial"/>
              <w:b/>
              <w:bCs/>
              <w:sz w:val="16"/>
              <w:szCs w:val="16"/>
              <w:lang w:val="es-ES" w:eastAsia="es-ES"/>
            </w:rPr>
            <w:t xml:space="preserve"> 07/11/2024</w:t>
          </w:r>
        </w:p>
      </w:tc>
    </w:tr>
    <w:tr w:rsidR="00604F9D" w:rsidRPr="00CC28E9" w14:paraId="62265399" w14:textId="77777777" w:rsidTr="00832798">
      <w:trPr>
        <w:trHeight w:val="554"/>
      </w:trPr>
      <w:tc>
        <w:tcPr>
          <w:tcW w:w="1200" w:type="pct"/>
          <w:vMerge/>
        </w:tcPr>
        <w:p w14:paraId="6BBBC7B7" w14:textId="77777777" w:rsidR="00604F9D" w:rsidRPr="00CC28E9" w:rsidRDefault="00604F9D" w:rsidP="00E25C1D">
          <w:pPr>
            <w:tabs>
              <w:tab w:val="center" w:pos="4252"/>
              <w:tab w:val="right" w:pos="8504"/>
            </w:tabs>
            <w:jc w:val="center"/>
            <w:rPr>
              <w:rFonts w:ascii="Cambria" w:eastAsia="Cambria" w:hAnsi="Cambria"/>
              <w:noProof/>
            </w:rPr>
          </w:pPr>
        </w:p>
      </w:tc>
      <w:tc>
        <w:tcPr>
          <w:tcW w:w="2434" w:type="pct"/>
          <w:vMerge/>
          <w:vAlign w:val="center"/>
        </w:tcPr>
        <w:p w14:paraId="1DE9972B" w14:textId="77777777" w:rsidR="00604F9D" w:rsidRPr="00CC28E9" w:rsidRDefault="00604F9D" w:rsidP="00E25C1D">
          <w:pPr>
            <w:tabs>
              <w:tab w:val="center" w:pos="4252"/>
              <w:tab w:val="right" w:pos="8504"/>
            </w:tabs>
            <w:jc w:val="center"/>
            <w:rPr>
              <w:rFonts w:ascii="Arial" w:eastAsia="Cambria" w:hAnsi="Arial" w:cs="Arial"/>
              <w:b/>
              <w:lang w:val="es-ES" w:eastAsia="es-ES"/>
            </w:rPr>
          </w:pPr>
        </w:p>
      </w:tc>
      <w:tc>
        <w:tcPr>
          <w:tcW w:w="1366" w:type="pct"/>
          <w:vAlign w:val="center"/>
        </w:tcPr>
        <w:p w14:paraId="2558FE73" w14:textId="77777777" w:rsidR="00604F9D" w:rsidRPr="00935E32" w:rsidRDefault="00604F9D" w:rsidP="00E25C1D">
          <w:pPr>
            <w:tabs>
              <w:tab w:val="center" w:pos="4252"/>
              <w:tab w:val="right" w:pos="8504"/>
            </w:tabs>
            <w:rPr>
              <w:rFonts w:ascii="Arial" w:hAnsi="Arial" w:cs="Arial"/>
              <w:b/>
              <w:bCs/>
              <w:noProof/>
              <w:sz w:val="16"/>
              <w:szCs w:val="16"/>
              <w:lang w:val="es-ES" w:eastAsia="es-ES"/>
            </w:rPr>
          </w:pPr>
          <w:r w:rsidRPr="00935E32">
            <w:rPr>
              <w:rFonts w:ascii="Arial" w:hAnsi="Arial" w:cs="Arial"/>
              <w:b/>
              <w:bCs/>
              <w:sz w:val="16"/>
              <w:szCs w:val="16"/>
              <w:lang w:val="es-ES" w:eastAsia="es-ES"/>
            </w:rPr>
            <w:t xml:space="preserve">Página </w:t>
          </w:r>
          <w:r w:rsidRPr="002C350F">
            <w:rPr>
              <w:rFonts w:ascii="Arial" w:hAnsi="Arial" w:cs="Arial"/>
              <w:b/>
              <w:bCs/>
              <w:sz w:val="16"/>
              <w:szCs w:val="16"/>
              <w:lang w:val="es-ES" w:eastAsia="es-ES"/>
            </w:rPr>
            <w:fldChar w:fldCharType="begin"/>
          </w:r>
          <w:r w:rsidRPr="002C350F">
            <w:rPr>
              <w:rFonts w:ascii="Arial" w:hAnsi="Arial" w:cs="Arial"/>
              <w:b/>
              <w:bCs/>
              <w:sz w:val="16"/>
              <w:szCs w:val="16"/>
              <w:lang w:val="es-ES" w:eastAsia="es-ES"/>
            </w:rPr>
            <w:instrText>PAGE   \* MERGEFORMAT</w:instrText>
          </w:r>
          <w:r w:rsidRPr="002C350F">
            <w:rPr>
              <w:rFonts w:ascii="Arial" w:hAnsi="Arial" w:cs="Arial"/>
              <w:b/>
              <w:bCs/>
              <w:sz w:val="16"/>
              <w:szCs w:val="16"/>
              <w:lang w:val="es-ES" w:eastAsia="es-ES"/>
            </w:rPr>
            <w:fldChar w:fldCharType="separate"/>
          </w:r>
          <w:r w:rsidRPr="002C350F">
            <w:rPr>
              <w:rFonts w:ascii="Arial" w:hAnsi="Arial" w:cs="Arial"/>
              <w:b/>
              <w:bCs/>
              <w:sz w:val="16"/>
              <w:szCs w:val="16"/>
              <w:lang w:val="es-MX" w:eastAsia="es-ES"/>
            </w:rPr>
            <w:t>1</w:t>
          </w:r>
          <w:r w:rsidRPr="002C350F">
            <w:rPr>
              <w:rFonts w:ascii="Arial" w:hAnsi="Arial" w:cs="Arial"/>
              <w:b/>
              <w:bCs/>
              <w:sz w:val="16"/>
              <w:szCs w:val="16"/>
              <w:lang w:val="es-ES" w:eastAsia="es-ES"/>
            </w:rPr>
            <w:fldChar w:fldCharType="end"/>
          </w:r>
          <w:r>
            <w:rPr>
              <w:rFonts w:ascii="Arial" w:hAnsi="Arial" w:cs="Arial"/>
              <w:b/>
              <w:bCs/>
              <w:sz w:val="16"/>
              <w:szCs w:val="16"/>
              <w:lang w:val="es-ES" w:eastAsia="es-ES"/>
            </w:rPr>
            <w:t xml:space="preserve"> </w:t>
          </w:r>
          <w:r w:rsidRPr="00935E32">
            <w:rPr>
              <w:rFonts w:ascii="Arial" w:hAnsi="Arial" w:cs="Arial"/>
              <w:b/>
              <w:bCs/>
              <w:sz w:val="16"/>
              <w:szCs w:val="16"/>
              <w:lang w:val="es-ES" w:eastAsia="es-ES"/>
            </w:rPr>
            <w:t>de</w:t>
          </w:r>
          <w:r>
            <w:rPr>
              <w:rFonts w:ascii="Arial" w:hAnsi="Arial" w:cs="Arial"/>
              <w:b/>
              <w:bCs/>
              <w:sz w:val="16"/>
              <w:szCs w:val="16"/>
              <w:lang w:val="es-ES" w:eastAsia="es-ES"/>
            </w:rPr>
            <w:t xml:space="preserve"> 2</w:t>
          </w:r>
        </w:p>
      </w:tc>
    </w:tr>
  </w:tbl>
  <w:p w14:paraId="7361FBE8" w14:textId="77777777" w:rsidR="00604F9D" w:rsidRDefault="00825C64" w:rsidP="002831B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  <w:r>
      <w:rPr>
        <w:rFonts w:ascii="Calibri" w:eastAsia="Calibri" w:hAnsi="Calibri" w:cs="Calibri"/>
        <w:noProof/>
        <w:sz w:val="22"/>
        <w:szCs w:val="22"/>
      </w:rPr>
      <w:pict w14:anchorId="76E778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898002" o:spid="_x0000_s1026" type="#_x0000_t136" alt="" style="position:absolute;margin-left:0;margin-top:0;width:571.9pt;height:127.05pt;rotation:315;z-index:-25165824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RESERVADA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10C76" w14:textId="77777777" w:rsidR="00604F9D" w:rsidRDefault="00825C64">
    <w:pPr>
      <w:pStyle w:val="Encabezado"/>
    </w:pPr>
    <w:r>
      <w:rPr>
        <w:noProof/>
      </w:rPr>
      <w:pict w14:anchorId="192B473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898000" o:spid="_x0000_s1025" type="#_x0000_t136" alt="" style="position:absolute;margin-left:0;margin-top:0;width:571.9pt;height:127.05pt;rotation:315;z-index:-25165926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RESERV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276A56B7"/>
    <w:multiLevelType w:val="hybridMultilevel"/>
    <w:tmpl w:val="2084A7F4"/>
    <w:lvl w:ilvl="0" w:tplc="BF8CEC4A">
      <w:start w:val="1"/>
      <w:numFmt w:val="decimal"/>
      <w:lvlText w:val="%1."/>
      <w:lvlJc w:val="left"/>
      <w:pPr>
        <w:ind w:left="1353" w:hanging="360"/>
      </w:pPr>
      <w:rPr>
        <w:rFonts w:ascii="Arial" w:hAnsi="Arial" w:cs="Arial"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C0E5A30"/>
    <w:multiLevelType w:val="hybridMultilevel"/>
    <w:tmpl w:val="59E623DE"/>
    <w:lvl w:ilvl="0" w:tplc="240A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1">
    <w:nsid w:val="32B4427B"/>
    <w:multiLevelType w:val="hybridMultilevel"/>
    <w:tmpl w:val="CD56EDDC"/>
    <w:lvl w:ilvl="0" w:tplc="9B5EF3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BA2168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F21CB0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CEE0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9497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8CC9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7C8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2A42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5810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52D49AF5"/>
    <w:multiLevelType w:val="hybridMultilevel"/>
    <w:tmpl w:val="0DFE08B2"/>
    <w:lvl w:ilvl="0" w:tplc="034CCBD8">
      <w:start w:val="1"/>
      <w:numFmt w:val="decimal"/>
      <w:lvlText w:val="%1."/>
      <w:lvlJc w:val="left"/>
      <w:pPr>
        <w:ind w:left="720" w:hanging="360"/>
      </w:pPr>
    </w:lvl>
    <w:lvl w:ilvl="1" w:tplc="9C784E2C">
      <w:start w:val="1"/>
      <w:numFmt w:val="lowerLetter"/>
      <w:lvlText w:val="%2."/>
      <w:lvlJc w:val="left"/>
      <w:pPr>
        <w:ind w:left="1440" w:hanging="360"/>
      </w:pPr>
    </w:lvl>
    <w:lvl w:ilvl="2" w:tplc="6674C9EE">
      <w:start w:val="1"/>
      <w:numFmt w:val="lowerRoman"/>
      <w:lvlText w:val="%3."/>
      <w:lvlJc w:val="right"/>
      <w:pPr>
        <w:ind w:left="2160" w:hanging="180"/>
      </w:pPr>
    </w:lvl>
    <w:lvl w:ilvl="3" w:tplc="60AC15E0">
      <w:start w:val="1"/>
      <w:numFmt w:val="decimal"/>
      <w:lvlText w:val="%4."/>
      <w:lvlJc w:val="left"/>
      <w:pPr>
        <w:ind w:left="2880" w:hanging="360"/>
      </w:pPr>
    </w:lvl>
    <w:lvl w:ilvl="4" w:tplc="B27E1FC8">
      <w:start w:val="1"/>
      <w:numFmt w:val="lowerLetter"/>
      <w:lvlText w:val="%5."/>
      <w:lvlJc w:val="left"/>
      <w:pPr>
        <w:ind w:left="3600" w:hanging="360"/>
      </w:pPr>
    </w:lvl>
    <w:lvl w:ilvl="5" w:tplc="C1FA1DE4">
      <w:start w:val="1"/>
      <w:numFmt w:val="lowerRoman"/>
      <w:lvlText w:val="%6."/>
      <w:lvlJc w:val="right"/>
      <w:pPr>
        <w:ind w:left="4320" w:hanging="180"/>
      </w:pPr>
    </w:lvl>
    <w:lvl w:ilvl="6" w:tplc="165AB9AE">
      <w:start w:val="1"/>
      <w:numFmt w:val="decimal"/>
      <w:lvlText w:val="%7."/>
      <w:lvlJc w:val="left"/>
      <w:pPr>
        <w:ind w:left="5040" w:hanging="360"/>
      </w:pPr>
    </w:lvl>
    <w:lvl w:ilvl="7" w:tplc="F392E5CC">
      <w:start w:val="1"/>
      <w:numFmt w:val="lowerLetter"/>
      <w:lvlText w:val="%8."/>
      <w:lvlJc w:val="left"/>
      <w:pPr>
        <w:ind w:left="5760" w:hanging="360"/>
      </w:pPr>
    </w:lvl>
    <w:lvl w:ilvl="8" w:tplc="43D0F25E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28857">
    <w:abstractNumId w:val="0"/>
  </w:num>
  <w:num w:numId="2" w16cid:durableId="36470228">
    <w:abstractNumId w:val="1"/>
  </w:num>
  <w:num w:numId="3" w16cid:durableId="1348631350">
    <w:abstractNumId w:val="2"/>
  </w:num>
  <w:num w:numId="4" w16cid:durableId="75000676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EC2"/>
    <w:rsid w:val="0000174E"/>
    <w:rsid w:val="000077B2"/>
    <w:rsid w:val="000275CF"/>
    <w:rsid w:val="0004060C"/>
    <w:rsid w:val="00056D2E"/>
    <w:rsid w:val="00065425"/>
    <w:rsid w:val="00067951"/>
    <w:rsid w:val="0007789B"/>
    <w:rsid w:val="000B2389"/>
    <w:rsid w:val="000C6D84"/>
    <w:rsid w:val="000C7660"/>
    <w:rsid w:val="000E1F94"/>
    <w:rsid w:val="000F6767"/>
    <w:rsid w:val="0011039A"/>
    <w:rsid w:val="0011344F"/>
    <w:rsid w:val="001244B0"/>
    <w:rsid w:val="00125F4A"/>
    <w:rsid w:val="00146502"/>
    <w:rsid w:val="00161909"/>
    <w:rsid w:val="001644B6"/>
    <w:rsid w:val="001721EB"/>
    <w:rsid w:val="00187BFD"/>
    <w:rsid w:val="00192DDF"/>
    <w:rsid w:val="001A74A5"/>
    <w:rsid w:val="001B6842"/>
    <w:rsid w:val="001D5CA7"/>
    <w:rsid w:val="001F2649"/>
    <w:rsid w:val="001F5FA6"/>
    <w:rsid w:val="001F7DD6"/>
    <w:rsid w:val="00213A2F"/>
    <w:rsid w:val="00242729"/>
    <w:rsid w:val="00255CCC"/>
    <w:rsid w:val="0026396A"/>
    <w:rsid w:val="00267953"/>
    <w:rsid w:val="00267A41"/>
    <w:rsid w:val="0027025D"/>
    <w:rsid w:val="00274CFE"/>
    <w:rsid w:val="002762CC"/>
    <w:rsid w:val="002831B1"/>
    <w:rsid w:val="00296B39"/>
    <w:rsid w:val="002B7CC2"/>
    <w:rsid w:val="002C350F"/>
    <w:rsid w:val="002C4D79"/>
    <w:rsid w:val="002C5122"/>
    <w:rsid w:val="002D6858"/>
    <w:rsid w:val="002D78EE"/>
    <w:rsid w:val="002E194E"/>
    <w:rsid w:val="002E7DFC"/>
    <w:rsid w:val="002F2E12"/>
    <w:rsid w:val="00307FC4"/>
    <w:rsid w:val="00315B18"/>
    <w:rsid w:val="00330342"/>
    <w:rsid w:val="00334A26"/>
    <w:rsid w:val="00336FAC"/>
    <w:rsid w:val="00341507"/>
    <w:rsid w:val="003462E3"/>
    <w:rsid w:val="00360206"/>
    <w:rsid w:val="00360C14"/>
    <w:rsid w:val="00364C26"/>
    <w:rsid w:val="00364ECB"/>
    <w:rsid w:val="00375643"/>
    <w:rsid w:val="003A38A8"/>
    <w:rsid w:val="003D3043"/>
    <w:rsid w:val="003D4185"/>
    <w:rsid w:val="003F4E3A"/>
    <w:rsid w:val="00410734"/>
    <w:rsid w:val="004279DD"/>
    <w:rsid w:val="00431C71"/>
    <w:rsid w:val="00433CFF"/>
    <w:rsid w:val="00445AAB"/>
    <w:rsid w:val="00451A5E"/>
    <w:rsid w:val="00462B19"/>
    <w:rsid w:val="00477705"/>
    <w:rsid w:val="00484FEE"/>
    <w:rsid w:val="0049045E"/>
    <w:rsid w:val="0049048E"/>
    <w:rsid w:val="00493EB6"/>
    <w:rsid w:val="00496207"/>
    <w:rsid w:val="004B07B2"/>
    <w:rsid w:val="004C3E5E"/>
    <w:rsid w:val="004C61E3"/>
    <w:rsid w:val="004D08F1"/>
    <w:rsid w:val="004D7328"/>
    <w:rsid w:val="004E2675"/>
    <w:rsid w:val="004E78F8"/>
    <w:rsid w:val="004F03A5"/>
    <w:rsid w:val="004F69AA"/>
    <w:rsid w:val="004F7341"/>
    <w:rsid w:val="004F75CA"/>
    <w:rsid w:val="00504263"/>
    <w:rsid w:val="00517B77"/>
    <w:rsid w:val="00530363"/>
    <w:rsid w:val="00544B34"/>
    <w:rsid w:val="005641D5"/>
    <w:rsid w:val="00573381"/>
    <w:rsid w:val="005755BC"/>
    <w:rsid w:val="005903DE"/>
    <w:rsid w:val="005A00FD"/>
    <w:rsid w:val="005B0C52"/>
    <w:rsid w:val="005B2964"/>
    <w:rsid w:val="005B743B"/>
    <w:rsid w:val="005C29E4"/>
    <w:rsid w:val="005D2CDB"/>
    <w:rsid w:val="005D34A8"/>
    <w:rsid w:val="005E2F72"/>
    <w:rsid w:val="005F6EF4"/>
    <w:rsid w:val="006008F4"/>
    <w:rsid w:val="00604F9D"/>
    <w:rsid w:val="006279AD"/>
    <w:rsid w:val="00632B77"/>
    <w:rsid w:val="00633DFD"/>
    <w:rsid w:val="00636D17"/>
    <w:rsid w:val="00645094"/>
    <w:rsid w:val="006A6B00"/>
    <w:rsid w:val="006D77C7"/>
    <w:rsid w:val="006E7439"/>
    <w:rsid w:val="007262BC"/>
    <w:rsid w:val="007309CA"/>
    <w:rsid w:val="00732703"/>
    <w:rsid w:val="007338E3"/>
    <w:rsid w:val="007547DD"/>
    <w:rsid w:val="00772224"/>
    <w:rsid w:val="00773126"/>
    <w:rsid w:val="007753CE"/>
    <w:rsid w:val="007756E7"/>
    <w:rsid w:val="007A2818"/>
    <w:rsid w:val="007E012C"/>
    <w:rsid w:val="007E32AB"/>
    <w:rsid w:val="0080049C"/>
    <w:rsid w:val="0081240C"/>
    <w:rsid w:val="0081795C"/>
    <w:rsid w:val="00823090"/>
    <w:rsid w:val="00825C64"/>
    <w:rsid w:val="00863151"/>
    <w:rsid w:val="00872622"/>
    <w:rsid w:val="008731CB"/>
    <w:rsid w:val="008B0F38"/>
    <w:rsid w:val="008C3ED1"/>
    <w:rsid w:val="00916B92"/>
    <w:rsid w:val="00917AFE"/>
    <w:rsid w:val="0093348F"/>
    <w:rsid w:val="009403B9"/>
    <w:rsid w:val="00951C9A"/>
    <w:rsid w:val="00973997"/>
    <w:rsid w:val="00977AAC"/>
    <w:rsid w:val="00990652"/>
    <w:rsid w:val="009F4AAD"/>
    <w:rsid w:val="00A00146"/>
    <w:rsid w:val="00A16D78"/>
    <w:rsid w:val="00A2494C"/>
    <w:rsid w:val="00A358F7"/>
    <w:rsid w:val="00A43DE6"/>
    <w:rsid w:val="00A617DB"/>
    <w:rsid w:val="00A724B7"/>
    <w:rsid w:val="00A753BF"/>
    <w:rsid w:val="00A7645D"/>
    <w:rsid w:val="00A82EC2"/>
    <w:rsid w:val="00A86C46"/>
    <w:rsid w:val="00A86F9E"/>
    <w:rsid w:val="00AC458D"/>
    <w:rsid w:val="00AD1D4B"/>
    <w:rsid w:val="00AF3F98"/>
    <w:rsid w:val="00B049F4"/>
    <w:rsid w:val="00B11670"/>
    <w:rsid w:val="00B16D9D"/>
    <w:rsid w:val="00B27D9C"/>
    <w:rsid w:val="00B542A0"/>
    <w:rsid w:val="00B72139"/>
    <w:rsid w:val="00B74CC7"/>
    <w:rsid w:val="00B9006F"/>
    <w:rsid w:val="00B94B12"/>
    <w:rsid w:val="00BB6E06"/>
    <w:rsid w:val="00BC3A6E"/>
    <w:rsid w:val="00BC767C"/>
    <w:rsid w:val="00BD72C5"/>
    <w:rsid w:val="00BE6CCE"/>
    <w:rsid w:val="00C0141B"/>
    <w:rsid w:val="00C34744"/>
    <w:rsid w:val="00C4390D"/>
    <w:rsid w:val="00C65BD4"/>
    <w:rsid w:val="00C806B1"/>
    <w:rsid w:val="00CB2AA7"/>
    <w:rsid w:val="00CD6B30"/>
    <w:rsid w:val="00CD6C2E"/>
    <w:rsid w:val="00D26A4A"/>
    <w:rsid w:val="00D42ADB"/>
    <w:rsid w:val="00D74B1E"/>
    <w:rsid w:val="00D84B59"/>
    <w:rsid w:val="00D85DAD"/>
    <w:rsid w:val="00DA0943"/>
    <w:rsid w:val="00DC027F"/>
    <w:rsid w:val="00DD350D"/>
    <w:rsid w:val="00DE7C9A"/>
    <w:rsid w:val="00DE7E83"/>
    <w:rsid w:val="00E25C1D"/>
    <w:rsid w:val="00E27BA1"/>
    <w:rsid w:val="00E869F5"/>
    <w:rsid w:val="00EA50E7"/>
    <w:rsid w:val="00EB2D95"/>
    <w:rsid w:val="00EB4666"/>
    <w:rsid w:val="00EF5EB1"/>
    <w:rsid w:val="00F14469"/>
    <w:rsid w:val="00F33A4D"/>
    <w:rsid w:val="00F460F0"/>
    <w:rsid w:val="00F613C5"/>
    <w:rsid w:val="00F650AD"/>
    <w:rsid w:val="00F67D30"/>
    <w:rsid w:val="00F824B1"/>
    <w:rsid w:val="00F85A1F"/>
    <w:rsid w:val="00F86997"/>
    <w:rsid w:val="00F9002A"/>
    <w:rsid w:val="00F91EAA"/>
    <w:rsid w:val="00F92FDC"/>
    <w:rsid w:val="00FD281D"/>
    <w:rsid w:val="00FD3322"/>
    <w:rsid w:val="00FD67D1"/>
    <w:rsid w:val="00FE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B6CBC"/>
  <w15:chartTrackingRefBased/>
  <w15:docId w15:val="{3B03F9B4-58FC-40C9-AAB9-EA83D9E20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C26"/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rsid w:val="00A82EC2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eastAsia="es-CO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C02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82EC2"/>
    <w:rPr>
      <w:rFonts w:ascii="Calibri" w:eastAsia="Calibri" w:hAnsi="Calibri" w:cs="Calibri"/>
      <w:b/>
      <w:sz w:val="48"/>
      <w:szCs w:val="48"/>
      <w:lang w:eastAsia="es-CO"/>
    </w:rPr>
  </w:style>
  <w:style w:type="paragraph" w:styleId="Prrafodelista">
    <w:name w:val="List Paragraph"/>
    <w:basedOn w:val="Normal"/>
    <w:uiPriority w:val="34"/>
    <w:qFormat/>
    <w:rsid w:val="00A82EC2"/>
    <w:pPr>
      <w:ind w:left="720"/>
      <w:contextualSpacing/>
    </w:pPr>
    <w:rPr>
      <w:rFonts w:ascii="Calibri" w:eastAsia="Calibri" w:hAnsi="Calibri" w:cs="Calibri"/>
      <w:sz w:val="22"/>
      <w:szCs w:val="22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A82EC2"/>
    <w:pPr>
      <w:tabs>
        <w:tab w:val="center" w:pos="4419"/>
        <w:tab w:val="right" w:pos="8838"/>
      </w:tabs>
    </w:pPr>
    <w:rPr>
      <w:rFonts w:ascii="Calibri" w:eastAsia="Calibri" w:hAnsi="Calibri" w:cs="Calibri"/>
      <w:sz w:val="22"/>
      <w:szCs w:val="22"/>
      <w:lang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A82EC2"/>
    <w:rPr>
      <w:rFonts w:ascii="Calibri" w:eastAsia="Calibri" w:hAnsi="Calibri" w:cs="Calibri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A82EC2"/>
    <w:pPr>
      <w:tabs>
        <w:tab w:val="center" w:pos="4419"/>
        <w:tab w:val="right" w:pos="8838"/>
      </w:tabs>
    </w:pPr>
    <w:rPr>
      <w:rFonts w:ascii="Calibri" w:eastAsia="Calibri" w:hAnsi="Calibri" w:cs="Calibri"/>
      <w:sz w:val="22"/>
      <w:szCs w:val="22"/>
      <w:lang w:eastAsia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82EC2"/>
    <w:rPr>
      <w:rFonts w:ascii="Calibri" w:eastAsia="Calibri" w:hAnsi="Calibri" w:cs="Calibri"/>
      <w:lang w:eastAsia="es-CO"/>
    </w:rPr>
  </w:style>
  <w:style w:type="paragraph" w:styleId="TtuloTDC">
    <w:name w:val="TOC Heading"/>
    <w:basedOn w:val="Ttulo1"/>
    <w:next w:val="Normal"/>
    <w:uiPriority w:val="39"/>
    <w:unhideWhenUsed/>
    <w:qFormat/>
    <w:rsid w:val="00A82EC2"/>
    <w:pPr>
      <w:spacing w:after="0" w:line="276" w:lineRule="auto"/>
      <w:outlineLvl w:val="9"/>
    </w:pPr>
    <w:rPr>
      <w:rFonts w:asciiTheme="majorHAnsi" w:eastAsiaTheme="majorEastAsia" w:hAnsiTheme="majorHAnsi" w:cstheme="majorBidi"/>
      <w:bCs/>
      <w:color w:val="2F5496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A82EC2"/>
    <w:rPr>
      <w:color w:val="0000FF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A82EC2"/>
    <w:pPr>
      <w:spacing w:after="100"/>
    </w:pPr>
    <w:rPr>
      <w:rFonts w:ascii="Calibri" w:eastAsia="Calibri" w:hAnsi="Calibri" w:cs="Calibri"/>
      <w:sz w:val="22"/>
      <w:szCs w:val="22"/>
      <w:lang w:eastAsia="es-CO"/>
    </w:rPr>
  </w:style>
  <w:style w:type="character" w:customStyle="1" w:styleId="fontstyle01">
    <w:name w:val="fontstyle01"/>
    <w:basedOn w:val="Fuentedeprrafopredeter"/>
    <w:rsid w:val="00A82EC2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27D9C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C027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s-CO"/>
    </w:rPr>
  </w:style>
  <w:style w:type="table" w:styleId="Tablaconcuadrcula">
    <w:name w:val="Table Grid"/>
    <w:basedOn w:val="Tablanormal"/>
    <w:uiPriority w:val="39"/>
    <w:rsid w:val="00A16D78"/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0619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</w:div>
      </w:divsChild>
    </w:div>
    <w:div w:id="6532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8009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</w:div>
      </w:divsChild>
    </w:div>
    <w:div w:id="12759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457BF-4684-4009-827E-8B38D12CD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614</Words>
  <Characters>3378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Siachoque Márquez</dc:creator>
  <cp:keywords/>
  <dc:description/>
  <cp:lastModifiedBy>Javier Alfonso Martinez Vasquez</cp:lastModifiedBy>
  <cp:revision>26</cp:revision>
  <dcterms:created xsi:type="dcterms:W3CDTF">2025-11-10T11:23:00Z</dcterms:created>
  <dcterms:modified xsi:type="dcterms:W3CDTF">2025-11-12T15:42:00Z</dcterms:modified>
</cp:coreProperties>
</file>