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5"/>
        <w:gridCol w:w="5101"/>
      </w:tblGrid>
      <w:tr w:rsidR="00853874" w:rsidRPr="00853874" w14:paraId="3A165F98" w14:textId="77777777" w:rsidTr="00FA22A4">
        <w:trPr>
          <w:trHeight w:val="426"/>
        </w:trPr>
        <w:tc>
          <w:tcPr>
            <w:tcW w:w="5105" w:type="dxa"/>
          </w:tcPr>
          <w:p w14:paraId="4D240031" w14:textId="471E0A38" w:rsidR="00A07179" w:rsidRPr="00853874" w:rsidRDefault="00A07179" w:rsidP="23347A06">
            <w:pPr>
              <w:pStyle w:val="Arialsinespacio"/>
              <w:tabs>
                <w:tab w:val="left" w:pos="9781"/>
                <w:tab w:val="left" w:pos="9923"/>
              </w:tabs>
              <w:rPr>
                <w:rFonts w:eastAsia="Century Gothic" w:cs="Arial"/>
                <w:b/>
                <w:color w:val="000000" w:themeColor="text1"/>
                <w:sz w:val="22"/>
                <w:szCs w:val="22"/>
                <w:lang w:val="es-ES"/>
              </w:rPr>
            </w:pPr>
            <w:bookmarkStart w:id="0" w:name="OLE_LINK4"/>
            <w:r w:rsidRPr="23347A06">
              <w:rPr>
                <w:rFonts w:eastAsia="Century Gothic" w:cs="Arial"/>
                <w:b/>
                <w:color w:val="000000" w:themeColor="text1"/>
                <w:sz w:val="22"/>
                <w:szCs w:val="22"/>
                <w:lang w:val="es-ES"/>
              </w:rPr>
              <w:t>Fecha de elaboración</w:t>
            </w:r>
          </w:p>
          <w:p w14:paraId="00000002" w14:textId="7B0A6C59" w:rsidR="00A07179" w:rsidRPr="00853874" w:rsidRDefault="00A07179" w:rsidP="00F66C7D">
            <w:pPr>
              <w:pBdr>
                <w:top w:val="nil"/>
                <w:left w:val="nil"/>
                <w:bottom w:val="nil"/>
                <w:right w:val="nil"/>
                <w:between w:val="nil"/>
              </w:pBdr>
              <w:tabs>
                <w:tab w:val="left" w:pos="9781"/>
                <w:tab w:val="left" w:pos="9923"/>
              </w:tabs>
              <w:ind w:left="9923" w:right="277" w:hanging="9923"/>
              <w:jc w:val="both"/>
              <w:rPr>
                <w:rFonts w:ascii="Arial" w:eastAsia="Century Gothic" w:hAnsi="Arial" w:cs="Arial"/>
                <w:b/>
                <w:color w:val="000000" w:themeColor="text1"/>
                <w:sz w:val="22"/>
                <w:szCs w:val="22"/>
                <w:lang w:val="es-ES"/>
              </w:rPr>
            </w:pPr>
          </w:p>
        </w:tc>
        <w:tc>
          <w:tcPr>
            <w:tcW w:w="5101" w:type="dxa"/>
          </w:tcPr>
          <w:p w14:paraId="00000005" w14:textId="40CFEE65" w:rsidR="00A07179" w:rsidRPr="00853874" w:rsidRDefault="00DF1622" w:rsidP="3436FA1C">
            <w:pPr>
              <w:pBdr>
                <w:top w:val="nil"/>
                <w:left w:val="nil"/>
                <w:bottom w:val="nil"/>
                <w:right w:val="nil"/>
                <w:between w:val="nil"/>
              </w:pBdr>
              <w:tabs>
                <w:tab w:val="left" w:pos="9781"/>
                <w:tab w:val="left" w:pos="9923"/>
              </w:tabs>
              <w:ind w:right="277"/>
              <w:jc w:val="both"/>
              <w:rPr>
                <w:rFonts w:ascii="Arial" w:eastAsia="Century Gothic" w:hAnsi="Arial" w:cs="Arial"/>
                <w:b/>
                <w:color w:val="000000" w:themeColor="text1"/>
                <w:sz w:val="22"/>
                <w:szCs w:val="22"/>
                <w:lang w:val="es-ES"/>
              </w:rPr>
            </w:pPr>
            <w:r w:rsidRPr="00DF1622">
              <w:rPr>
                <w:rFonts w:ascii="Arial" w:eastAsia="Century Gothic" w:hAnsi="Arial" w:cs="Arial"/>
                <w:b/>
                <w:color w:val="4F81BD" w:themeColor="accent1"/>
                <w:sz w:val="22"/>
                <w:szCs w:val="22"/>
                <w:lang w:val="es-ES"/>
              </w:rPr>
              <w:t>XXXXXXXXXXX</w:t>
            </w:r>
          </w:p>
        </w:tc>
      </w:tr>
      <w:tr w:rsidR="00853874" w:rsidRPr="00853874" w14:paraId="18E7447D" w14:textId="77777777" w:rsidTr="00FA22A4">
        <w:trPr>
          <w:trHeight w:val="426"/>
        </w:trPr>
        <w:tc>
          <w:tcPr>
            <w:tcW w:w="10206" w:type="dxa"/>
            <w:gridSpan w:val="2"/>
          </w:tcPr>
          <w:p w14:paraId="3CD38021" w14:textId="752AD8D7" w:rsidR="00BC633D" w:rsidRPr="007E0B72" w:rsidRDefault="007E0B72" w:rsidP="68E9919D">
            <w:pPr>
              <w:pStyle w:val="Ttulo1"/>
              <w:ind w:left="1024" w:hanging="567"/>
              <w:rPr>
                <w:rFonts w:eastAsia="Century Gothic"/>
                <w:color w:val="000000" w:themeColor="text1"/>
                <w:sz w:val="22"/>
                <w:szCs w:val="22"/>
                <w:lang w:val="es-ES"/>
              </w:rPr>
            </w:pPr>
            <w:r w:rsidRPr="007E0B72">
              <w:rPr>
                <w:sz w:val="22"/>
                <w:szCs w:val="22"/>
              </w:rPr>
              <w:t>DESCRIPCIÓN DE LA NECESIDAD DE LA CONTRATACIÓN</w:t>
            </w:r>
          </w:p>
        </w:tc>
      </w:tr>
      <w:tr w:rsidR="00853874" w:rsidRPr="00853874" w14:paraId="24CDACC0" w14:textId="77777777" w:rsidTr="00FA22A4">
        <w:trPr>
          <w:trHeight w:val="1131"/>
        </w:trPr>
        <w:tc>
          <w:tcPr>
            <w:tcW w:w="10206" w:type="dxa"/>
            <w:gridSpan w:val="2"/>
          </w:tcPr>
          <w:p w14:paraId="0CBC7899" w14:textId="77777777" w:rsidR="007E0B72" w:rsidRDefault="007E0B72" w:rsidP="00F66C7D">
            <w:pPr>
              <w:pStyle w:val="Ttulo1"/>
              <w:numPr>
                <w:ilvl w:val="0"/>
                <w:numId w:val="0"/>
              </w:numPr>
              <w:rPr>
                <w:rFonts w:eastAsia="Century Gothic"/>
                <w:color w:val="000000" w:themeColor="text1"/>
                <w:sz w:val="22"/>
                <w:szCs w:val="22"/>
                <w:lang w:val="es-ES"/>
              </w:rPr>
            </w:pPr>
          </w:p>
          <w:p w14:paraId="62056327" w14:textId="77777777" w:rsidR="007E0B72" w:rsidRPr="008F084F" w:rsidRDefault="007E0B72" w:rsidP="007E0B72">
            <w:pPr>
              <w:contextualSpacing/>
              <w:jc w:val="both"/>
              <w:rPr>
                <w:rFonts w:ascii="Arial" w:hAnsi="Arial" w:cs="Arial"/>
                <w:b/>
                <w:bCs/>
              </w:rPr>
            </w:pPr>
            <w:r w:rsidRPr="008F084F">
              <w:rPr>
                <w:rFonts w:ascii="Arial" w:hAnsi="Arial" w:cs="Arial"/>
                <w:b/>
                <w:bCs/>
              </w:rPr>
              <w:t>1.1.</w:t>
            </w:r>
            <w:r w:rsidRPr="008F084F">
              <w:rPr>
                <w:rFonts w:ascii="Arial" w:hAnsi="Arial" w:cs="Arial"/>
                <w:b/>
                <w:bCs/>
              </w:rPr>
              <w:tab/>
              <w:t>JUSTIFICACIÓN</w:t>
            </w:r>
          </w:p>
          <w:p w14:paraId="6C5C32EC" w14:textId="77777777" w:rsidR="007E0B72" w:rsidRPr="00853874" w:rsidRDefault="007E0B72" w:rsidP="00F66C7D">
            <w:pPr>
              <w:pStyle w:val="Ttulo1"/>
              <w:numPr>
                <w:ilvl w:val="0"/>
                <w:numId w:val="0"/>
              </w:numPr>
              <w:rPr>
                <w:rFonts w:eastAsia="Century Gothic"/>
                <w:color w:val="000000" w:themeColor="text1"/>
                <w:sz w:val="22"/>
                <w:szCs w:val="22"/>
                <w:lang w:val="es-ES"/>
              </w:rPr>
            </w:pPr>
          </w:p>
          <w:p w14:paraId="6C390AE5" w14:textId="77777777" w:rsidR="007E0B72" w:rsidRDefault="007E0B72" w:rsidP="009B1F6B">
            <w:pPr>
              <w:pStyle w:val="Ttulo2"/>
              <w:numPr>
                <w:ilvl w:val="0"/>
                <w:numId w:val="0"/>
              </w:numPr>
              <w:tabs>
                <w:tab w:val="left" w:pos="9781"/>
                <w:tab w:val="left" w:pos="9923"/>
              </w:tabs>
              <w:spacing w:before="0" w:after="0"/>
              <w:ind w:right="277"/>
              <w:rPr>
                <w:rFonts w:eastAsia="Century Gothic" w:cs="Arial"/>
                <w:color w:val="000000" w:themeColor="text1"/>
                <w:sz w:val="22"/>
                <w:szCs w:val="22"/>
                <w:lang w:val="es-ES"/>
              </w:rPr>
            </w:pPr>
          </w:p>
          <w:p w14:paraId="4D507F44" w14:textId="4F4A30A5" w:rsidR="009049A0" w:rsidRPr="00853874" w:rsidRDefault="00F95452" w:rsidP="00F66C7D">
            <w:pPr>
              <w:pStyle w:val="Ttulo2"/>
              <w:numPr>
                <w:ilvl w:val="0"/>
                <w:numId w:val="0"/>
              </w:numPr>
              <w:tabs>
                <w:tab w:val="left" w:pos="9781"/>
                <w:tab w:val="left" w:pos="9923"/>
              </w:tabs>
              <w:spacing w:before="0" w:after="0"/>
              <w:ind w:left="576" w:right="277" w:hanging="576"/>
              <w:jc w:val="center"/>
              <w:rPr>
                <w:rFonts w:eastAsia="Century Gothic" w:cs="Arial"/>
                <w:color w:val="000000" w:themeColor="text1"/>
                <w:sz w:val="22"/>
                <w:szCs w:val="22"/>
                <w:lang w:val="es-ES"/>
              </w:rPr>
            </w:pPr>
            <w:r w:rsidRPr="00853874">
              <w:rPr>
                <w:rFonts w:eastAsia="Century Gothic" w:cs="Arial"/>
                <w:color w:val="000000" w:themeColor="text1"/>
                <w:sz w:val="22"/>
                <w:szCs w:val="22"/>
                <w:lang w:val="es-ES"/>
              </w:rPr>
              <w:t>L</w:t>
            </w:r>
            <w:r w:rsidR="009049A0" w:rsidRPr="00853874">
              <w:rPr>
                <w:rFonts w:eastAsia="Century Gothic" w:cs="Arial"/>
                <w:color w:val="000000" w:themeColor="text1"/>
                <w:sz w:val="22"/>
                <w:szCs w:val="22"/>
                <w:lang w:val="es-ES"/>
              </w:rPr>
              <w:t>A EDUCACIÓN Y SU MARCO NORMATIVO</w:t>
            </w:r>
          </w:p>
          <w:p w14:paraId="242F2514"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3FAE2DC8" w14:textId="41F0C20A"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La Declaración Universal de Derechos Humanos de 1948, como instrumento sustantivo de los derechos básicos de carácter civil, político, social, económico y cultural, reconoce en su artículo 26 a la educación como derecho humano fundamental. Esta concepción se reafirma en otros instrumentos internacionales como el Pacto Internacional de los Derechos Económicos, Sociales y Culturales en sus artículos 13 y 14; el Pacto Internacional de los Derechos Civiles y Políticos; la Convención sobre los derechos del niño en los artículos del 28 al 31; la Convención Internacional sobre la eliminación de todas las formas de discriminación racial; la Convención sobre la eliminación de todas las formas de discriminación contra la mujer; el Convenio No. 111 de la Organización Internacional del Trabajo (OIT) sobre la discriminación en empleo y ocupación; el Convenio No. 117 de la OIT sobre política social (normas y objetivos básicos); la Convención relativa a la lucha contra las discriminaciones en la esfera de la enseñanza y en la Declaración Mundial sobre educación para todos (UNESCO, 1990). Estos instrumentos </w:t>
            </w:r>
            <w:r w:rsidR="00637733" w:rsidRPr="00853874">
              <w:rPr>
                <w:rFonts w:ascii="Arial" w:eastAsia="Century Gothic" w:hAnsi="Arial" w:cs="Arial"/>
                <w:color w:val="000000" w:themeColor="text1"/>
                <w:sz w:val="22"/>
                <w:szCs w:val="22"/>
                <w:lang w:val="es-ES"/>
              </w:rPr>
              <w:t>i</w:t>
            </w:r>
            <w:r w:rsidRPr="00853874">
              <w:rPr>
                <w:rFonts w:ascii="Arial" w:eastAsia="Century Gothic" w:hAnsi="Arial" w:cs="Arial"/>
                <w:color w:val="000000" w:themeColor="text1"/>
                <w:sz w:val="22"/>
                <w:szCs w:val="22"/>
                <w:lang w:val="es-ES"/>
              </w:rPr>
              <w:t>nternacionales detallan el alcance de la educación como derecho humano, determinan su papel particular como dimensión que influye en el disfrute de otros derechos y libertades fundamentales, y destacan su importancia como herramienta que permite equidad y desarrollo.</w:t>
            </w:r>
          </w:p>
          <w:p w14:paraId="181F305E"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7F8F5066" w14:textId="65D54961"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A su turno, los Objetivos de Desarrollo Sostenible</w:t>
            </w:r>
            <w:r w:rsidR="00637733" w:rsidRPr="00853874">
              <w:rPr>
                <w:rFonts w:ascii="Arial" w:eastAsia="Century Gothic" w:hAnsi="Arial" w:cs="Arial"/>
                <w:color w:val="000000" w:themeColor="text1"/>
                <w:sz w:val="22"/>
                <w:szCs w:val="22"/>
                <w:lang w:val="es-ES"/>
              </w:rPr>
              <w:t xml:space="preserve"> (ODS)</w:t>
            </w:r>
            <w:r w:rsidR="00E2222F" w:rsidRPr="00853874">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actualizados en 2015 por las Naciones Unidas</w:t>
            </w:r>
            <w:r w:rsidR="00637733" w:rsidRPr="00853874">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al </w:t>
            </w:r>
            <w:r w:rsidR="00637733" w:rsidRPr="00853874">
              <w:rPr>
                <w:rFonts w:ascii="Arial" w:eastAsia="Century Gothic" w:hAnsi="Arial" w:cs="Arial"/>
                <w:color w:val="000000" w:themeColor="text1"/>
                <w:sz w:val="22"/>
                <w:szCs w:val="22"/>
                <w:lang w:val="es-ES"/>
              </w:rPr>
              <w:t xml:space="preserve">año </w:t>
            </w:r>
            <w:r w:rsidRPr="00853874">
              <w:rPr>
                <w:rFonts w:ascii="Arial" w:eastAsia="Century Gothic" w:hAnsi="Arial" w:cs="Arial"/>
                <w:color w:val="000000" w:themeColor="text1"/>
                <w:sz w:val="22"/>
                <w:szCs w:val="22"/>
                <w:lang w:val="es-ES"/>
              </w:rPr>
              <w:t xml:space="preserve">2030 se proponen: el fin de la pobreza, la educación de calidad, la igualdad de género, el trabajo decente y crecimiento económico y la reducción de las desigualdades, entre otros. Así, la consecución de estos objetivos parte de la prospectiva que los estados planteen en sus políticas, planes y programas de desarrollo, entre los cuales se debe concebir el acceso a servicios esenciales, y particularmente, a la educación en todos sus niveles. Lo anterior, atendiendo a la amplia literatura y evidencia económica y social sobre los beneficios que tiene la educación en una sociedad y </w:t>
            </w:r>
            <w:r w:rsidR="00637733" w:rsidRPr="00853874">
              <w:rPr>
                <w:rFonts w:ascii="Arial" w:eastAsia="Century Gothic" w:hAnsi="Arial" w:cs="Arial"/>
                <w:color w:val="000000" w:themeColor="text1"/>
                <w:sz w:val="22"/>
                <w:szCs w:val="22"/>
                <w:lang w:val="es-ES"/>
              </w:rPr>
              <w:t>sus</w:t>
            </w:r>
            <w:r w:rsidRPr="00853874">
              <w:rPr>
                <w:rFonts w:ascii="Arial" w:eastAsia="Century Gothic" w:hAnsi="Arial" w:cs="Arial"/>
                <w:color w:val="000000" w:themeColor="text1"/>
                <w:sz w:val="22"/>
                <w:szCs w:val="22"/>
                <w:lang w:val="es-ES"/>
              </w:rPr>
              <w:t xml:space="preserve"> individuos, toda vez que la educación se constituye en un elemento determinante para la generación de oportunidades laborales y de ingresos (Mincer</w:t>
            </w:r>
            <w:r w:rsidR="00881B0F" w:rsidRPr="00853874">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1958)</w:t>
            </w:r>
            <w:r w:rsidR="00637733" w:rsidRPr="00853874">
              <w:rPr>
                <w:rFonts w:ascii="Arial" w:eastAsia="Century Gothic" w:hAnsi="Arial" w:cs="Arial"/>
                <w:color w:val="000000" w:themeColor="text1"/>
                <w:sz w:val="22"/>
                <w:szCs w:val="22"/>
                <w:lang w:val="es-ES"/>
              </w:rPr>
              <w:t>. Lo anterior se</w:t>
            </w:r>
            <w:r w:rsidRPr="00853874">
              <w:rPr>
                <w:rFonts w:ascii="Arial" w:eastAsia="Century Gothic" w:hAnsi="Arial" w:cs="Arial"/>
                <w:color w:val="000000" w:themeColor="text1"/>
                <w:sz w:val="22"/>
                <w:szCs w:val="22"/>
                <w:lang w:val="es-ES"/>
              </w:rPr>
              <w:t xml:space="preserve"> traduc</w:t>
            </w:r>
            <w:r w:rsidR="00637733" w:rsidRPr="00853874">
              <w:rPr>
                <w:rFonts w:ascii="Arial" w:eastAsia="Century Gothic" w:hAnsi="Arial" w:cs="Arial"/>
                <w:color w:val="000000" w:themeColor="text1"/>
                <w:sz w:val="22"/>
                <w:szCs w:val="22"/>
                <w:lang w:val="es-ES"/>
              </w:rPr>
              <w:t>e</w:t>
            </w:r>
            <w:r w:rsidR="008208D6" w:rsidRPr="00853874">
              <w:rPr>
                <w:rFonts w:ascii="Arial" w:eastAsia="Century Gothic" w:hAnsi="Arial" w:cs="Arial"/>
                <w:color w:val="000000" w:themeColor="text1"/>
                <w:sz w:val="22"/>
                <w:szCs w:val="22"/>
                <w:lang w:val="es-ES"/>
              </w:rPr>
              <w:t xml:space="preserve"> en </w:t>
            </w:r>
            <w:r w:rsidRPr="00853874">
              <w:rPr>
                <w:rFonts w:ascii="Arial" w:eastAsia="Century Gothic" w:hAnsi="Arial" w:cs="Arial"/>
                <w:color w:val="000000" w:themeColor="text1"/>
                <w:sz w:val="22"/>
                <w:szCs w:val="22"/>
                <w:lang w:val="es-ES"/>
              </w:rPr>
              <w:t>el crecimiento y desarrollo económico de las naciones y su consecuente impacto en las tasas de pobreza, desigualdad, salud, criminalidad, justicia y paz social.</w:t>
            </w:r>
          </w:p>
          <w:p w14:paraId="380C597C"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3D9D3C8C" w14:textId="12CF2798" w:rsidR="00E75FAE"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En Colombia, el artículo 67 de la Constitución Política dispone que</w:t>
            </w:r>
            <w:r w:rsidR="00E75FAE" w:rsidRPr="00853874">
              <w:rPr>
                <w:rFonts w:ascii="Arial" w:eastAsia="Century Gothic" w:hAnsi="Arial" w:cs="Arial"/>
                <w:color w:val="000000" w:themeColor="text1"/>
                <w:sz w:val="22"/>
                <w:szCs w:val="22"/>
                <w:lang w:val="es-ES"/>
              </w:rPr>
              <w:t xml:space="preserve">: </w:t>
            </w:r>
          </w:p>
          <w:p w14:paraId="6B9DA99B" w14:textId="77777777" w:rsidR="00E75FAE" w:rsidRPr="00853874" w:rsidRDefault="00E75FAE" w:rsidP="00F66C7D">
            <w:pPr>
              <w:tabs>
                <w:tab w:val="left" w:pos="9781"/>
                <w:tab w:val="left" w:pos="9923"/>
              </w:tabs>
              <w:ind w:right="277"/>
              <w:jc w:val="both"/>
              <w:rPr>
                <w:rFonts w:ascii="Arial" w:eastAsia="Century Gothic" w:hAnsi="Arial" w:cs="Arial"/>
                <w:color w:val="000000" w:themeColor="text1"/>
                <w:sz w:val="22"/>
                <w:szCs w:val="22"/>
                <w:lang w:val="es-ES"/>
              </w:rPr>
            </w:pPr>
          </w:p>
          <w:p w14:paraId="69C7C2BC" w14:textId="77777777" w:rsidR="002422F1" w:rsidRDefault="009049A0" w:rsidP="002869F1">
            <w:pPr>
              <w:tabs>
                <w:tab w:val="left" w:pos="9781"/>
                <w:tab w:val="left" w:pos="9923"/>
              </w:tabs>
              <w:ind w:left="592" w:right="277"/>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lastRenderedPageBreak/>
              <w:t xml:space="preserve">“La educación es un derecho de la persona y un servicio público que tiene una función social; con ella se busca el acceso al conocimiento, a la ciencia, a la técnica, y a los demás bienes y valores de la cultura. La educación formará al colombiano en </w:t>
            </w:r>
          </w:p>
          <w:p w14:paraId="4CD1AA69" w14:textId="3E980A16" w:rsidR="009049A0" w:rsidRPr="00853874" w:rsidRDefault="009049A0" w:rsidP="002869F1">
            <w:pPr>
              <w:tabs>
                <w:tab w:val="left" w:pos="9781"/>
                <w:tab w:val="left" w:pos="9923"/>
              </w:tabs>
              <w:ind w:left="592" w:right="277"/>
              <w:jc w:val="both"/>
              <w:rPr>
                <w:rFonts w:ascii="Arial" w:eastAsia="Century Gothic" w:hAnsi="Arial" w:cs="Arial"/>
                <w:color w:val="000000" w:themeColor="text1"/>
                <w:sz w:val="20"/>
                <w:szCs w:val="20"/>
                <w:lang w:val="es-ES"/>
              </w:rPr>
            </w:pPr>
            <w:r w:rsidRPr="00853874">
              <w:rPr>
                <w:rFonts w:ascii="Arial" w:eastAsia="Century Gothic" w:hAnsi="Arial" w:cs="Arial"/>
                <w:i/>
                <w:color w:val="000000" w:themeColor="text1"/>
                <w:sz w:val="20"/>
                <w:szCs w:val="20"/>
                <w:lang w:val="es-ES"/>
              </w:rPr>
              <w:t>el respeto a los derechos humanos, a la paz y a la democracia; y en la práctica del trabajo y la recreación, para el mejoramiento cultural, científico, tecnológico y para la protección del ambiente. El Estado, la sociedad y la familia son responsables de la educación, que será obligatoria entre los cinco y los quince años y que comprenderá como mínimo, un año de preescolar y nueve de educación básica. La educación será gratuita en las instituciones del Estado, sin perjuicio del cobro de derechos académicos a quienes puedan sufragarlos. 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 La Nación y las entidades territoriales participarán en la dirección, financiación y administración de los servicios educativos estatales, en los términos que señalen la Constitución y la ley.”</w:t>
            </w:r>
          </w:p>
          <w:p w14:paraId="2283591C"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23FE4E48" w14:textId="78F2B77B"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bookmarkStart w:id="1" w:name="_Hlk193278661"/>
            <w:r w:rsidRPr="00853874">
              <w:rPr>
                <w:rFonts w:ascii="Arial" w:eastAsia="Century Gothic" w:hAnsi="Arial" w:cs="Arial"/>
                <w:color w:val="000000" w:themeColor="text1"/>
                <w:sz w:val="22"/>
                <w:szCs w:val="22"/>
                <w:lang w:val="es-ES"/>
              </w:rPr>
              <w:t>Del desarrollo normativo de la Constitución, la Ley 115 de 1994, “</w:t>
            </w:r>
            <w:r w:rsidRPr="00853874">
              <w:rPr>
                <w:rFonts w:ascii="Arial" w:eastAsia="Century Gothic" w:hAnsi="Arial" w:cs="Arial"/>
                <w:i/>
                <w:color w:val="000000" w:themeColor="text1"/>
                <w:sz w:val="22"/>
                <w:szCs w:val="22"/>
                <w:lang w:val="es-ES"/>
              </w:rPr>
              <w:t>Por la cual se expide la Ley General de Educación”</w:t>
            </w:r>
            <w:r w:rsidRPr="00853874">
              <w:rPr>
                <w:rFonts w:ascii="Arial" w:eastAsia="Century Gothic" w:hAnsi="Arial" w:cs="Arial"/>
                <w:color w:val="000000" w:themeColor="text1"/>
                <w:sz w:val="22"/>
                <w:szCs w:val="22"/>
                <w:lang w:val="es-ES"/>
              </w:rPr>
              <w:t>, reconoce el servicio educativo y su necesaria promoción por parte del Estado</w:t>
            </w:r>
            <w:r w:rsidR="005C6B74" w:rsidRPr="00853874">
              <w:rPr>
                <w:rFonts w:ascii="Arial" w:eastAsia="Century Gothic" w:hAnsi="Arial" w:cs="Arial"/>
                <w:color w:val="000000" w:themeColor="text1"/>
                <w:sz w:val="22"/>
                <w:szCs w:val="22"/>
                <w:lang w:val="es-ES"/>
              </w:rPr>
              <w:t xml:space="preserve">. La Ley también reconoce que el servicio educativo está compuesto por la educación formal, la educación no formal y la educación informal. La educación formal está estructurada en </w:t>
            </w:r>
            <w:r w:rsidRPr="00853874">
              <w:rPr>
                <w:rFonts w:ascii="Arial" w:eastAsia="Century Gothic" w:hAnsi="Arial" w:cs="Arial"/>
                <w:color w:val="000000" w:themeColor="text1"/>
                <w:sz w:val="22"/>
                <w:szCs w:val="22"/>
                <w:lang w:val="es-ES"/>
              </w:rPr>
              <w:t>niveles</w:t>
            </w:r>
            <w:r w:rsidR="005C6B74" w:rsidRPr="00853874">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la educación preescolar, la básica (primaria y secundaria)</w:t>
            </w:r>
            <w:r w:rsidR="005C6B74" w:rsidRPr="00853874">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la media</w:t>
            </w:r>
            <w:r w:rsidR="005C6B74" w:rsidRPr="00853874">
              <w:rPr>
                <w:rFonts w:ascii="Arial" w:eastAsia="Century Gothic" w:hAnsi="Arial" w:cs="Arial"/>
                <w:color w:val="000000" w:themeColor="text1"/>
                <w:sz w:val="22"/>
                <w:szCs w:val="22"/>
                <w:lang w:val="es-ES"/>
              </w:rPr>
              <w:t xml:space="preserve"> y </w:t>
            </w:r>
            <w:r w:rsidRPr="00853874">
              <w:rPr>
                <w:rFonts w:ascii="Arial" w:eastAsia="Century Gothic" w:hAnsi="Arial" w:cs="Arial"/>
                <w:color w:val="000000" w:themeColor="text1"/>
                <w:sz w:val="22"/>
                <w:szCs w:val="22"/>
                <w:lang w:val="es-ES"/>
              </w:rPr>
              <w:t>la educación superior</w:t>
            </w:r>
            <w:r w:rsidR="005C6B74" w:rsidRPr="00853874">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w:t>
            </w:r>
            <w:r w:rsidR="005C6B74" w:rsidRPr="00853874">
              <w:rPr>
                <w:rFonts w:ascii="Arial" w:eastAsia="Century Gothic" w:hAnsi="Arial" w:cs="Arial"/>
                <w:color w:val="000000" w:themeColor="text1"/>
                <w:sz w:val="22"/>
                <w:szCs w:val="22"/>
                <w:lang w:val="es-ES"/>
              </w:rPr>
              <w:t>también se resalta que la educación debe garantizarse para</w:t>
            </w:r>
            <w:r w:rsidRPr="00853874">
              <w:rPr>
                <w:rFonts w:ascii="Arial" w:eastAsia="Century Gothic" w:hAnsi="Arial" w:cs="Arial"/>
                <w:color w:val="000000" w:themeColor="text1"/>
                <w:sz w:val="22"/>
                <w:szCs w:val="22"/>
                <w:lang w:val="es-ES"/>
              </w:rPr>
              <w:t xml:space="preserve"> todos los grupos poblacionales, especialmente a los jóvenes</w:t>
            </w:r>
            <w:r w:rsidR="005C6B74" w:rsidRPr="00853874">
              <w:rPr>
                <w:rFonts w:ascii="Arial" w:eastAsia="Century Gothic" w:hAnsi="Arial" w:cs="Arial"/>
                <w:color w:val="000000" w:themeColor="text1"/>
                <w:sz w:val="22"/>
                <w:szCs w:val="22"/>
                <w:lang w:val="es-ES"/>
              </w:rPr>
              <w:t xml:space="preserve"> y las </w:t>
            </w:r>
            <w:r w:rsidRPr="00853874">
              <w:rPr>
                <w:rFonts w:ascii="Arial" w:eastAsia="Century Gothic" w:hAnsi="Arial" w:cs="Arial"/>
                <w:color w:val="000000" w:themeColor="text1"/>
                <w:sz w:val="22"/>
                <w:szCs w:val="22"/>
                <w:lang w:val="es-ES"/>
              </w:rPr>
              <w:t>poblaciones en condiciones de vulnerabilidad.</w:t>
            </w:r>
          </w:p>
          <w:bookmarkEnd w:id="1"/>
          <w:p w14:paraId="6E0DE217"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38F9F66F" w14:textId="77777777" w:rsidR="00E75FAE" w:rsidRPr="00853874" w:rsidRDefault="005C6B74" w:rsidP="00F66C7D">
            <w:pPr>
              <w:tabs>
                <w:tab w:val="left" w:pos="9781"/>
                <w:tab w:val="left" w:pos="9923"/>
              </w:tabs>
              <w:ind w:right="277"/>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E</w:t>
            </w:r>
            <w:r w:rsidR="009049A0" w:rsidRPr="00853874">
              <w:rPr>
                <w:rFonts w:ascii="Arial" w:eastAsia="Century Gothic" w:hAnsi="Arial" w:cs="Arial"/>
                <w:color w:val="000000" w:themeColor="text1"/>
                <w:sz w:val="22"/>
                <w:szCs w:val="22"/>
                <w:lang w:val="es-ES"/>
              </w:rPr>
              <w:t xml:space="preserve">l artículo 2º </w:t>
            </w:r>
            <w:r w:rsidRPr="00853874">
              <w:rPr>
                <w:rFonts w:ascii="Arial" w:eastAsia="Century Gothic" w:hAnsi="Arial" w:cs="Arial"/>
                <w:color w:val="000000" w:themeColor="text1"/>
                <w:sz w:val="22"/>
                <w:szCs w:val="22"/>
                <w:lang w:val="es-ES"/>
              </w:rPr>
              <w:t>de la Ley Genera</w:t>
            </w:r>
            <w:r w:rsidR="00777954" w:rsidRPr="00853874">
              <w:rPr>
                <w:rFonts w:ascii="Arial" w:eastAsia="Century Gothic" w:hAnsi="Arial" w:cs="Arial"/>
                <w:color w:val="000000" w:themeColor="text1"/>
                <w:sz w:val="22"/>
                <w:szCs w:val="22"/>
                <w:lang w:val="es-ES"/>
              </w:rPr>
              <w:t>l</w:t>
            </w:r>
            <w:r w:rsidRPr="00853874">
              <w:rPr>
                <w:rFonts w:ascii="Arial" w:eastAsia="Century Gothic" w:hAnsi="Arial" w:cs="Arial"/>
                <w:color w:val="000000" w:themeColor="text1"/>
                <w:sz w:val="22"/>
                <w:szCs w:val="22"/>
                <w:lang w:val="es-ES"/>
              </w:rPr>
              <w:t xml:space="preserve"> de Educación establece </w:t>
            </w:r>
            <w:r w:rsidR="009049A0" w:rsidRPr="00853874">
              <w:rPr>
                <w:rFonts w:ascii="Arial" w:eastAsia="Century Gothic" w:hAnsi="Arial" w:cs="Arial"/>
                <w:color w:val="000000" w:themeColor="text1"/>
                <w:sz w:val="22"/>
                <w:szCs w:val="22"/>
                <w:lang w:val="es-ES"/>
              </w:rPr>
              <w:t>que el servicio educativo</w:t>
            </w:r>
            <w:r w:rsidR="00E75FAE" w:rsidRPr="00853874">
              <w:rPr>
                <w:rFonts w:ascii="Arial" w:eastAsia="Century Gothic" w:hAnsi="Arial" w:cs="Arial"/>
                <w:color w:val="000000" w:themeColor="text1"/>
                <w:sz w:val="22"/>
                <w:szCs w:val="22"/>
                <w:lang w:val="es-ES"/>
              </w:rPr>
              <w:t xml:space="preserve">: </w:t>
            </w:r>
          </w:p>
          <w:p w14:paraId="069FD9C5" w14:textId="77777777" w:rsidR="00E75FAE" w:rsidRPr="00853874" w:rsidRDefault="00E75FAE" w:rsidP="00F66C7D">
            <w:pPr>
              <w:tabs>
                <w:tab w:val="left" w:pos="9781"/>
                <w:tab w:val="left" w:pos="9923"/>
              </w:tabs>
              <w:ind w:right="277"/>
              <w:jc w:val="both"/>
              <w:rPr>
                <w:rFonts w:ascii="Arial" w:eastAsia="Century Gothic" w:hAnsi="Arial" w:cs="Arial"/>
                <w:color w:val="000000" w:themeColor="text1"/>
                <w:sz w:val="22"/>
                <w:szCs w:val="22"/>
                <w:lang w:val="es-ES"/>
              </w:rPr>
            </w:pPr>
          </w:p>
          <w:p w14:paraId="4E7B3B3B" w14:textId="302EB056" w:rsidR="00E75FAE" w:rsidRPr="00853874" w:rsidRDefault="009049A0" w:rsidP="002869F1">
            <w:pPr>
              <w:tabs>
                <w:tab w:val="left" w:pos="9781"/>
                <w:tab w:val="left" w:pos="9923"/>
              </w:tabs>
              <w:ind w:left="592" w:right="277"/>
              <w:jc w:val="both"/>
              <w:rPr>
                <w:rFonts w:ascii="Arial" w:eastAsia="Century Gothic" w:hAnsi="Arial" w:cs="Arial"/>
                <w:color w:val="000000" w:themeColor="text1"/>
                <w:sz w:val="20"/>
                <w:szCs w:val="20"/>
                <w:lang w:val="es-ES"/>
              </w:rPr>
            </w:pPr>
            <w:r w:rsidRPr="00853874">
              <w:rPr>
                <w:rFonts w:ascii="Arial" w:eastAsia="Century Gothic" w:hAnsi="Arial" w:cs="Arial"/>
                <w:i/>
                <w:color w:val="000000" w:themeColor="text1"/>
                <w:sz w:val="20"/>
                <w:szCs w:val="20"/>
                <w:lang w:val="es-ES"/>
              </w:rPr>
              <w:t>“comprende el conjunto de normas jurídicas, los programas curriculares, la educación por niveles y grados, la educación no formal, la educación informal, los establecimientos educativos, las instituciones sociales (estatales o privadas) con funciones educativas, culturales y recreativas, los recursos humanos, tecnológicos, metodológicos, materiales, administrativos y financieros articulados en procesos y estructuras para alcanzar los objetivos de la educación”</w:t>
            </w:r>
            <w:r w:rsidRPr="00853874">
              <w:rPr>
                <w:rFonts w:ascii="Arial" w:eastAsia="Century Gothic" w:hAnsi="Arial" w:cs="Arial"/>
                <w:color w:val="000000" w:themeColor="text1"/>
                <w:sz w:val="20"/>
                <w:szCs w:val="20"/>
                <w:lang w:val="es-ES"/>
              </w:rPr>
              <w:t>.</w:t>
            </w:r>
          </w:p>
          <w:p w14:paraId="77836F34" w14:textId="77777777" w:rsidR="00E75FAE" w:rsidRPr="00853874" w:rsidRDefault="00E75FAE" w:rsidP="00F66C7D">
            <w:pPr>
              <w:tabs>
                <w:tab w:val="left" w:pos="9781"/>
                <w:tab w:val="left" w:pos="9923"/>
              </w:tabs>
              <w:ind w:right="277"/>
              <w:jc w:val="both"/>
              <w:rPr>
                <w:rFonts w:ascii="Arial" w:eastAsia="Century Gothic" w:hAnsi="Arial" w:cs="Arial"/>
                <w:color w:val="000000" w:themeColor="text1"/>
                <w:sz w:val="22"/>
                <w:szCs w:val="22"/>
                <w:lang w:val="es-ES"/>
              </w:rPr>
            </w:pPr>
          </w:p>
          <w:p w14:paraId="25A78691" w14:textId="0A2F9CFA" w:rsidR="009049A0" w:rsidRPr="00853874" w:rsidRDefault="00E75FAE" w:rsidP="00F66C7D">
            <w:pPr>
              <w:tabs>
                <w:tab w:val="left" w:pos="9781"/>
                <w:tab w:val="left" w:pos="9923"/>
              </w:tabs>
              <w:ind w:right="277"/>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E</w:t>
            </w:r>
            <w:r w:rsidR="009049A0" w:rsidRPr="00853874">
              <w:rPr>
                <w:rFonts w:ascii="Arial" w:eastAsia="Century Gothic" w:hAnsi="Arial" w:cs="Arial"/>
                <w:color w:val="000000" w:themeColor="text1"/>
                <w:sz w:val="22"/>
                <w:szCs w:val="22"/>
                <w:lang w:val="es-ES"/>
              </w:rPr>
              <w:t>ste servicio educativo será prestado por instituciones estatales y por aquellas de carácter privado, comunitario solidario, cooperativo o sin ánimo de lucro.</w:t>
            </w:r>
          </w:p>
          <w:p w14:paraId="26E2260B"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4CDA44C5"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Adicionalmente, la Ley 115 de 1994 señala que es deber del Estado velar por la calidad de la educación y promover el acceso a esta y establece como algunos de sus fines los siguientes:</w:t>
            </w:r>
          </w:p>
          <w:p w14:paraId="6C8D0C0F" w14:textId="3B598330"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51A235B6" w14:textId="6BD2B416" w:rsidR="009049A0" w:rsidRPr="00853874" w:rsidRDefault="009049A0" w:rsidP="2B1FE348">
            <w:pPr>
              <w:tabs>
                <w:tab w:val="left" w:pos="9781"/>
                <w:tab w:val="left" w:pos="9923"/>
              </w:tabs>
              <w:ind w:left="720" w:right="277"/>
              <w:jc w:val="both"/>
              <w:rPr>
                <w:rFonts w:ascii="Arial" w:eastAsia="Century Gothic" w:hAnsi="Arial" w:cs="Arial"/>
                <w:i/>
                <w:iCs/>
                <w:color w:val="000000" w:themeColor="text1"/>
                <w:sz w:val="20"/>
                <w:szCs w:val="20"/>
                <w:lang w:val="es-ES"/>
              </w:rPr>
            </w:pPr>
            <w:r w:rsidRPr="00853874">
              <w:rPr>
                <w:rFonts w:ascii="Arial" w:eastAsia="Century Gothic" w:hAnsi="Arial" w:cs="Arial"/>
                <w:i/>
                <w:iCs/>
                <w:color w:val="000000" w:themeColor="text1"/>
                <w:sz w:val="20"/>
                <w:szCs w:val="20"/>
                <w:lang w:val="es-ES"/>
              </w:rPr>
              <w:t xml:space="preserve">“1. El pleno desarrollo de la personalidad (...) dentro de un proceso de formación integral, física, psíquica, intelectual, moral, espiritual, social, afectiva, ética, cívica y demás es humanos. </w:t>
            </w:r>
          </w:p>
          <w:p w14:paraId="03900840" w14:textId="77777777" w:rsidR="009049A0" w:rsidRPr="00853874" w:rsidRDefault="009049A0" w:rsidP="00F66C7D">
            <w:pPr>
              <w:tabs>
                <w:tab w:val="left" w:pos="9781"/>
                <w:tab w:val="left" w:pos="9923"/>
              </w:tabs>
              <w:ind w:left="720" w:right="277"/>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t xml:space="preserve">3. La formación para facilitar la participación de todos en las decisiones que los afectan en la vida económica, política, administrativa y cultural de la Nación. </w:t>
            </w:r>
          </w:p>
          <w:p w14:paraId="479928D6" w14:textId="77777777" w:rsidR="009049A0" w:rsidRPr="00853874" w:rsidRDefault="009049A0" w:rsidP="00F66C7D">
            <w:pPr>
              <w:tabs>
                <w:tab w:val="left" w:pos="9781"/>
                <w:tab w:val="left" w:pos="9923"/>
              </w:tabs>
              <w:ind w:left="720" w:right="277"/>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lastRenderedPageBreak/>
              <w:t xml:space="preserve">5. La adquisición y generación de los conocimientos científicos y técnicos más avanzados, humanísticos, históricos, sociales, geográficos y estéticos, mediante la apropiación de hábitos intelectuales adecuados para el desarrollo del saber. </w:t>
            </w:r>
          </w:p>
          <w:p w14:paraId="59C06C50" w14:textId="2DFFC3CC" w:rsidR="009049A0" w:rsidRPr="00853874" w:rsidRDefault="009049A0" w:rsidP="2B1FE348">
            <w:pPr>
              <w:tabs>
                <w:tab w:val="left" w:pos="9781"/>
                <w:tab w:val="left" w:pos="9923"/>
              </w:tabs>
              <w:ind w:left="720" w:right="277"/>
              <w:jc w:val="both"/>
              <w:rPr>
                <w:rFonts w:ascii="Arial" w:eastAsia="Century Gothic" w:hAnsi="Arial" w:cs="Arial"/>
                <w:i/>
                <w:iCs/>
                <w:color w:val="000000" w:themeColor="text1"/>
                <w:sz w:val="20"/>
                <w:szCs w:val="20"/>
                <w:lang w:val="es-ES"/>
              </w:rPr>
            </w:pPr>
            <w:r w:rsidRPr="00853874">
              <w:rPr>
                <w:rFonts w:ascii="Arial" w:eastAsia="Century Gothic" w:hAnsi="Arial" w:cs="Arial"/>
                <w:i/>
                <w:iCs/>
                <w:color w:val="000000" w:themeColor="text1"/>
                <w:sz w:val="20"/>
                <w:szCs w:val="20"/>
                <w:lang w:val="es-ES"/>
              </w:rPr>
              <w:t xml:space="preserve">7. El acceso al conocimiento, la ciencia, la técnica y demás bienes y valores de la cultura, el fomento de la investigación y el estímulo a la creación artística en sus diferentes manifestaciones. </w:t>
            </w:r>
          </w:p>
          <w:p w14:paraId="56F35A70" w14:textId="2BF08E49" w:rsidR="009049A0" w:rsidRPr="00853874" w:rsidRDefault="009049A0" w:rsidP="2B1FE348">
            <w:pPr>
              <w:tabs>
                <w:tab w:val="left" w:pos="9781"/>
                <w:tab w:val="left" w:pos="9923"/>
              </w:tabs>
              <w:ind w:left="720" w:right="277"/>
              <w:jc w:val="both"/>
              <w:rPr>
                <w:rFonts w:ascii="Arial" w:eastAsia="Century Gothic" w:hAnsi="Arial" w:cs="Arial"/>
                <w:i/>
                <w:iCs/>
                <w:color w:val="000000" w:themeColor="text1"/>
                <w:sz w:val="20"/>
                <w:szCs w:val="20"/>
                <w:lang w:val="es-ES"/>
              </w:rPr>
            </w:pPr>
            <w:r w:rsidRPr="00853874">
              <w:rPr>
                <w:rFonts w:ascii="Arial" w:eastAsia="Century Gothic" w:hAnsi="Arial" w:cs="Arial"/>
                <w:i/>
                <w:iCs/>
                <w:color w:val="000000" w:themeColor="text1"/>
                <w:sz w:val="20"/>
                <w:szCs w:val="20"/>
                <w:lang w:val="es-ES"/>
              </w:rPr>
              <w:t xml:space="preserve">9.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 </w:t>
            </w:r>
          </w:p>
          <w:p w14:paraId="3FC12E78" w14:textId="77777777" w:rsidR="009049A0" w:rsidRPr="00853874" w:rsidRDefault="009049A0" w:rsidP="00F66C7D">
            <w:pPr>
              <w:tabs>
                <w:tab w:val="left" w:pos="9781"/>
                <w:tab w:val="left" w:pos="9923"/>
              </w:tabs>
              <w:ind w:left="720" w:right="277"/>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t xml:space="preserve">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 </w:t>
            </w:r>
          </w:p>
          <w:p w14:paraId="712081D7" w14:textId="77777777" w:rsidR="009049A0" w:rsidRPr="00853874" w:rsidRDefault="009049A0" w:rsidP="00F66C7D">
            <w:pPr>
              <w:tabs>
                <w:tab w:val="left" w:pos="9781"/>
                <w:tab w:val="left" w:pos="9923"/>
              </w:tabs>
              <w:ind w:left="720" w:right="277"/>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t xml:space="preserve">11. La formación en la práctica del trabajo, mediante los conocimientos técnicos y habilidades, así como en la valoración del mismo como fundamento del desarrollo individual y social. </w:t>
            </w:r>
          </w:p>
          <w:p w14:paraId="0722038E" w14:textId="77777777" w:rsidR="009049A0" w:rsidRPr="00853874" w:rsidRDefault="009049A0" w:rsidP="00F66C7D">
            <w:pPr>
              <w:tabs>
                <w:tab w:val="left" w:pos="9781"/>
                <w:tab w:val="left" w:pos="9923"/>
              </w:tabs>
              <w:ind w:left="720" w:right="277"/>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t>13. La promoción en la persona y en la sociedad de la capacidad para crear, investigar, adoptar la tecnología que se requiere en los procesos de desarrollo del país y le permita al educando ingresar al sector productivo.”</w:t>
            </w:r>
          </w:p>
          <w:p w14:paraId="3EEF082C"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7319528D" w14:textId="3A64BBFF" w:rsidR="009049A0" w:rsidRPr="00853874" w:rsidRDefault="005C6B74" w:rsidP="00F66C7D">
            <w:pPr>
              <w:tabs>
                <w:tab w:val="left" w:pos="9781"/>
                <w:tab w:val="left" w:pos="9923"/>
              </w:tabs>
              <w:ind w:right="277"/>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Por su parte, l</w:t>
            </w:r>
            <w:r w:rsidR="009049A0" w:rsidRPr="00853874">
              <w:rPr>
                <w:rFonts w:ascii="Arial" w:eastAsia="Century Gothic" w:hAnsi="Arial" w:cs="Arial"/>
                <w:color w:val="000000" w:themeColor="text1"/>
                <w:sz w:val="22"/>
                <w:szCs w:val="22"/>
                <w:lang w:val="es-ES"/>
              </w:rPr>
              <w:t xml:space="preserve">a Ley 30 de 1992, </w:t>
            </w:r>
            <w:r w:rsidR="009049A0" w:rsidRPr="00853874">
              <w:rPr>
                <w:rFonts w:ascii="Arial" w:eastAsia="Century Gothic" w:hAnsi="Arial" w:cs="Arial"/>
                <w:i/>
                <w:color w:val="000000" w:themeColor="text1"/>
                <w:sz w:val="22"/>
                <w:szCs w:val="22"/>
                <w:lang w:val="es-ES"/>
              </w:rPr>
              <w:t>“Por medio de la cual se organiza el servicio público de la educación superior”</w:t>
            </w:r>
            <w:r w:rsidR="009049A0" w:rsidRPr="00853874">
              <w:rPr>
                <w:rFonts w:ascii="Arial" w:eastAsia="Century Gothic" w:hAnsi="Arial" w:cs="Arial"/>
                <w:color w:val="000000" w:themeColor="text1"/>
                <w:sz w:val="22"/>
                <w:szCs w:val="22"/>
                <w:lang w:val="es-ES"/>
              </w:rPr>
              <w:t xml:space="preserve"> en su artículo 6° concibe como objetivos de la educación superior y de sus instituciones, entre otros, los siguientes:</w:t>
            </w:r>
          </w:p>
          <w:p w14:paraId="2D80F1DF"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46CBBB39" w14:textId="2C4E2CA4" w:rsidR="009049A0" w:rsidRPr="00853874" w:rsidRDefault="009049A0" w:rsidP="00F66C7D">
            <w:pPr>
              <w:pStyle w:val="Prrafodelista"/>
              <w:tabs>
                <w:tab w:val="left" w:pos="9781"/>
                <w:tab w:val="left" w:pos="9923"/>
              </w:tabs>
              <w:ind w:left="433" w:right="277"/>
              <w:contextualSpacing/>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t>“(…) b. Trabajar por la creación, el desarrollo y la transmisión del conocimiento en todas sus formas y expresiones y, promover su utilización en todos los campos para solucionar las necesidades del país</w:t>
            </w:r>
            <w:r w:rsidR="00CE0EC3" w:rsidRPr="00853874">
              <w:rPr>
                <w:rFonts w:ascii="Arial" w:eastAsia="Century Gothic" w:hAnsi="Arial" w:cs="Arial"/>
                <w:i/>
                <w:color w:val="000000" w:themeColor="text1"/>
                <w:sz w:val="20"/>
                <w:szCs w:val="20"/>
                <w:lang w:val="es-ES"/>
              </w:rPr>
              <w:t>. (</w:t>
            </w:r>
            <w:r w:rsidRPr="00853874">
              <w:rPr>
                <w:rFonts w:ascii="Arial" w:eastAsia="Century Gothic" w:hAnsi="Arial" w:cs="Arial"/>
                <w:i/>
                <w:color w:val="000000" w:themeColor="text1"/>
                <w:sz w:val="20"/>
                <w:szCs w:val="20"/>
                <w:lang w:val="es-ES"/>
              </w:rPr>
              <w:t xml:space="preserve">…) </w:t>
            </w:r>
          </w:p>
          <w:p w14:paraId="10DA50ED" w14:textId="77777777" w:rsidR="009049A0" w:rsidRPr="00853874" w:rsidRDefault="009049A0" w:rsidP="00F66C7D">
            <w:pPr>
              <w:pStyle w:val="Prrafodelista"/>
              <w:tabs>
                <w:tab w:val="left" w:pos="9781"/>
                <w:tab w:val="left" w:pos="9923"/>
              </w:tabs>
              <w:ind w:left="433" w:right="277"/>
              <w:contextualSpacing/>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t xml:space="preserve">e. Actuar armónicamente entre sí y con las demás estructuras educativas y formativas. </w:t>
            </w:r>
          </w:p>
          <w:p w14:paraId="225F580F" w14:textId="77777777" w:rsidR="009049A0" w:rsidRPr="00853874" w:rsidRDefault="009049A0" w:rsidP="00F66C7D">
            <w:pPr>
              <w:pStyle w:val="Prrafodelista"/>
              <w:tabs>
                <w:tab w:val="left" w:pos="9781"/>
                <w:tab w:val="left" w:pos="9923"/>
              </w:tabs>
              <w:ind w:left="433" w:right="277"/>
              <w:contextualSpacing/>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t xml:space="preserve">f. Contribuir al desarrollo de los niveles educativos que le preceden para facilitar el logro de sus correspondientes fines. </w:t>
            </w:r>
          </w:p>
          <w:p w14:paraId="161808C8" w14:textId="20B26F1B" w:rsidR="00962BE6" w:rsidRPr="00853874" w:rsidRDefault="009049A0" w:rsidP="00F66C7D">
            <w:pPr>
              <w:pStyle w:val="Prrafodelista"/>
              <w:tabs>
                <w:tab w:val="left" w:pos="9781"/>
                <w:tab w:val="left" w:pos="9923"/>
              </w:tabs>
              <w:ind w:left="433" w:right="277"/>
              <w:contextualSpacing/>
              <w:jc w:val="both"/>
              <w:rPr>
                <w:rFonts w:ascii="Arial" w:eastAsia="Century Gothic" w:hAnsi="Arial" w:cs="Arial"/>
                <w:i/>
                <w:color w:val="000000" w:themeColor="text1"/>
                <w:sz w:val="20"/>
                <w:szCs w:val="20"/>
                <w:lang w:val="es-ES"/>
              </w:rPr>
            </w:pPr>
            <w:r w:rsidRPr="00853874">
              <w:rPr>
                <w:rFonts w:ascii="Arial" w:eastAsia="Century Gothic" w:hAnsi="Arial" w:cs="Arial"/>
                <w:i/>
                <w:color w:val="000000" w:themeColor="text1"/>
                <w:sz w:val="20"/>
                <w:szCs w:val="20"/>
                <w:lang w:val="es-ES"/>
              </w:rPr>
              <w:t>g. Promover la unidad nacional, la descentralización, la integración regional, y la cooperación interinstitucional con miras a que las diversas zonas del país dispongan de los recursos humanos y de las tecnologías apropiadas que les permitan atender adecuadamente sus necesidades. (…)”</w:t>
            </w:r>
          </w:p>
          <w:p w14:paraId="65EA1897" w14:textId="77777777" w:rsidR="00633164" w:rsidRPr="00853874" w:rsidRDefault="00633164" w:rsidP="00F66C7D">
            <w:pPr>
              <w:pStyle w:val="Prrafodelista"/>
              <w:tabs>
                <w:tab w:val="left" w:pos="9781"/>
                <w:tab w:val="left" w:pos="9923"/>
              </w:tabs>
              <w:ind w:left="433" w:right="277"/>
              <w:contextualSpacing/>
              <w:jc w:val="both"/>
              <w:rPr>
                <w:rFonts w:ascii="Arial" w:eastAsia="Century Gothic" w:hAnsi="Arial" w:cs="Arial"/>
                <w:color w:val="000000" w:themeColor="text1"/>
                <w:sz w:val="22"/>
                <w:szCs w:val="22"/>
                <w:lang w:val="es-ES"/>
              </w:rPr>
            </w:pPr>
          </w:p>
          <w:p w14:paraId="56884F70" w14:textId="77777777" w:rsidR="00633164" w:rsidRPr="00853874" w:rsidRDefault="00633164" w:rsidP="00F66C7D">
            <w:pPr>
              <w:pStyle w:val="Ttulo2"/>
              <w:numPr>
                <w:ilvl w:val="0"/>
                <w:numId w:val="0"/>
              </w:numPr>
              <w:tabs>
                <w:tab w:val="left" w:pos="9781"/>
                <w:tab w:val="left" w:pos="9923"/>
              </w:tabs>
              <w:spacing w:before="0" w:after="0"/>
              <w:ind w:right="277"/>
              <w:rPr>
                <w:rFonts w:eastAsia="Century Gothic" w:cs="Arial"/>
                <w:color w:val="000000" w:themeColor="text1"/>
                <w:sz w:val="22"/>
                <w:szCs w:val="22"/>
                <w:lang w:val="es-ES"/>
              </w:rPr>
            </w:pPr>
          </w:p>
          <w:p w14:paraId="5FEBF403" w14:textId="1E8569D6" w:rsidR="009049A0" w:rsidRPr="00853874" w:rsidRDefault="009049A0" w:rsidP="00F66C7D">
            <w:pPr>
              <w:pStyle w:val="Ttulo2"/>
              <w:numPr>
                <w:ilvl w:val="0"/>
                <w:numId w:val="0"/>
              </w:numPr>
              <w:tabs>
                <w:tab w:val="left" w:pos="9781"/>
                <w:tab w:val="left" w:pos="9923"/>
              </w:tabs>
              <w:spacing w:before="0" w:after="0"/>
              <w:ind w:left="576" w:right="277" w:hanging="576"/>
              <w:jc w:val="center"/>
              <w:rPr>
                <w:rFonts w:eastAsia="Century Gothic" w:cs="Arial"/>
                <w:color w:val="000000" w:themeColor="text1"/>
                <w:sz w:val="22"/>
                <w:szCs w:val="22"/>
                <w:lang w:val="es-ES"/>
              </w:rPr>
            </w:pPr>
            <w:r w:rsidRPr="00853874">
              <w:rPr>
                <w:rFonts w:eastAsia="Century Gothic" w:cs="Arial"/>
                <w:color w:val="000000" w:themeColor="text1"/>
                <w:sz w:val="22"/>
                <w:szCs w:val="22"/>
                <w:lang w:val="es-ES"/>
              </w:rPr>
              <w:t xml:space="preserve">FUNCIONES DE LA </w:t>
            </w:r>
            <w:r w:rsidR="00C51639" w:rsidRPr="00853874">
              <w:rPr>
                <w:rFonts w:eastAsia="Century Gothic" w:cs="Arial"/>
                <w:color w:val="000000" w:themeColor="text1"/>
                <w:sz w:val="22"/>
                <w:szCs w:val="22"/>
                <w:lang w:val="es-ES"/>
              </w:rPr>
              <w:t>AGENCIA</w:t>
            </w:r>
            <w:r w:rsidR="004A0E29" w:rsidRPr="00853874">
              <w:rPr>
                <w:rFonts w:eastAsia="Century Gothic" w:cs="Arial"/>
                <w:color w:val="000000" w:themeColor="text1"/>
                <w:sz w:val="22"/>
                <w:szCs w:val="22"/>
                <w:lang w:val="es-ES"/>
              </w:rPr>
              <w:t xml:space="preserve"> </w:t>
            </w:r>
            <w:r w:rsidRPr="00853874">
              <w:rPr>
                <w:rFonts w:eastAsia="Century Gothic" w:cs="Arial"/>
                <w:color w:val="000000" w:themeColor="text1"/>
                <w:sz w:val="22"/>
                <w:szCs w:val="22"/>
                <w:lang w:val="es-ES"/>
              </w:rPr>
              <w:t xml:space="preserve">DISTRITAL </w:t>
            </w:r>
            <w:r w:rsidR="00C51639" w:rsidRPr="00853874">
              <w:rPr>
                <w:rFonts w:eastAsia="Century Gothic" w:cs="Arial"/>
                <w:color w:val="000000" w:themeColor="text1"/>
                <w:sz w:val="22"/>
                <w:szCs w:val="22"/>
                <w:lang w:val="es-ES"/>
              </w:rPr>
              <w:t xml:space="preserve">PARA LA </w:t>
            </w:r>
            <w:r w:rsidRPr="00853874">
              <w:rPr>
                <w:rFonts w:eastAsia="Century Gothic" w:cs="Arial"/>
                <w:color w:val="000000" w:themeColor="text1"/>
                <w:sz w:val="22"/>
                <w:szCs w:val="22"/>
                <w:lang w:val="es-ES"/>
              </w:rPr>
              <w:t>EDUCACIÓN SUPERIOR, LA CIENCIA Y LA TECNOLOGÍA ATENEA.</w:t>
            </w:r>
          </w:p>
          <w:p w14:paraId="79FD0408" w14:textId="77777777" w:rsidR="009049A0" w:rsidRPr="00853874" w:rsidRDefault="009049A0" w:rsidP="00F66C7D">
            <w:pPr>
              <w:tabs>
                <w:tab w:val="left" w:pos="9781"/>
                <w:tab w:val="left" w:pos="9923"/>
              </w:tabs>
              <w:ind w:right="277"/>
              <w:jc w:val="both"/>
              <w:rPr>
                <w:rFonts w:ascii="Arial" w:eastAsia="Century Gothic" w:hAnsi="Arial" w:cs="Arial"/>
                <w:color w:val="000000" w:themeColor="text1"/>
                <w:sz w:val="22"/>
                <w:szCs w:val="22"/>
                <w:lang w:val="es-ES"/>
              </w:rPr>
            </w:pPr>
          </w:p>
          <w:p w14:paraId="7A90AB27" w14:textId="1C708554" w:rsidR="009049A0" w:rsidRPr="00853874" w:rsidRDefault="009049A0" w:rsidP="00F66C7D">
            <w:pPr>
              <w:pStyle w:val="Textoindependiente"/>
              <w:tabs>
                <w:tab w:val="left" w:pos="9781"/>
                <w:tab w:val="left" w:pos="9923"/>
              </w:tabs>
              <w:ind w:right="277"/>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Mediante Decreto Distrital 273 de 2020</w:t>
            </w:r>
            <w:r w:rsidR="4921D307" w:rsidRPr="00853874">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se creó la Agencia Distrital para la Educación Superior, la Ciencia y la Tecnología – Atenea, como una entidad pública </w:t>
            </w:r>
            <w:r w:rsidR="00FA772C" w:rsidRPr="00853874">
              <w:rPr>
                <w:rFonts w:ascii="Arial" w:eastAsia="Century Gothic" w:hAnsi="Arial" w:cs="Arial"/>
                <w:color w:val="000000" w:themeColor="text1"/>
                <w:sz w:val="22"/>
                <w:szCs w:val="22"/>
                <w:lang w:val="es-ES"/>
              </w:rPr>
              <w:t xml:space="preserve">del distrito capital de Bogotá, </w:t>
            </w:r>
            <w:r w:rsidRPr="00853874">
              <w:rPr>
                <w:rFonts w:ascii="Arial" w:eastAsia="Century Gothic" w:hAnsi="Arial" w:cs="Arial"/>
                <w:color w:val="000000" w:themeColor="text1"/>
                <w:sz w:val="22"/>
                <w:szCs w:val="22"/>
                <w:lang w:val="es-ES"/>
              </w:rPr>
              <w:t>de naturaleza especial, con personería jurídica, autonomía administrativa, financiera y presupuestal y patrimonio propio, adscrita al sector administrativo de coordinación de Educación, cuya cabeza es la Secretaría de Educación del Distrito.</w:t>
            </w:r>
          </w:p>
          <w:p w14:paraId="1B02E7F0" w14:textId="77777777" w:rsidR="009049A0" w:rsidRPr="00853874" w:rsidRDefault="009049A0" w:rsidP="00F66C7D">
            <w:pPr>
              <w:pStyle w:val="Textoindependiente"/>
              <w:tabs>
                <w:tab w:val="left" w:pos="9781"/>
                <w:tab w:val="left" w:pos="9923"/>
              </w:tabs>
              <w:ind w:right="277"/>
              <w:jc w:val="both"/>
              <w:rPr>
                <w:rFonts w:ascii="Arial" w:eastAsia="Century Gothic" w:hAnsi="Arial" w:cs="Arial"/>
                <w:color w:val="000000" w:themeColor="text1"/>
                <w:sz w:val="22"/>
                <w:szCs w:val="22"/>
                <w:lang w:val="es-ES"/>
              </w:rPr>
            </w:pPr>
          </w:p>
          <w:p w14:paraId="30D3B21F" w14:textId="77777777" w:rsidR="00E75FAE" w:rsidRPr="00853874" w:rsidRDefault="009049A0" w:rsidP="00F66C7D">
            <w:pPr>
              <w:pStyle w:val="Textoindependiente"/>
              <w:tabs>
                <w:tab w:val="left" w:pos="9781"/>
                <w:tab w:val="left" w:pos="9923"/>
              </w:tabs>
              <w:ind w:right="277"/>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De acuerdo con el mencionado Decreto 273 de 2020, la Agencia Atenea tiene por objeto: </w:t>
            </w:r>
          </w:p>
          <w:p w14:paraId="0C2BBF69" w14:textId="77777777" w:rsidR="00E75FAE" w:rsidRPr="00853874" w:rsidRDefault="00E75FAE" w:rsidP="00F66C7D">
            <w:pPr>
              <w:pStyle w:val="Textoindependiente"/>
              <w:tabs>
                <w:tab w:val="left" w:pos="9781"/>
                <w:tab w:val="left" w:pos="9923"/>
              </w:tabs>
              <w:ind w:right="277"/>
              <w:jc w:val="both"/>
              <w:rPr>
                <w:rFonts w:ascii="Arial" w:eastAsia="Century Gothic" w:hAnsi="Arial" w:cs="Arial"/>
                <w:color w:val="000000" w:themeColor="text1"/>
                <w:sz w:val="22"/>
                <w:szCs w:val="22"/>
                <w:lang w:val="es-ES"/>
              </w:rPr>
            </w:pPr>
          </w:p>
          <w:p w14:paraId="5988A3E6" w14:textId="594376A7" w:rsidR="009049A0" w:rsidRPr="00853874" w:rsidRDefault="009049A0" w:rsidP="002869F1">
            <w:pPr>
              <w:pStyle w:val="Textoindependiente"/>
              <w:tabs>
                <w:tab w:val="left" w:pos="9781"/>
                <w:tab w:val="left" w:pos="9923"/>
              </w:tabs>
              <w:ind w:left="592" w:right="277"/>
              <w:jc w:val="both"/>
              <w:rPr>
                <w:rFonts w:ascii="Arial" w:eastAsia="Century Gothic" w:hAnsi="Arial" w:cs="Arial"/>
                <w:color w:val="000000" w:themeColor="text1"/>
                <w:sz w:val="20"/>
                <w:szCs w:val="20"/>
                <w:lang w:val="es-ES"/>
              </w:rPr>
            </w:pPr>
            <w:r w:rsidRPr="00853874">
              <w:rPr>
                <w:rFonts w:ascii="Arial" w:eastAsia="Century Gothic" w:hAnsi="Arial" w:cs="Arial"/>
                <w:i/>
                <w:color w:val="000000" w:themeColor="text1"/>
                <w:sz w:val="20"/>
                <w:szCs w:val="20"/>
                <w:lang w:val="es-ES"/>
              </w:rPr>
              <w:lastRenderedPageBreak/>
              <w:t>“Fortalecer, promover, financiar y propiciar oferta educativa del nivel superior, privilegiando la educación superior a través de las Instituciones de Educación Superior públicas, desde la educación media a la técnica, tecnológica y universitaria, en todas las modalidades; articular la oferta educativa con la demanda laboral del sector privado, el sector público y las organizaciones sociales y culturales de la ciudad; así como la promoción de la ciencia y la tecnología, de los proyectos de investigación científica de grupos de investigación reconocidos por el Ministerio de Ciencia, Tecnología e Innovación en el Distrito Capital”.</w:t>
            </w:r>
          </w:p>
          <w:p w14:paraId="6A0493DB" w14:textId="77777777" w:rsidR="009049A0" w:rsidRPr="00853874" w:rsidRDefault="009049A0" w:rsidP="002869F1">
            <w:pPr>
              <w:pStyle w:val="Textoindependiente"/>
              <w:tabs>
                <w:tab w:val="left" w:pos="167"/>
                <w:tab w:val="left" w:pos="9781"/>
                <w:tab w:val="left" w:pos="9923"/>
              </w:tabs>
              <w:ind w:right="277"/>
              <w:jc w:val="both"/>
              <w:rPr>
                <w:rFonts w:ascii="Arial" w:eastAsia="Century Gothic" w:hAnsi="Arial" w:cs="Arial"/>
                <w:color w:val="000000" w:themeColor="text1"/>
                <w:sz w:val="22"/>
                <w:szCs w:val="22"/>
                <w:lang w:val="es-ES"/>
              </w:rPr>
            </w:pPr>
          </w:p>
          <w:p w14:paraId="47FDB0B8" w14:textId="77777777" w:rsidR="0022684E" w:rsidRPr="00853874" w:rsidRDefault="0022684E" w:rsidP="00F66C7D">
            <w:pPr>
              <w:widowControl w:val="0"/>
              <w:tabs>
                <w:tab w:val="left" w:pos="845"/>
                <w:tab w:val="left" w:pos="846"/>
                <w:tab w:val="left" w:pos="9781"/>
                <w:tab w:val="left" w:pos="9923"/>
              </w:tabs>
              <w:ind w:right="277"/>
              <w:contextualSpacing/>
              <w:jc w:val="both"/>
              <w:rPr>
                <w:rFonts w:ascii="Arial" w:eastAsia="Century Gothic" w:hAnsi="Arial" w:cs="Arial"/>
                <w:color w:val="000000" w:themeColor="text1"/>
                <w:sz w:val="22"/>
                <w:szCs w:val="22"/>
                <w:lang w:val="es-ES"/>
              </w:rPr>
            </w:pPr>
          </w:p>
          <w:p w14:paraId="1CF641BE" w14:textId="71917688" w:rsidR="009049A0" w:rsidRPr="00853874" w:rsidRDefault="007E0B72" w:rsidP="007E0B72">
            <w:pPr>
              <w:pStyle w:val="Ttulo2"/>
              <w:numPr>
                <w:ilvl w:val="0"/>
                <w:numId w:val="0"/>
              </w:numPr>
              <w:spacing w:before="0" w:after="0"/>
              <w:ind w:left="576" w:hanging="576"/>
              <w:rPr>
                <w:rFonts w:eastAsia="Century Gothic" w:cs="Arial"/>
                <w:color w:val="000000" w:themeColor="text1"/>
                <w:sz w:val="22"/>
                <w:szCs w:val="22"/>
                <w:lang w:val="es-ES"/>
              </w:rPr>
            </w:pPr>
            <w:r>
              <w:rPr>
                <w:rFonts w:eastAsia="Century Gothic" w:cs="Arial"/>
                <w:color w:val="000000" w:themeColor="text1"/>
                <w:sz w:val="22"/>
                <w:szCs w:val="22"/>
                <w:lang w:val="es-ES"/>
              </w:rPr>
              <w:t xml:space="preserve">1.2 </w:t>
            </w:r>
            <w:r w:rsidR="009049A0" w:rsidRPr="00853874">
              <w:rPr>
                <w:rFonts w:eastAsia="Century Gothic" w:cs="Arial"/>
                <w:color w:val="000000" w:themeColor="text1"/>
                <w:sz w:val="22"/>
                <w:szCs w:val="22"/>
                <w:lang w:val="es-ES"/>
              </w:rPr>
              <w:t>EL PLAN DE DESARROLLO DISTRITAL 2024-2027</w:t>
            </w:r>
          </w:p>
          <w:p w14:paraId="2E44E214" w14:textId="77777777" w:rsidR="009049A0" w:rsidRPr="00853874" w:rsidRDefault="009049A0" w:rsidP="00F66C7D">
            <w:pPr>
              <w:rPr>
                <w:rFonts w:ascii="Arial" w:eastAsia="Century Gothic" w:hAnsi="Arial" w:cs="Arial"/>
                <w:color w:val="000000" w:themeColor="text1"/>
                <w:sz w:val="22"/>
                <w:szCs w:val="22"/>
                <w:lang w:val="es-ES"/>
              </w:rPr>
            </w:pPr>
          </w:p>
          <w:p w14:paraId="354C0813" w14:textId="7336349D" w:rsidR="00DB4D2D" w:rsidRPr="00853874" w:rsidRDefault="00A74966" w:rsidP="00F66C7D">
            <w:pPr>
              <w:pBdr>
                <w:top w:val="nil"/>
                <w:left w:val="nil"/>
                <w:bottom w:val="nil"/>
                <w:right w:val="nil"/>
                <w:between w:val="nil"/>
              </w:pBd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El</w:t>
            </w:r>
            <w:r w:rsidR="009049A0" w:rsidRPr="00853874">
              <w:rPr>
                <w:rFonts w:ascii="Arial" w:eastAsia="Century Gothic" w:hAnsi="Arial" w:cs="Arial"/>
                <w:color w:val="000000" w:themeColor="text1"/>
                <w:sz w:val="22"/>
                <w:szCs w:val="22"/>
                <w:lang w:val="es-ES"/>
              </w:rPr>
              <w:t xml:space="preserve"> Acuerdo Distrital 927 del 07 de junio de 2024 adoptó el Plan de Desarrollo Económico, Social, Ambiental y de Obras Públicas del Distrito Capital 2024-2027 </w:t>
            </w:r>
            <w:r w:rsidR="009049A0" w:rsidRPr="00853874">
              <w:rPr>
                <w:rFonts w:ascii="Arial" w:eastAsia="Century Gothic" w:hAnsi="Arial" w:cs="Arial"/>
                <w:i/>
                <w:color w:val="000000" w:themeColor="text1"/>
                <w:sz w:val="22"/>
                <w:szCs w:val="22"/>
                <w:lang w:val="es-ES"/>
              </w:rPr>
              <w:t>“Bogotá Camina Segura”</w:t>
            </w:r>
            <w:r w:rsidR="009049A0" w:rsidRPr="00853874">
              <w:rPr>
                <w:rFonts w:ascii="Arial" w:eastAsia="Century Gothic" w:hAnsi="Arial" w:cs="Arial"/>
                <w:color w:val="000000" w:themeColor="text1"/>
                <w:sz w:val="22"/>
                <w:szCs w:val="22"/>
                <w:lang w:val="es-ES"/>
              </w:rPr>
              <w:t xml:space="preserve">, el cual tiene por objeto general </w:t>
            </w:r>
          </w:p>
          <w:p w14:paraId="33FABE31" w14:textId="77777777" w:rsidR="00DB4D2D" w:rsidRPr="00853874" w:rsidRDefault="00DB4D2D" w:rsidP="00F66C7D">
            <w:pPr>
              <w:pBdr>
                <w:top w:val="nil"/>
                <w:left w:val="nil"/>
                <w:bottom w:val="nil"/>
                <w:right w:val="nil"/>
                <w:between w:val="nil"/>
              </w:pBdr>
              <w:jc w:val="both"/>
              <w:rPr>
                <w:rFonts w:ascii="Arial" w:eastAsia="Century Gothic" w:hAnsi="Arial" w:cs="Arial"/>
                <w:color w:val="000000" w:themeColor="text1"/>
                <w:sz w:val="22"/>
                <w:szCs w:val="22"/>
                <w:lang w:val="es-ES"/>
              </w:rPr>
            </w:pPr>
          </w:p>
          <w:p w14:paraId="6C3DA8E2" w14:textId="77777777" w:rsidR="00DB4D2D" w:rsidRPr="00853874" w:rsidRDefault="009049A0" w:rsidP="002869F1">
            <w:pPr>
              <w:pBdr>
                <w:top w:val="nil"/>
                <w:left w:val="nil"/>
                <w:bottom w:val="nil"/>
                <w:right w:val="nil"/>
                <w:between w:val="nil"/>
              </w:pBdr>
              <w:ind w:left="592"/>
              <w:jc w:val="both"/>
              <w:rPr>
                <w:rFonts w:ascii="Arial" w:eastAsia="Century Gothic" w:hAnsi="Arial" w:cs="Arial"/>
                <w:color w:val="000000" w:themeColor="text1"/>
                <w:sz w:val="20"/>
                <w:szCs w:val="20"/>
                <w:lang w:val="es-ES"/>
              </w:rPr>
            </w:pPr>
            <w:r w:rsidRPr="00853874">
              <w:rPr>
                <w:rFonts w:ascii="Arial" w:eastAsia="Century Gothic" w:hAnsi="Arial" w:cs="Arial"/>
                <w:i/>
                <w:color w:val="000000" w:themeColor="text1"/>
                <w:sz w:val="20"/>
                <w:szCs w:val="20"/>
                <w:lang w:val="es-ES"/>
              </w:rPr>
              <w:t>“(…)</w:t>
            </w:r>
            <w:r w:rsidR="0088397B" w:rsidRPr="00853874">
              <w:rPr>
                <w:rFonts w:ascii="Arial" w:eastAsia="Century Gothic" w:hAnsi="Arial" w:cs="Arial"/>
                <w:i/>
                <w:color w:val="000000" w:themeColor="text1"/>
                <w:sz w:val="20"/>
                <w:szCs w:val="20"/>
                <w:lang w:val="es-ES"/>
              </w:rPr>
              <w:t xml:space="preserve"> </w:t>
            </w:r>
            <w:r w:rsidRPr="00853874">
              <w:rPr>
                <w:rFonts w:ascii="Arial" w:eastAsia="Century Gothic" w:hAnsi="Arial" w:cs="Arial"/>
                <w:i/>
                <w:color w:val="000000" w:themeColor="text1"/>
                <w:sz w:val="20"/>
                <w:szCs w:val="20"/>
                <w:lang w:val="es-ES"/>
              </w:rPr>
              <w:t>mejorar la calidad de vida de las personas garantizándoles el ejercicio pleno de sus derechos una mayor seguridad, inclusión, libertad, igualdad de oportunidades y un acceso más justo a bienes y servicios públicos; fortaleciendo el tejido social en un marco de construcción de confianza y colaboración, aprovechando el potencial de la sociedad y su territorio a partir de un modelo de desarrollo comprometido con la acción climática y la integración regional. (...)”</w:t>
            </w:r>
            <w:r w:rsidR="00833AD9" w:rsidRPr="00853874">
              <w:rPr>
                <w:rFonts w:ascii="Arial" w:eastAsia="Century Gothic" w:hAnsi="Arial" w:cs="Arial"/>
                <w:i/>
                <w:color w:val="000000" w:themeColor="text1"/>
                <w:sz w:val="20"/>
                <w:szCs w:val="20"/>
                <w:lang w:val="es-ES"/>
              </w:rPr>
              <w:t>.</w:t>
            </w:r>
            <w:r w:rsidRPr="00853874">
              <w:rPr>
                <w:rFonts w:ascii="Arial" w:eastAsia="Century Gothic" w:hAnsi="Arial" w:cs="Arial"/>
                <w:color w:val="000000" w:themeColor="text1"/>
                <w:sz w:val="20"/>
                <w:szCs w:val="20"/>
                <w:lang w:val="es-ES"/>
              </w:rPr>
              <w:t xml:space="preserve"> </w:t>
            </w:r>
          </w:p>
          <w:p w14:paraId="452599D9" w14:textId="77777777" w:rsidR="00DB4D2D" w:rsidRPr="00853874" w:rsidRDefault="00DB4D2D" w:rsidP="00F66C7D">
            <w:pPr>
              <w:pBdr>
                <w:top w:val="nil"/>
                <w:left w:val="nil"/>
                <w:bottom w:val="nil"/>
                <w:right w:val="nil"/>
                <w:between w:val="nil"/>
              </w:pBdr>
              <w:jc w:val="both"/>
              <w:rPr>
                <w:rFonts w:ascii="Arial" w:eastAsia="Century Gothic" w:hAnsi="Arial" w:cs="Arial"/>
                <w:color w:val="000000" w:themeColor="text1"/>
                <w:sz w:val="22"/>
                <w:szCs w:val="22"/>
                <w:lang w:val="es-ES"/>
              </w:rPr>
            </w:pPr>
          </w:p>
          <w:p w14:paraId="23A1DAC1" w14:textId="3C207B43" w:rsidR="009049A0" w:rsidRPr="00853874" w:rsidRDefault="009049A0" w:rsidP="00F66C7D">
            <w:pPr>
              <w:pBdr>
                <w:top w:val="nil"/>
                <w:left w:val="nil"/>
                <w:bottom w:val="nil"/>
                <w:right w:val="nil"/>
                <w:between w:val="nil"/>
              </w:pBd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Con la finalidad de cumplir este objetivo se han contemplado en el Plan de Desarrollo 5 objetivos estratégicos: 1. Bogotá avanza en seguridad, 2. Bogotá confía en su bienestar, 3. Bogotá confía en su potencial, 4. Bogotá ordena su territorio y avanza en su acción climática, justicia ambiental e integración regional y 5. Bogotá confía en su gobierno. </w:t>
            </w:r>
          </w:p>
          <w:p w14:paraId="1351EE84" w14:textId="77777777" w:rsidR="009049A0" w:rsidRPr="00853874" w:rsidRDefault="009049A0" w:rsidP="00F66C7D">
            <w:pPr>
              <w:pBdr>
                <w:top w:val="nil"/>
                <w:left w:val="nil"/>
                <w:bottom w:val="nil"/>
                <w:right w:val="nil"/>
                <w:between w:val="nil"/>
              </w:pBdr>
              <w:jc w:val="both"/>
              <w:rPr>
                <w:rFonts w:ascii="Arial" w:eastAsia="Century Gothic" w:hAnsi="Arial" w:cs="Arial"/>
                <w:color w:val="000000" w:themeColor="text1"/>
                <w:sz w:val="22"/>
                <w:szCs w:val="22"/>
                <w:lang w:val="es-ES"/>
              </w:rPr>
            </w:pPr>
          </w:p>
          <w:p w14:paraId="3135B3CE" w14:textId="77777777" w:rsidR="007E0B72" w:rsidRDefault="009049A0" w:rsidP="007E0B72">
            <w:pPr>
              <w:pBdr>
                <w:top w:val="nil"/>
                <w:left w:val="nil"/>
                <w:bottom w:val="nil"/>
                <w:right w:val="nil"/>
                <w:between w:val="nil"/>
              </w:pBd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De acuerdo con el propósito </w:t>
            </w:r>
            <w:r w:rsidR="007E0B72">
              <w:rPr>
                <w:rFonts w:ascii="Arial" w:eastAsia="Century Gothic" w:hAnsi="Arial" w:cs="Arial"/>
                <w:color w:val="000000" w:themeColor="text1"/>
                <w:sz w:val="22"/>
                <w:szCs w:val="22"/>
                <w:lang w:val="es-ES"/>
              </w:rPr>
              <w:t xml:space="preserve">del plan </w:t>
            </w:r>
          </w:p>
          <w:p w14:paraId="49A3E44F" w14:textId="77777777" w:rsidR="007E0B72" w:rsidRDefault="007E0B72" w:rsidP="007E0B72">
            <w:pPr>
              <w:pBdr>
                <w:top w:val="nil"/>
                <w:left w:val="nil"/>
                <w:bottom w:val="nil"/>
                <w:right w:val="nil"/>
                <w:between w:val="nil"/>
              </w:pBdr>
              <w:jc w:val="both"/>
              <w:rPr>
                <w:rFonts w:ascii="Arial" w:eastAsia="Century Gothic" w:hAnsi="Arial" w:cs="Arial"/>
                <w:color w:val="000000" w:themeColor="text1"/>
                <w:sz w:val="22"/>
                <w:szCs w:val="22"/>
                <w:lang w:val="es-ES"/>
              </w:rPr>
            </w:pPr>
          </w:p>
          <w:p w14:paraId="4937ED9B" w14:textId="743FAB84" w:rsidR="007E0B72" w:rsidRPr="002261AD" w:rsidRDefault="007E0B72" w:rsidP="00CA6008">
            <w:pPr>
              <w:pStyle w:val="p1"/>
              <w:pBdr>
                <w:top w:val="nil"/>
                <w:left w:val="nil"/>
                <w:bottom w:val="nil"/>
                <w:right w:val="nil"/>
                <w:between w:val="nil"/>
              </w:pBdr>
              <w:jc w:val="both"/>
              <w:rPr>
                <w:rFonts w:ascii="Arial" w:eastAsia="Century Gothic" w:hAnsi="Arial" w:cs="Arial"/>
                <w:bCs/>
                <w:color w:val="4F81BD" w:themeColor="accent1"/>
                <w:sz w:val="22"/>
                <w:szCs w:val="22"/>
                <w:lang w:val="es-ES" w:eastAsia="es-ES"/>
              </w:rPr>
            </w:pPr>
            <w:r w:rsidRPr="002261AD">
              <w:rPr>
                <w:rFonts w:ascii="Arial" w:eastAsia="Century Gothic" w:hAnsi="Arial" w:cs="Arial"/>
                <w:bCs/>
                <w:color w:val="4F81BD" w:themeColor="accent1"/>
                <w:sz w:val="22"/>
                <w:szCs w:val="22"/>
                <w:lang w:val="es-ES" w:eastAsia="es-ES"/>
              </w:rPr>
              <w:t>(Incluir donde se encuentra la contratación en el plan).</w:t>
            </w:r>
            <w:r w:rsidR="009049A0" w:rsidRPr="002261AD">
              <w:rPr>
                <w:rFonts w:ascii="Arial" w:eastAsia="Century Gothic" w:hAnsi="Arial" w:cs="Arial"/>
                <w:bCs/>
                <w:color w:val="4F81BD" w:themeColor="accent1"/>
                <w:sz w:val="22"/>
                <w:szCs w:val="22"/>
                <w:lang w:val="es-ES" w:eastAsia="es-ES"/>
              </w:rPr>
              <w:t xml:space="preserve"> </w:t>
            </w:r>
          </w:p>
          <w:p w14:paraId="3B8A60A4" w14:textId="77777777" w:rsidR="007E0B72" w:rsidRDefault="007E0B72" w:rsidP="007E0B72">
            <w:pPr>
              <w:pBdr>
                <w:top w:val="nil"/>
                <w:left w:val="nil"/>
                <w:bottom w:val="nil"/>
                <w:right w:val="nil"/>
                <w:between w:val="nil"/>
              </w:pBdr>
              <w:jc w:val="both"/>
              <w:rPr>
                <w:rFonts w:ascii="Arial" w:eastAsia="Century Gothic" w:hAnsi="Arial" w:cs="Arial"/>
                <w:color w:val="000000" w:themeColor="text1"/>
                <w:sz w:val="22"/>
                <w:szCs w:val="22"/>
                <w:lang w:val="es-ES"/>
              </w:rPr>
            </w:pPr>
          </w:p>
          <w:p w14:paraId="1308FDD3" w14:textId="5AA5CFD7" w:rsidR="004821E3" w:rsidRDefault="004821E3" w:rsidP="007E0B72">
            <w:pPr>
              <w:pStyle w:val="TableParagraph"/>
              <w:jc w:val="both"/>
              <w:rPr>
                <w:rFonts w:ascii="Arial" w:eastAsia="Century Gothic" w:hAnsi="Arial" w:cs="Arial"/>
                <w:color w:val="000000" w:themeColor="text1"/>
                <w:sz w:val="20"/>
                <w:szCs w:val="20"/>
                <w:lang w:val="es-ES"/>
              </w:rPr>
            </w:pPr>
          </w:p>
          <w:p w14:paraId="30E8C5B0" w14:textId="77777777" w:rsidR="004821E3" w:rsidRDefault="007E0B72" w:rsidP="007E0B72">
            <w:pPr>
              <w:pStyle w:val="TableParagraph"/>
              <w:jc w:val="both"/>
              <w:rPr>
                <w:rFonts w:ascii="Arial" w:eastAsia="Century Gothic" w:hAnsi="Arial" w:cs="Arial"/>
                <w:color w:val="000000" w:themeColor="text1"/>
                <w:sz w:val="20"/>
                <w:szCs w:val="20"/>
                <w:lang w:val="es-ES"/>
              </w:rPr>
            </w:pPr>
            <w:r>
              <w:rPr>
                <w:rFonts w:ascii="Arial" w:eastAsia="Arial" w:hAnsi="Arial" w:cs="Arial"/>
                <w:b/>
                <w:color w:val="000000" w:themeColor="text1"/>
                <w:sz w:val="22"/>
                <w:szCs w:val="22"/>
                <w:lang w:val="es-ES"/>
              </w:rPr>
              <w:t xml:space="preserve">1.3. </w:t>
            </w:r>
            <w:r w:rsidRPr="00853874">
              <w:rPr>
                <w:rFonts w:ascii="Arial" w:eastAsia="Arial" w:hAnsi="Arial" w:cs="Arial"/>
                <w:b/>
                <w:color w:val="000000" w:themeColor="text1"/>
                <w:sz w:val="22"/>
                <w:szCs w:val="22"/>
                <w:lang w:val="es-ES"/>
              </w:rPr>
              <w:t>IDENTIFICACIÓN DE LA NECESIDAD</w:t>
            </w:r>
          </w:p>
          <w:p w14:paraId="04A136A7" w14:textId="77777777" w:rsidR="007E0B72" w:rsidRDefault="007E0B72" w:rsidP="007E0B72">
            <w:pPr>
              <w:pStyle w:val="TableParagraph"/>
              <w:jc w:val="both"/>
              <w:rPr>
                <w:rFonts w:ascii="Arial" w:eastAsia="Century Gothic" w:hAnsi="Arial" w:cs="Arial"/>
                <w:color w:val="000000" w:themeColor="text1"/>
                <w:sz w:val="20"/>
                <w:szCs w:val="20"/>
                <w:lang w:val="es-ES"/>
              </w:rPr>
            </w:pPr>
          </w:p>
          <w:p w14:paraId="37BA524D" w14:textId="73378D2E" w:rsidR="007E0B72" w:rsidRPr="002261AD" w:rsidRDefault="00CA6008" w:rsidP="00CA6008">
            <w:pPr>
              <w:pStyle w:val="p1"/>
              <w:jc w:val="both"/>
              <w:rPr>
                <w:rFonts w:ascii="Arial" w:eastAsia="Century Gothic" w:hAnsi="Arial" w:cs="Arial"/>
                <w:bCs/>
                <w:color w:val="4F81BD" w:themeColor="accent1"/>
                <w:sz w:val="22"/>
                <w:szCs w:val="22"/>
                <w:lang w:val="es-ES" w:eastAsia="es-ES"/>
              </w:rPr>
            </w:pPr>
            <w:r w:rsidRPr="002261AD">
              <w:rPr>
                <w:rFonts w:ascii="Arial" w:eastAsia="Century Gothic" w:hAnsi="Arial" w:cs="Arial"/>
                <w:bCs/>
                <w:color w:val="4F81BD" w:themeColor="accent1"/>
                <w:sz w:val="22"/>
                <w:szCs w:val="22"/>
                <w:lang w:val="es-ES" w:eastAsia="es-ES"/>
              </w:rPr>
              <w:t>(</w:t>
            </w:r>
            <w:r w:rsidR="007E0B72" w:rsidRPr="002261AD">
              <w:rPr>
                <w:rFonts w:ascii="Arial" w:eastAsia="Century Gothic" w:hAnsi="Arial" w:cs="Arial"/>
                <w:bCs/>
                <w:color w:val="4F81BD" w:themeColor="accent1"/>
                <w:sz w:val="22"/>
                <w:szCs w:val="22"/>
                <w:lang w:val="es-ES" w:eastAsia="es-ES"/>
              </w:rPr>
              <w:t>Describir ampliamente desde todos los aspectos, técnicos, financieros y jurídicos la necesidad de realizar el convenio</w:t>
            </w:r>
            <w:r w:rsidR="00F6246E" w:rsidRPr="002261AD">
              <w:rPr>
                <w:rFonts w:ascii="Arial" w:eastAsia="Century Gothic" w:hAnsi="Arial" w:cs="Arial"/>
                <w:bCs/>
                <w:color w:val="4F81BD" w:themeColor="accent1"/>
                <w:sz w:val="22"/>
                <w:szCs w:val="22"/>
                <w:lang w:val="es-ES" w:eastAsia="es-ES"/>
              </w:rPr>
              <w:t xml:space="preserve"> o contrato</w:t>
            </w:r>
            <w:r w:rsidRPr="002261AD">
              <w:rPr>
                <w:rFonts w:ascii="Arial" w:eastAsia="Century Gothic" w:hAnsi="Arial" w:cs="Arial"/>
                <w:bCs/>
                <w:color w:val="4F81BD" w:themeColor="accent1"/>
                <w:sz w:val="22"/>
                <w:szCs w:val="22"/>
                <w:lang w:val="es-ES" w:eastAsia="es-ES"/>
              </w:rPr>
              <w:t>)</w:t>
            </w:r>
            <w:r w:rsidR="007E0B72" w:rsidRPr="002261AD">
              <w:rPr>
                <w:rFonts w:ascii="Arial" w:eastAsia="Century Gothic" w:hAnsi="Arial" w:cs="Arial"/>
                <w:bCs/>
                <w:color w:val="4F81BD" w:themeColor="accent1"/>
                <w:sz w:val="22"/>
                <w:szCs w:val="22"/>
                <w:lang w:val="es-ES" w:eastAsia="es-ES"/>
              </w:rPr>
              <w:t>.</w:t>
            </w:r>
          </w:p>
          <w:p w14:paraId="35AC0F24" w14:textId="7D010762" w:rsidR="007E0B72" w:rsidRPr="007E0B72" w:rsidRDefault="007E0B72" w:rsidP="007E0B72">
            <w:pPr>
              <w:pStyle w:val="TableParagraph"/>
              <w:jc w:val="both"/>
              <w:rPr>
                <w:rFonts w:ascii="Arial" w:eastAsia="Century Gothic" w:hAnsi="Arial" w:cs="Arial"/>
                <w:color w:val="000000" w:themeColor="text1"/>
                <w:sz w:val="22"/>
                <w:szCs w:val="22"/>
              </w:rPr>
            </w:pPr>
          </w:p>
        </w:tc>
      </w:tr>
      <w:tr w:rsidR="00853874" w:rsidRPr="00853874" w14:paraId="6ADC2350" w14:textId="77777777" w:rsidTr="00FA22A4">
        <w:trPr>
          <w:trHeight w:val="418"/>
        </w:trPr>
        <w:tc>
          <w:tcPr>
            <w:tcW w:w="10206" w:type="dxa"/>
            <w:gridSpan w:val="2"/>
          </w:tcPr>
          <w:p w14:paraId="1C184A03" w14:textId="26CBCBDE" w:rsidR="00AB65F9" w:rsidRPr="00853874" w:rsidRDefault="00AB65F9" w:rsidP="00F6246E">
            <w:pPr>
              <w:pStyle w:val="Ttulo1"/>
              <w:ind w:left="1024" w:hanging="567"/>
              <w:rPr>
                <w:color w:val="000000" w:themeColor="text1"/>
                <w:sz w:val="22"/>
                <w:szCs w:val="22"/>
                <w:lang w:val="es-ES"/>
              </w:rPr>
            </w:pPr>
            <w:r w:rsidRPr="00853874">
              <w:rPr>
                <w:rFonts w:eastAsia="Century Gothic"/>
                <w:color w:val="000000" w:themeColor="text1"/>
                <w:sz w:val="22"/>
                <w:szCs w:val="22"/>
                <w:lang w:val="es-ES"/>
              </w:rPr>
              <w:lastRenderedPageBreak/>
              <w:t>PLAN</w:t>
            </w:r>
            <w:r w:rsidRPr="00853874">
              <w:rPr>
                <w:color w:val="000000" w:themeColor="text1"/>
                <w:sz w:val="22"/>
                <w:szCs w:val="22"/>
                <w:lang w:val="es-ES"/>
              </w:rPr>
              <w:t xml:space="preserve"> ANUAL DE ADQUISICIONES</w:t>
            </w:r>
          </w:p>
        </w:tc>
      </w:tr>
      <w:tr w:rsidR="00853874" w:rsidRPr="00853874" w14:paraId="6FC4B89B" w14:textId="77777777" w:rsidTr="00FA22A4">
        <w:trPr>
          <w:trHeight w:val="418"/>
        </w:trPr>
        <w:tc>
          <w:tcPr>
            <w:tcW w:w="10206" w:type="dxa"/>
            <w:gridSpan w:val="2"/>
          </w:tcPr>
          <w:p w14:paraId="7C3A9DCD" w14:textId="77482A5F" w:rsidR="00AB65F9" w:rsidRPr="002261AD" w:rsidRDefault="00CA6008" w:rsidP="00CA6008">
            <w:pPr>
              <w:pStyle w:val="p1"/>
              <w:jc w:val="both"/>
              <w:rPr>
                <w:rFonts w:ascii="Arial" w:eastAsia="Century Gothic" w:hAnsi="Arial" w:cs="Arial"/>
                <w:bCs/>
                <w:color w:val="4F81BD" w:themeColor="accent1"/>
                <w:sz w:val="22"/>
                <w:szCs w:val="22"/>
                <w:lang w:val="es-ES" w:eastAsia="es-ES"/>
              </w:rPr>
            </w:pPr>
            <w:r w:rsidRPr="002261AD">
              <w:rPr>
                <w:rFonts w:ascii="Arial" w:eastAsia="Century Gothic" w:hAnsi="Arial" w:cs="Arial"/>
                <w:bCs/>
                <w:color w:val="4F81BD" w:themeColor="accent1"/>
                <w:sz w:val="22"/>
                <w:szCs w:val="22"/>
                <w:lang w:val="es-ES" w:eastAsia="es-ES"/>
              </w:rPr>
              <w:t>(</w:t>
            </w:r>
            <w:r w:rsidR="00DF3862" w:rsidRPr="002261AD">
              <w:rPr>
                <w:rFonts w:ascii="Arial" w:eastAsia="Century Gothic" w:hAnsi="Arial" w:cs="Arial"/>
                <w:bCs/>
                <w:color w:val="4F81BD" w:themeColor="accent1"/>
                <w:sz w:val="22"/>
                <w:szCs w:val="22"/>
                <w:lang w:val="es-ES" w:eastAsia="es-ES"/>
              </w:rPr>
              <w:t>I</w:t>
            </w:r>
            <w:r w:rsidR="1E8BE56D" w:rsidRPr="002261AD">
              <w:rPr>
                <w:rFonts w:ascii="Arial" w:eastAsia="Century Gothic" w:hAnsi="Arial" w:cs="Arial"/>
                <w:bCs/>
                <w:color w:val="4F81BD" w:themeColor="accent1"/>
                <w:sz w:val="22"/>
                <w:szCs w:val="22"/>
                <w:lang w:val="es-ES" w:eastAsia="es-ES"/>
              </w:rPr>
              <w:t>nclu</w:t>
            </w:r>
            <w:r w:rsidR="00F6246E" w:rsidRPr="002261AD">
              <w:rPr>
                <w:rFonts w:ascii="Arial" w:eastAsia="Century Gothic" w:hAnsi="Arial" w:cs="Arial"/>
                <w:bCs/>
                <w:color w:val="4F81BD" w:themeColor="accent1"/>
                <w:sz w:val="22"/>
                <w:szCs w:val="22"/>
                <w:lang w:val="es-ES" w:eastAsia="es-ES"/>
              </w:rPr>
              <w:t>ir</w:t>
            </w:r>
            <w:r w:rsidR="1E8BE56D" w:rsidRPr="002261AD">
              <w:rPr>
                <w:rFonts w:ascii="Arial" w:eastAsia="Century Gothic" w:hAnsi="Arial" w:cs="Arial"/>
                <w:bCs/>
                <w:color w:val="4F81BD" w:themeColor="accent1"/>
                <w:sz w:val="22"/>
                <w:szCs w:val="22"/>
                <w:lang w:val="es-ES" w:eastAsia="es-ES"/>
              </w:rPr>
              <w:t xml:space="preserve"> </w:t>
            </w:r>
            <w:r w:rsidR="00DF3862" w:rsidRPr="002261AD">
              <w:rPr>
                <w:rFonts w:ascii="Arial" w:eastAsia="Century Gothic" w:hAnsi="Arial" w:cs="Arial"/>
                <w:bCs/>
                <w:color w:val="4F81BD" w:themeColor="accent1"/>
                <w:sz w:val="22"/>
                <w:szCs w:val="22"/>
                <w:lang w:val="es-ES" w:eastAsia="es-ES"/>
              </w:rPr>
              <w:t>la línea d</w:t>
            </w:r>
            <w:r w:rsidR="1E8BE56D" w:rsidRPr="002261AD">
              <w:rPr>
                <w:rFonts w:ascii="Arial" w:eastAsia="Century Gothic" w:hAnsi="Arial" w:cs="Arial"/>
                <w:bCs/>
                <w:color w:val="4F81BD" w:themeColor="accent1"/>
                <w:sz w:val="22"/>
                <w:szCs w:val="22"/>
                <w:lang w:val="es-ES" w:eastAsia="es-ES"/>
              </w:rPr>
              <w:t>el PAA se debe incluir la línea</w:t>
            </w:r>
            <w:r w:rsidRPr="002261AD">
              <w:rPr>
                <w:rFonts w:ascii="Arial" w:eastAsia="Century Gothic" w:hAnsi="Arial" w:cs="Arial"/>
                <w:bCs/>
                <w:color w:val="4F81BD" w:themeColor="accent1"/>
                <w:sz w:val="22"/>
                <w:szCs w:val="22"/>
                <w:lang w:val="es-ES" w:eastAsia="es-ES"/>
              </w:rPr>
              <w:t>)</w:t>
            </w:r>
            <w:r w:rsidR="1E8BE56D" w:rsidRPr="002261AD">
              <w:rPr>
                <w:rFonts w:ascii="Arial" w:eastAsia="Century Gothic" w:hAnsi="Arial" w:cs="Arial"/>
                <w:bCs/>
                <w:color w:val="4F81BD" w:themeColor="accent1"/>
                <w:sz w:val="22"/>
                <w:szCs w:val="22"/>
                <w:lang w:val="es-ES" w:eastAsia="es-ES"/>
              </w:rPr>
              <w:t>.</w:t>
            </w:r>
          </w:p>
        </w:tc>
      </w:tr>
      <w:tr w:rsidR="00853874" w:rsidRPr="00853874" w14:paraId="7B642861" w14:textId="77777777" w:rsidTr="00FA22A4">
        <w:trPr>
          <w:trHeight w:val="418"/>
        </w:trPr>
        <w:tc>
          <w:tcPr>
            <w:tcW w:w="10206" w:type="dxa"/>
            <w:gridSpan w:val="2"/>
          </w:tcPr>
          <w:p w14:paraId="78D0C00A" w14:textId="39FA68DE" w:rsidR="00AB65F9" w:rsidRPr="00853874" w:rsidRDefault="00AB65F9" w:rsidP="00F6246E">
            <w:pPr>
              <w:pStyle w:val="Ttulo1"/>
              <w:ind w:left="1024" w:hanging="567"/>
              <w:rPr>
                <w:color w:val="000000" w:themeColor="text1"/>
                <w:sz w:val="22"/>
                <w:szCs w:val="22"/>
                <w:lang w:val="es-ES"/>
              </w:rPr>
            </w:pPr>
            <w:r w:rsidRPr="00853874">
              <w:rPr>
                <w:rFonts w:eastAsia="Century Gothic"/>
                <w:color w:val="000000" w:themeColor="text1"/>
                <w:sz w:val="22"/>
                <w:szCs w:val="22"/>
                <w:lang w:val="es-ES"/>
              </w:rPr>
              <w:t>DESCRIPCIÓN</w:t>
            </w:r>
            <w:r w:rsidRPr="00853874">
              <w:rPr>
                <w:color w:val="000000" w:themeColor="text1"/>
                <w:sz w:val="22"/>
                <w:szCs w:val="22"/>
                <w:lang w:val="es-ES"/>
              </w:rPr>
              <w:t xml:space="preserve"> DEL OBJETO DEL CONTRATO </w:t>
            </w:r>
            <w:r w:rsidR="00DF3862">
              <w:rPr>
                <w:color w:val="000000" w:themeColor="text1"/>
                <w:sz w:val="22"/>
                <w:szCs w:val="22"/>
                <w:lang w:val="es-ES"/>
              </w:rPr>
              <w:t>O CONVENIO</w:t>
            </w:r>
          </w:p>
        </w:tc>
      </w:tr>
      <w:tr w:rsidR="00853874" w:rsidRPr="00853874" w14:paraId="7722936A" w14:textId="77777777" w:rsidTr="00FA22A4">
        <w:trPr>
          <w:trHeight w:val="418"/>
        </w:trPr>
        <w:tc>
          <w:tcPr>
            <w:tcW w:w="10206" w:type="dxa"/>
            <w:gridSpan w:val="2"/>
          </w:tcPr>
          <w:p w14:paraId="7235058B" w14:textId="7D9114DE" w:rsidR="00AB65F9" w:rsidRPr="002261AD" w:rsidRDefault="00CA6008" w:rsidP="00CA6008">
            <w:pPr>
              <w:pStyle w:val="p1"/>
              <w:jc w:val="both"/>
              <w:rPr>
                <w:rFonts w:ascii="Arial" w:hAnsi="Arial" w:cs="Arial"/>
                <w:color w:val="000000" w:themeColor="text1"/>
                <w:sz w:val="22"/>
                <w:szCs w:val="22"/>
                <w:lang w:val="es-ES"/>
              </w:rPr>
            </w:pPr>
            <w:bookmarkStart w:id="2" w:name="_Hlk198148821"/>
            <w:r w:rsidRPr="002261AD">
              <w:rPr>
                <w:rFonts w:ascii="Arial" w:eastAsia="Century Gothic" w:hAnsi="Arial" w:cs="Arial"/>
                <w:bCs/>
                <w:color w:val="4F81BD" w:themeColor="accent1"/>
                <w:sz w:val="22"/>
                <w:szCs w:val="22"/>
                <w:lang w:val="es-ES" w:eastAsia="es-ES"/>
              </w:rPr>
              <w:lastRenderedPageBreak/>
              <w:t>(</w:t>
            </w:r>
            <w:r w:rsidR="00DF3862" w:rsidRPr="002261AD">
              <w:rPr>
                <w:rFonts w:ascii="Arial" w:eastAsia="Century Gothic" w:hAnsi="Arial" w:cs="Arial"/>
                <w:bCs/>
                <w:color w:val="4F81BD" w:themeColor="accent1"/>
                <w:sz w:val="22"/>
                <w:szCs w:val="22"/>
                <w:lang w:val="es-ES" w:eastAsia="es-ES"/>
              </w:rPr>
              <w:t>Incluir el objeto del convenio o contrato</w:t>
            </w:r>
            <w:r w:rsidRPr="002261AD">
              <w:rPr>
                <w:rFonts w:ascii="Arial" w:eastAsia="Century Gothic" w:hAnsi="Arial" w:cs="Arial"/>
                <w:bCs/>
                <w:color w:val="4F81BD" w:themeColor="accent1"/>
                <w:sz w:val="22"/>
                <w:szCs w:val="22"/>
                <w:lang w:val="es-ES" w:eastAsia="es-ES"/>
              </w:rPr>
              <w:t>)</w:t>
            </w:r>
          </w:p>
        </w:tc>
      </w:tr>
      <w:bookmarkEnd w:id="2"/>
      <w:tr w:rsidR="00853874" w:rsidRPr="00853874" w14:paraId="53B36B31" w14:textId="77777777" w:rsidTr="00FA22A4">
        <w:trPr>
          <w:trHeight w:val="418"/>
        </w:trPr>
        <w:tc>
          <w:tcPr>
            <w:tcW w:w="10206" w:type="dxa"/>
            <w:gridSpan w:val="2"/>
          </w:tcPr>
          <w:p w14:paraId="1B34CD44" w14:textId="7117D794" w:rsidR="00AB65F9" w:rsidRPr="00853874" w:rsidRDefault="00AB65F9" w:rsidP="00F6246E">
            <w:pPr>
              <w:pStyle w:val="Ttulo1"/>
              <w:ind w:left="1024" w:hanging="567"/>
              <w:rPr>
                <w:color w:val="000000" w:themeColor="text1"/>
                <w:sz w:val="22"/>
                <w:szCs w:val="22"/>
                <w:lang w:val="es-ES"/>
              </w:rPr>
            </w:pPr>
            <w:r w:rsidRPr="00853874">
              <w:rPr>
                <w:rFonts w:eastAsia="Century Gothic"/>
                <w:color w:val="000000" w:themeColor="text1"/>
                <w:sz w:val="22"/>
                <w:szCs w:val="22"/>
                <w:lang w:val="es-ES"/>
              </w:rPr>
              <w:t>ALCANCE</w:t>
            </w:r>
            <w:r w:rsidRPr="00853874">
              <w:rPr>
                <w:color w:val="000000" w:themeColor="text1"/>
                <w:sz w:val="22"/>
                <w:szCs w:val="22"/>
                <w:lang w:val="es-ES"/>
              </w:rPr>
              <w:t xml:space="preserve"> DEL OBJETO</w:t>
            </w:r>
          </w:p>
        </w:tc>
      </w:tr>
      <w:tr w:rsidR="00265CBA" w:rsidRPr="00853874" w14:paraId="7769005D" w14:textId="77777777" w:rsidTr="00FA22A4">
        <w:trPr>
          <w:trHeight w:val="418"/>
        </w:trPr>
        <w:tc>
          <w:tcPr>
            <w:tcW w:w="10206" w:type="dxa"/>
            <w:gridSpan w:val="2"/>
          </w:tcPr>
          <w:p w14:paraId="123FDA69" w14:textId="77777777" w:rsidR="00265CBA" w:rsidRPr="002261AD" w:rsidRDefault="00265CBA" w:rsidP="00265CBA">
            <w:pPr>
              <w:pStyle w:val="p1"/>
              <w:jc w:val="both"/>
              <w:rPr>
                <w:rFonts w:ascii="Arial" w:eastAsia="Century Gothic" w:hAnsi="Arial" w:cs="Arial"/>
                <w:bCs/>
                <w:color w:val="4F81BD" w:themeColor="accent1"/>
                <w:sz w:val="22"/>
                <w:szCs w:val="22"/>
                <w:lang w:val="es-ES" w:eastAsia="es-ES"/>
              </w:rPr>
            </w:pPr>
            <w:r w:rsidRPr="002261AD">
              <w:rPr>
                <w:rFonts w:ascii="Arial" w:eastAsia="Century Gothic" w:hAnsi="Arial" w:cs="Arial"/>
                <w:bCs/>
                <w:color w:val="4F81BD" w:themeColor="accent1"/>
                <w:sz w:val="22"/>
                <w:szCs w:val="22"/>
                <w:lang w:val="es-ES" w:eastAsia="es-ES"/>
              </w:rPr>
              <w:t>(Describir detalladamente el alcance que se le dará al convenio o contrato)</w:t>
            </w:r>
          </w:p>
          <w:p w14:paraId="7CC6F319" w14:textId="77777777" w:rsidR="00265CBA" w:rsidRPr="00853874" w:rsidRDefault="00265CBA" w:rsidP="00265CBA">
            <w:pPr>
              <w:pStyle w:val="Ttulo1"/>
              <w:numPr>
                <w:ilvl w:val="0"/>
                <w:numId w:val="0"/>
              </w:numPr>
              <w:rPr>
                <w:rFonts w:eastAsia="Century Gothic"/>
                <w:color w:val="000000" w:themeColor="text1"/>
                <w:sz w:val="22"/>
                <w:szCs w:val="22"/>
                <w:lang w:val="es-ES"/>
              </w:rPr>
            </w:pPr>
          </w:p>
        </w:tc>
      </w:tr>
      <w:tr w:rsidR="00265CBA" w:rsidRPr="00853874" w14:paraId="39EBF1D9" w14:textId="77777777" w:rsidTr="00FA22A4">
        <w:trPr>
          <w:trHeight w:val="418"/>
        </w:trPr>
        <w:tc>
          <w:tcPr>
            <w:tcW w:w="10206" w:type="dxa"/>
            <w:gridSpan w:val="2"/>
          </w:tcPr>
          <w:p w14:paraId="3B6557F4" w14:textId="6B2311E6" w:rsidR="00265CBA" w:rsidRPr="00853874" w:rsidRDefault="00265CBA" w:rsidP="00F6246E">
            <w:pPr>
              <w:pStyle w:val="Ttulo1"/>
              <w:ind w:left="1024" w:hanging="567"/>
              <w:rPr>
                <w:rFonts w:eastAsia="Century Gothic"/>
                <w:color w:val="000000" w:themeColor="text1"/>
                <w:sz w:val="22"/>
                <w:szCs w:val="22"/>
                <w:lang w:val="es-ES"/>
              </w:rPr>
            </w:pPr>
            <w:r>
              <w:rPr>
                <w:rFonts w:eastAsia="Century Gothic"/>
                <w:color w:val="000000" w:themeColor="text1"/>
                <w:sz w:val="22"/>
                <w:szCs w:val="22"/>
                <w:lang w:val="es-ES"/>
              </w:rPr>
              <w:t xml:space="preserve">ESPECIFICACIONES TÉCNICAS </w:t>
            </w:r>
          </w:p>
        </w:tc>
      </w:tr>
      <w:tr w:rsidR="00853874" w:rsidRPr="00853874" w14:paraId="76BCBDD0" w14:textId="77777777" w:rsidTr="00FA22A4">
        <w:trPr>
          <w:trHeight w:val="418"/>
        </w:trPr>
        <w:tc>
          <w:tcPr>
            <w:tcW w:w="10206" w:type="dxa"/>
            <w:gridSpan w:val="2"/>
          </w:tcPr>
          <w:p w14:paraId="76E893B9" w14:textId="77777777" w:rsidR="00AB65F9" w:rsidRDefault="00265CBA" w:rsidP="00265CBA">
            <w:pPr>
              <w:pStyle w:val="p1"/>
              <w:jc w:val="both"/>
              <w:rPr>
                <w:rFonts w:ascii="Arial" w:eastAsia="Century Gothic" w:hAnsi="Arial" w:cs="Arial"/>
                <w:bCs/>
                <w:color w:val="4F81BD" w:themeColor="accent1"/>
                <w:sz w:val="22"/>
                <w:szCs w:val="22"/>
                <w:lang w:val="es-ES" w:eastAsia="es-ES"/>
              </w:rPr>
            </w:pPr>
            <w:r w:rsidRPr="002261AD">
              <w:rPr>
                <w:rFonts w:ascii="Arial" w:eastAsia="Century Gothic" w:hAnsi="Arial" w:cs="Arial"/>
                <w:bCs/>
                <w:color w:val="4F81BD" w:themeColor="accent1"/>
                <w:sz w:val="22"/>
                <w:szCs w:val="22"/>
                <w:lang w:val="es-ES" w:eastAsia="es-ES"/>
              </w:rPr>
              <w:t>(En el evento que el proceso no incluya anexo técnico describir detalladamente las especificaciones técnicas del convenio o contrato)</w:t>
            </w:r>
          </w:p>
          <w:p w14:paraId="3E589DBE" w14:textId="77777777" w:rsidR="00240109" w:rsidRDefault="00240109" w:rsidP="00265CBA">
            <w:pPr>
              <w:pStyle w:val="p1"/>
              <w:jc w:val="both"/>
              <w:rPr>
                <w:rFonts w:ascii="Arial" w:eastAsia="Century Gothic" w:hAnsi="Arial" w:cs="Arial"/>
                <w:bCs/>
                <w:color w:val="4F81BD" w:themeColor="accent1"/>
                <w:sz w:val="22"/>
                <w:szCs w:val="22"/>
                <w:lang w:val="es-ES" w:eastAsia="es-ES"/>
              </w:rPr>
            </w:pPr>
          </w:p>
          <w:p w14:paraId="29ECA683" w14:textId="4DC482E1" w:rsidR="00240109" w:rsidRPr="002261AD" w:rsidRDefault="00240109" w:rsidP="00265CBA">
            <w:pPr>
              <w:pStyle w:val="p1"/>
              <w:jc w:val="both"/>
              <w:rPr>
                <w:rFonts w:ascii="Arial" w:hAnsi="Arial" w:cs="Arial"/>
                <w:color w:val="000000" w:themeColor="text1"/>
                <w:sz w:val="22"/>
                <w:szCs w:val="22"/>
              </w:rPr>
            </w:pPr>
          </w:p>
        </w:tc>
      </w:tr>
      <w:tr w:rsidR="00853874" w:rsidRPr="00853874" w14:paraId="7546DFA2" w14:textId="77777777" w:rsidTr="00FA22A4">
        <w:trPr>
          <w:trHeight w:val="418"/>
        </w:trPr>
        <w:tc>
          <w:tcPr>
            <w:tcW w:w="10206" w:type="dxa"/>
            <w:gridSpan w:val="2"/>
          </w:tcPr>
          <w:p w14:paraId="1ED1E4E5" w14:textId="7FDAC1F1" w:rsidR="00AB65F9" w:rsidRPr="00853874" w:rsidRDefault="00AB65F9" w:rsidP="00F6246E">
            <w:pPr>
              <w:pStyle w:val="Ttulo1"/>
              <w:ind w:left="1024" w:hanging="567"/>
              <w:rPr>
                <w:color w:val="000000" w:themeColor="text1"/>
                <w:sz w:val="22"/>
                <w:szCs w:val="22"/>
                <w:lang w:val="es-ES"/>
              </w:rPr>
            </w:pPr>
            <w:r w:rsidRPr="00853874">
              <w:rPr>
                <w:color w:val="000000" w:themeColor="text1"/>
                <w:sz w:val="22"/>
                <w:szCs w:val="22"/>
                <w:lang w:val="es-ES"/>
              </w:rPr>
              <w:t xml:space="preserve">PLAZO </w:t>
            </w:r>
            <w:r w:rsidRPr="00853874">
              <w:rPr>
                <w:rFonts w:eastAsia="Century Gothic"/>
                <w:color w:val="000000" w:themeColor="text1"/>
                <w:sz w:val="22"/>
                <w:szCs w:val="22"/>
                <w:lang w:val="es-ES"/>
              </w:rPr>
              <w:t>DE</w:t>
            </w:r>
            <w:r w:rsidRPr="00853874">
              <w:rPr>
                <w:color w:val="000000" w:themeColor="text1"/>
                <w:sz w:val="22"/>
                <w:szCs w:val="22"/>
                <w:lang w:val="es-ES"/>
              </w:rPr>
              <w:t xml:space="preserve"> EJECUCIÓN </w:t>
            </w:r>
          </w:p>
        </w:tc>
      </w:tr>
      <w:tr w:rsidR="00853874" w:rsidRPr="00853874" w14:paraId="39BB546F" w14:textId="77777777" w:rsidTr="00FA22A4">
        <w:trPr>
          <w:trHeight w:val="418"/>
        </w:trPr>
        <w:tc>
          <w:tcPr>
            <w:tcW w:w="10206" w:type="dxa"/>
            <w:gridSpan w:val="2"/>
          </w:tcPr>
          <w:p w14:paraId="0BA450C5" w14:textId="0A351AB5" w:rsidR="00545B6A" w:rsidRPr="00853874" w:rsidRDefault="00545B6A" w:rsidP="00AB65F9">
            <w:pPr>
              <w:pStyle w:val="p1"/>
              <w:jc w:val="both"/>
              <w:rPr>
                <w:rFonts w:ascii="Arial" w:hAnsi="Arial" w:cs="Arial"/>
                <w:color w:val="000000" w:themeColor="text1"/>
                <w:sz w:val="22"/>
                <w:szCs w:val="22"/>
                <w:lang w:val="es-ES"/>
              </w:rPr>
            </w:pPr>
            <w:bookmarkStart w:id="3" w:name="_Hlk199924177"/>
            <w:r w:rsidRPr="00545B6A">
              <w:rPr>
                <w:rFonts w:ascii="Arial" w:hAnsi="Arial" w:cs="Arial"/>
                <w:color w:val="000000" w:themeColor="text1"/>
                <w:sz w:val="22"/>
                <w:szCs w:val="22"/>
                <w:lang w:val="es-ES"/>
              </w:rPr>
              <w:t xml:space="preserve">El plazo previsto para la ejecución será hasta el </w:t>
            </w:r>
            <w:r w:rsidR="00DF3862" w:rsidRPr="00DF3862">
              <w:rPr>
                <w:rFonts w:ascii="Arial" w:eastAsia="Century Gothic" w:hAnsi="Arial" w:cs="Arial"/>
                <w:b/>
                <w:bCs/>
                <w:color w:val="4F81BD" w:themeColor="accent1"/>
                <w:sz w:val="22"/>
                <w:szCs w:val="22"/>
                <w:lang w:val="es-ES" w:eastAsia="es-ES"/>
              </w:rPr>
              <w:t>XXXXX</w:t>
            </w:r>
            <w:r w:rsidRPr="00545B6A">
              <w:rPr>
                <w:rFonts w:ascii="Arial" w:hAnsi="Arial" w:cs="Arial"/>
                <w:color w:val="000000" w:themeColor="text1"/>
                <w:sz w:val="22"/>
                <w:szCs w:val="22"/>
                <w:lang w:val="es-ES"/>
              </w:rPr>
              <w:t xml:space="preserve"> contados a partir del cumplimiento de los requisitos de perfeccionamiento y ejecución, esto es a partir de la expedición del Registro Presupuestal y la aprobación de las garantías.</w:t>
            </w:r>
            <w:bookmarkEnd w:id="3"/>
          </w:p>
        </w:tc>
      </w:tr>
      <w:tr w:rsidR="00853874" w:rsidRPr="00853874" w14:paraId="58546B8E" w14:textId="77777777" w:rsidTr="00FA22A4">
        <w:trPr>
          <w:trHeight w:val="418"/>
        </w:trPr>
        <w:tc>
          <w:tcPr>
            <w:tcW w:w="10206" w:type="dxa"/>
            <w:gridSpan w:val="2"/>
          </w:tcPr>
          <w:p w14:paraId="347DC752" w14:textId="792E48F3" w:rsidR="00AB65F9" w:rsidRPr="00853874" w:rsidRDefault="00AB65F9" w:rsidP="00F6246E">
            <w:pPr>
              <w:pStyle w:val="Ttulo1"/>
              <w:ind w:left="1024" w:hanging="567"/>
              <w:rPr>
                <w:color w:val="000000" w:themeColor="text1"/>
                <w:sz w:val="22"/>
                <w:szCs w:val="22"/>
                <w:lang w:val="es-ES"/>
              </w:rPr>
            </w:pPr>
            <w:r w:rsidRPr="00853874">
              <w:rPr>
                <w:rFonts w:eastAsia="Century Gothic"/>
                <w:color w:val="000000" w:themeColor="text1"/>
                <w:sz w:val="22"/>
                <w:szCs w:val="22"/>
                <w:lang w:val="es-ES"/>
              </w:rPr>
              <w:t>VALOR</w:t>
            </w:r>
            <w:r w:rsidRPr="00853874">
              <w:rPr>
                <w:color w:val="000000" w:themeColor="text1"/>
                <w:sz w:val="22"/>
                <w:szCs w:val="22"/>
                <w:lang w:val="es-ES"/>
              </w:rPr>
              <w:t xml:space="preserve"> ESTIMADO DEL PROCESO DE CONTRATACION</w:t>
            </w:r>
          </w:p>
        </w:tc>
      </w:tr>
      <w:tr w:rsidR="00853874" w:rsidRPr="00853874" w14:paraId="29C6B689" w14:textId="77777777" w:rsidTr="00FA22A4">
        <w:trPr>
          <w:trHeight w:val="418"/>
        </w:trPr>
        <w:tc>
          <w:tcPr>
            <w:tcW w:w="10206" w:type="dxa"/>
            <w:gridSpan w:val="2"/>
          </w:tcPr>
          <w:p w14:paraId="55D6210D" w14:textId="05882392" w:rsidR="00DF3862" w:rsidRPr="00E26672" w:rsidRDefault="00DF3862" w:rsidP="00DF3862">
            <w:pPr>
              <w:pStyle w:val="p1"/>
              <w:jc w:val="both"/>
              <w:rPr>
                <w:rFonts w:ascii="Arial" w:eastAsia="Century Gothic" w:hAnsi="Arial" w:cs="Arial"/>
                <w:color w:val="548DD4" w:themeColor="text2" w:themeTint="99"/>
                <w:sz w:val="22"/>
                <w:szCs w:val="22"/>
                <w:lang w:val="es-ES" w:eastAsia="es-ES"/>
              </w:rPr>
            </w:pPr>
            <w:bookmarkStart w:id="4" w:name="_Hlk199924605"/>
            <w:r w:rsidRPr="00DF3862">
              <w:rPr>
                <w:rFonts w:ascii="Arial" w:eastAsia="Century Gothic" w:hAnsi="Arial" w:cs="Arial"/>
                <w:color w:val="000000" w:themeColor="text1"/>
                <w:sz w:val="22"/>
                <w:szCs w:val="22"/>
                <w:lang w:val="es-ES" w:eastAsia="es-ES"/>
              </w:rPr>
              <w:t xml:space="preserve">El presupuesto oficial para la presente contratación es por la suma de </w:t>
            </w:r>
            <w:r w:rsidR="002E46D1" w:rsidRPr="00E26672">
              <w:rPr>
                <w:rFonts w:ascii="Arial" w:eastAsia="Century Gothic" w:hAnsi="Arial" w:cs="Arial"/>
                <w:color w:val="548DD4" w:themeColor="text2" w:themeTint="99"/>
                <w:sz w:val="22"/>
                <w:szCs w:val="22"/>
                <w:lang w:val="es-ES" w:eastAsia="es-ES"/>
              </w:rPr>
              <w:t>(</w:t>
            </w:r>
            <w:r w:rsidRPr="00E26672">
              <w:rPr>
                <w:rFonts w:ascii="Arial" w:eastAsia="Century Gothic" w:hAnsi="Arial" w:cs="Arial"/>
                <w:bCs/>
                <w:color w:val="548DD4" w:themeColor="text2" w:themeTint="99"/>
                <w:sz w:val="22"/>
                <w:szCs w:val="22"/>
                <w:lang w:val="es-ES" w:eastAsia="es-ES"/>
              </w:rPr>
              <w:t>valor en letras y en números, valor que incluye los impuestos</w:t>
            </w:r>
            <w:r w:rsidR="002E46D1" w:rsidRPr="00E26672">
              <w:rPr>
                <w:rFonts w:ascii="Arial" w:eastAsia="Century Gothic" w:hAnsi="Arial" w:cs="Arial"/>
                <w:bCs/>
                <w:color w:val="548DD4" w:themeColor="text2" w:themeTint="99"/>
                <w:sz w:val="22"/>
                <w:szCs w:val="22"/>
                <w:lang w:val="es-ES" w:eastAsia="es-ES"/>
              </w:rPr>
              <w:t>)</w:t>
            </w:r>
            <w:r w:rsidRPr="00E26672">
              <w:rPr>
                <w:rFonts w:ascii="Arial" w:eastAsia="Century Gothic" w:hAnsi="Arial" w:cs="Arial"/>
                <w:color w:val="548DD4" w:themeColor="text2" w:themeTint="99"/>
                <w:sz w:val="22"/>
                <w:szCs w:val="22"/>
                <w:lang w:val="es-ES" w:eastAsia="es-ES"/>
              </w:rPr>
              <w:t xml:space="preserve">, </w:t>
            </w:r>
            <w:r w:rsidR="00265CBA" w:rsidRPr="00E26672">
              <w:rPr>
                <w:rFonts w:ascii="Arial" w:eastAsia="Century Gothic" w:hAnsi="Arial" w:cs="Arial"/>
                <w:bCs/>
                <w:color w:val="548DD4" w:themeColor="text2" w:themeTint="99"/>
                <w:sz w:val="22"/>
                <w:szCs w:val="22"/>
                <w:lang w:val="es-ES" w:eastAsia="es-ES"/>
              </w:rPr>
              <w:t xml:space="preserve">Se sugiere incluir que dentro del valor del contrato o convenio se encuentran contempladas las </w:t>
            </w:r>
            <w:r w:rsidRPr="00E26672">
              <w:rPr>
                <w:rFonts w:ascii="Arial" w:eastAsia="Century Gothic" w:hAnsi="Arial" w:cs="Arial"/>
                <w:bCs/>
                <w:color w:val="548DD4" w:themeColor="text2" w:themeTint="99"/>
                <w:sz w:val="22"/>
                <w:szCs w:val="22"/>
                <w:lang w:val="es-ES" w:eastAsia="es-ES"/>
              </w:rPr>
              <w:t>tasas y contribuciones a que haya lugar, así como los costos directos e indirectos que se generen con la suscripción, ejecución y liquidación del convenio</w:t>
            </w:r>
            <w:r w:rsidR="00265CBA" w:rsidRPr="00E26672">
              <w:rPr>
                <w:rFonts w:ascii="Arial" w:eastAsia="Century Gothic" w:hAnsi="Arial" w:cs="Arial"/>
                <w:bCs/>
                <w:color w:val="548DD4" w:themeColor="text2" w:themeTint="99"/>
                <w:sz w:val="22"/>
                <w:szCs w:val="22"/>
                <w:lang w:val="es-ES" w:eastAsia="es-ES"/>
              </w:rPr>
              <w:t xml:space="preserve"> o contrato</w:t>
            </w:r>
            <w:r w:rsidR="00265CBA" w:rsidRPr="00E26672">
              <w:rPr>
                <w:rFonts w:ascii="Arial" w:eastAsia="Century Gothic" w:hAnsi="Arial" w:cs="Arial"/>
                <w:color w:val="548DD4" w:themeColor="text2" w:themeTint="99"/>
                <w:sz w:val="22"/>
                <w:szCs w:val="22"/>
                <w:lang w:val="es-ES" w:eastAsia="es-ES"/>
              </w:rPr>
              <w:t>.</w:t>
            </w:r>
          </w:p>
          <w:bookmarkEnd w:id="4"/>
          <w:p w14:paraId="5FC394D3" w14:textId="77777777" w:rsidR="0062616B" w:rsidRPr="00DF3862" w:rsidRDefault="0062616B" w:rsidP="00667FF0">
            <w:pPr>
              <w:pStyle w:val="p1"/>
              <w:jc w:val="both"/>
              <w:rPr>
                <w:rFonts w:ascii="Arial" w:eastAsia="Century Gothic" w:hAnsi="Arial" w:cs="Arial"/>
                <w:color w:val="000000" w:themeColor="text1"/>
                <w:sz w:val="22"/>
                <w:szCs w:val="22"/>
                <w:lang w:eastAsia="es-ES"/>
              </w:rPr>
            </w:pPr>
          </w:p>
          <w:p w14:paraId="7E6D4D49" w14:textId="6EA32187" w:rsidR="00DF3862" w:rsidRDefault="000939D2" w:rsidP="000939D2">
            <w:pPr>
              <w:pStyle w:val="p1"/>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El valor del Contrato</w:t>
            </w:r>
            <w:r w:rsidR="00DF3862">
              <w:rPr>
                <w:rFonts w:ascii="Arial" w:eastAsia="Century Gothic" w:hAnsi="Arial" w:cs="Arial"/>
                <w:color w:val="000000" w:themeColor="text1"/>
                <w:sz w:val="22"/>
                <w:szCs w:val="22"/>
                <w:lang w:val="es-ES" w:eastAsia="es-ES"/>
              </w:rPr>
              <w:t xml:space="preserve"> o Convenio</w:t>
            </w:r>
            <w:r w:rsidRPr="00853874">
              <w:rPr>
                <w:rFonts w:ascii="Arial" w:eastAsia="Century Gothic" w:hAnsi="Arial" w:cs="Arial"/>
                <w:color w:val="000000" w:themeColor="text1"/>
                <w:sz w:val="22"/>
                <w:szCs w:val="22"/>
                <w:lang w:val="es-ES" w:eastAsia="es-ES"/>
              </w:rPr>
              <w:t xml:space="preserve"> fue estimado por la Agencia Atenea con base en </w:t>
            </w:r>
            <w:r w:rsidR="00DF3862" w:rsidRPr="00DF3862">
              <w:rPr>
                <w:rFonts w:ascii="Arial" w:eastAsia="Century Gothic" w:hAnsi="Arial" w:cs="Arial"/>
                <w:color w:val="4F81BD" w:themeColor="accent1"/>
                <w:sz w:val="22"/>
                <w:szCs w:val="22"/>
                <w:lang w:val="es-ES" w:eastAsia="es-ES"/>
              </w:rPr>
              <w:t>XXXXX</w:t>
            </w:r>
            <w:r w:rsidR="00DF3862">
              <w:rPr>
                <w:rFonts w:ascii="Arial" w:eastAsia="Century Gothic" w:hAnsi="Arial" w:cs="Arial"/>
                <w:color w:val="4F81BD" w:themeColor="accent1"/>
                <w:sz w:val="22"/>
                <w:szCs w:val="22"/>
                <w:lang w:val="es-ES" w:eastAsia="es-ES"/>
              </w:rPr>
              <w:t xml:space="preserve"> (Incluir la forma utilizada y los cálculos efectuados que conllevaron a la determinación del presupuesto</w:t>
            </w:r>
            <w:r w:rsidR="002A144D">
              <w:rPr>
                <w:rFonts w:ascii="Arial" w:eastAsia="Century Gothic" w:hAnsi="Arial" w:cs="Arial"/>
                <w:color w:val="4F81BD" w:themeColor="accent1"/>
                <w:sz w:val="22"/>
                <w:szCs w:val="22"/>
                <w:lang w:val="es-ES" w:eastAsia="es-ES"/>
              </w:rPr>
              <w:t xml:space="preserve"> y hacer referencia al análisis del sector efectuado</w:t>
            </w:r>
            <w:r w:rsidR="00DF3862">
              <w:rPr>
                <w:rFonts w:ascii="Arial" w:eastAsia="Century Gothic" w:hAnsi="Arial" w:cs="Arial"/>
                <w:color w:val="4F81BD" w:themeColor="accent1"/>
                <w:sz w:val="22"/>
                <w:szCs w:val="22"/>
                <w:lang w:val="es-ES" w:eastAsia="es-ES"/>
              </w:rPr>
              <w:t xml:space="preserve">). </w:t>
            </w:r>
          </w:p>
          <w:p w14:paraId="1AEDA459" w14:textId="77777777" w:rsidR="00AB65F9" w:rsidRPr="00853874" w:rsidRDefault="00AB65F9" w:rsidP="00DF3862">
            <w:pPr>
              <w:pStyle w:val="p1"/>
              <w:jc w:val="both"/>
              <w:rPr>
                <w:rFonts w:ascii="Arial" w:hAnsi="Arial" w:cs="Arial"/>
                <w:color w:val="000000" w:themeColor="text1"/>
                <w:sz w:val="22"/>
                <w:szCs w:val="22"/>
                <w:lang w:val="es-ES"/>
              </w:rPr>
            </w:pPr>
          </w:p>
        </w:tc>
      </w:tr>
      <w:tr w:rsidR="00853874" w:rsidRPr="00853874" w14:paraId="2949B8B9" w14:textId="77777777" w:rsidTr="00FA22A4">
        <w:trPr>
          <w:trHeight w:val="418"/>
        </w:trPr>
        <w:tc>
          <w:tcPr>
            <w:tcW w:w="10206" w:type="dxa"/>
            <w:gridSpan w:val="2"/>
          </w:tcPr>
          <w:p w14:paraId="0E59E242" w14:textId="07D213E1" w:rsidR="00AB65F9" w:rsidRPr="00853874" w:rsidRDefault="00AB65F9" w:rsidP="00F6246E">
            <w:pPr>
              <w:pStyle w:val="Ttulo1"/>
              <w:ind w:left="1024" w:hanging="567"/>
              <w:rPr>
                <w:color w:val="000000" w:themeColor="text1"/>
                <w:sz w:val="22"/>
                <w:szCs w:val="22"/>
                <w:lang w:val="es-ES"/>
              </w:rPr>
            </w:pPr>
            <w:r w:rsidRPr="00853874">
              <w:rPr>
                <w:rFonts w:eastAsia="Century Gothic"/>
                <w:color w:val="000000" w:themeColor="text1"/>
                <w:sz w:val="22"/>
                <w:szCs w:val="22"/>
                <w:lang w:val="es-ES"/>
              </w:rPr>
              <w:t>CERTIFICADO</w:t>
            </w:r>
            <w:r w:rsidRPr="00853874">
              <w:rPr>
                <w:color w:val="000000" w:themeColor="text1"/>
                <w:sz w:val="22"/>
                <w:szCs w:val="22"/>
                <w:lang w:val="es-ES"/>
              </w:rPr>
              <w:t xml:space="preserve"> DE DISPONIBILIDAD PRESUPUESTAL</w:t>
            </w:r>
          </w:p>
        </w:tc>
      </w:tr>
      <w:tr w:rsidR="00853874" w:rsidRPr="00853874" w14:paraId="3694073D" w14:textId="77777777" w:rsidTr="00FA22A4">
        <w:trPr>
          <w:trHeight w:val="418"/>
        </w:trPr>
        <w:tc>
          <w:tcPr>
            <w:tcW w:w="10206" w:type="dxa"/>
            <w:gridSpan w:val="2"/>
          </w:tcPr>
          <w:p w14:paraId="31DAEBC7" w14:textId="32D65542" w:rsidR="00AD3D04" w:rsidRPr="00E26672" w:rsidRDefault="002E46D1" w:rsidP="002A144D">
            <w:pPr>
              <w:pStyle w:val="Default"/>
              <w:jc w:val="both"/>
              <w:rPr>
                <w:bCs/>
                <w:color w:val="000000" w:themeColor="text1"/>
                <w:sz w:val="22"/>
                <w:szCs w:val="22"/>
                <w:lang w:val="es-ES"/>
              </w:rPr>
            </w:pPr>
            <w:bookmarkStart w:id="5" w:name="_Hlk199924647"/>
            <w:r w:rsidRPr="00E26672">
              <w:rPr>
                <w:bCs/>
                <w:color w:val="4F81BD" w:themeColor="accent1"/>
                <w:sz w:val="22"/>
                <w:szCs w:val="22"/>
                <w:lang w:val="es-ES"/>
              </w:rPr>
              <w:t>(</w:t>
            </w:r>
            <w:r w:rsidR="002A144D" w:rsidRPr="00E26672">
              <w:rPr>
                <w:bCs/>
                <w:color w:val="4F81BD" w:themeColor="accent1"/>
                <w:sz w:val="22"/>
                <w:szCs w:val="22"/>
                <w:lang w:val="es-ES"/>
              </w:rPr>
              <w:t>Incluir la información referente al certificado de disponibilidad presupuestal</w:t>
            </w:r>
            <w:r w:rsidRPr="00E26672">
              <w:rPr>
                <w:bCs/>
                <w:color w:val="4F81BD" w:themeColor="accent1"/>
                <w:sz w:val="22"/>
                <w:szCs w:val="22"/>
                <w:lang w:val="es-ES"/>
              </w:rPr>
              <w:t>)</w:t>
            </w:r>
            <w:r w:rsidR="002A144D" w:rsidRPr="00E26672">
              <w:rPr>
                <w:bCs/>
                <w:color w:val="4F81BD" w:themeColor="accent1"/>
                <w:sz w:val="22"/>
                <w:szCs w:val="22"/>
                <w:lang w:val="es-ES"/>
              </w:rPr>
              <w:t>.</w:t>
            </w:r>
            <w:bookmarkEnd w:id="5"/>
          </w:p>
        </w:tc>
      </w:tr>
      <w:tr w:rsidR="00853874" w:rsidRPr="002A144D" w14:paraId="4AA02C4B" w14:textId="77777777" w:rsidTr="00FA22A4">
        <w:trPr>
          <w:trHeight w:val="418"/>
        </w:trPr>
        <w:tc>
          <w:tcPr>
            <w:tcW w:w="10206" w:type="dxa"/>
            <w:gridSpan w:val="2"/>
          </w:tcPr>
          <w:p w14:paraId="04590EA7" w14:textId="77777777" w:rsidR="00AB65F9" w:rsidRPr="00E26672" w:rsidRDefault="00AB65F9" w:rsidP="00F6246E">
            <w:pPr>
              <w:pStyle w:val="Ttulo1"/>
              <w:ind w:left="1024" w:hanging="567"/>
              <w:rPr>
                <w:b w:val="0"/>
                <w:color w:val="000000" w:themeColor="text1"/>
                <w:sz w:val="22"/>
                <w:szCs w:val="22"/>
                <w:lang w:val="es-ES"/>
              </w:rPr>
            </w:pPr>
            <w:r w:rsidRPr="00853874">
              <w:rPr>
                <w:color w:val="000000" w:themeColor="text1"/>
                <w:sz w:val="22"/>
                <w:szCs w:val="22"/>
                <w:lang w:val="es-ES"/>
              </w:rPr>
              <w:t xml:space="preserve">FORMA </w:t>
            </w:r>
            <w:bookmarkStart w:id="6" w:name="_Hlk199924733"/>
            <w:bookmarkStart w:id="7" w:name="_Hlk199924708"/>
            <w:r w:rsidRPr="00853874">
              <w:rPr>
                <w:color w:val="000000" w:themeColor="text1"/>
                <w:sz w:val="22"/>
                <w:szCs w:val="22"/>
                <w:lang w:val="es-ES"/>
              </w:rPr>
              <w:t xml:space="preserve">DE </w:t>
            </w:r>
            <w:r w:rsidR="002A144D" w:rsidRPr="002A144D">
              <w:rPr>
                <w:sz w:val="22"/>
                <w:szCs w:val="22"/>
                <w:lang w:val="es-ES"/>
              </w:rPr>
              <w:t xml:space="preserve">PAGO </w:t>
            </w:r>
            <w:r w:rsidR="002A144D" w:rsidRPr="00E26672">
              <w:rPr>
                <w:b w:val="0"/>
                <w:color w:val="4F81BD" w:themeColor="accent1"/>
                <w:sz w:val="22"/>
                <w:szCs w:val="22"/>
                <w:lang w:val="es-ES"/>
              </w:rPr>
              <w:t>(En el evento de contrato)</w:t>
            </w:r>
            <w:bookmarkEnd w:id="6"/>
            <w:r w:rsidR="002A144D" w:rsidRPr="002A144D">
              <w:rPr>
                <w:color w:val="4F81BD" w:themeColor="accent1"/>
                <w:sz w:val="22"/>
                <w:szCs w:val="22"/>
                <w:lang w:val="es-ES"/>
              </w:rPr>
              <w:t xml:space="preserve"> </w:t>
            </w:r>
            <w:r w:rsidR="002A144D">
              <w:rPr>
                <w:color w:val="000000" w:themeColor="text1"/>
                <w:sz w:val="22"/>
                <w:szCs w:val="22"/>
                <w:lang w:val="es-ES"/>
              </w:rPr>
              <w:t xml:space="preserve">o de </w:t>
            </w:r>
            <w:r w:rsidRPr="00853874">
              <w:rPr>
                <w:color w:val="000000" w:themeColor="text1"/>
                <w:sz w:val="22"/>
                <w:szCs w:val="22"/>
                <w:lang w:val="es-ES"/>
              </w:rPr>
              <w:t>DESEMBOLSO</w:t>
            </w:r>
            <w:r w:rsidR="002A144D">
              <w:rPr>
                <w:color w:val="000000" w:themeColor="text1"/>
                <w:sz w:val="22"/>
                <w:szCs w:val="22"/>
                <w:lang w:val="es-ES"/>
              </w:rPr>
              <w:t xml:space="preserve"> </w:t>
            </w:r>
            <w:r w:rsidR="002A144D" w:rsidRPr="00E26672">
              <w:rPr>
                <w:b w:val="0"/>
                <w:color w:val="4F81BD" w:themeColor="accent1"/>
                <w:sz w:val="22"/>
                <w:szCs w:val="22"/>
                <w:lang w:val="es-ES"/>
              </w:rPr>
              <w:t>(</w:t>
            </w:r>
            <w:bookmarkStart w:id="8" w:name="_Hlk199924721"/>
            <w:r w:rsidR="002A144D" w:rsidRPr="00E26672">
              <w:rPr>
                <w:b w:val="0"/>
                <w:color w:val="4F81BD" w:themeColor="accent1"/>
                <w:sz w:val="22"/>
                <w:szCs w:val="22"/>
                <w:lang w:val="es-ES"/>
              </w:rPr>
              <w:t>En el evento de convenio)</w:t>
            </w:r>
            <w:bookmarkEnd w:id="8"/>
          </w:p>
          <w:p w14:paraId="68D27318" w14:textId="77777777" w:rsidR="002A144D" w:rsidRPr="00E26672" w:rsidRDefault="002A144D" w:rsidP="002A144D">
            <w:pPr>
              <w:pStyle w:val="Ttulo1"/>
              <w:numPr>
                <w:ilvl w:val="0"/>
                <w:numId w:val="0"/>
              </w:numPr>
              <w:ind w:left="457"/>
              <w:rPr>
                <w:b w:val="0"/>
                <w:color w:val="000000" w:themeColor="text1"/>
                <w:sz w:val="22"/>
                <w:szCs w:val="22"/>
                <w:lang w:val="es-ES"/>
              </w:rPr>
            </w:pPr>
          </w:p>
          <w:p w14:paraId="40534D05" w14:textId="3F2A824B" w:rsidR="002A144D" w:rsidRPr="00E26672" w:rsidRDefault="002E46D1" w:rsidP="002A144D">
            <w:pPr>
              <w:jc w:val="both"/>
              <w:rPr>
                <w:rFonts w:ascii="Arial" w:eastAsia="Arial" w:hAnsi="Arial" w:cs="Arial"/>
                <w:color w:val="000000" w:themeColor="text1"/>
                <w:sz w:val="22"/>
                <w:szCs w:val="22"/>
                <w:lang w:val="es-ES"/>
              </w:rPr>
            </w:pPr>
            <w:bookmarkStart w:id="9" w:name="_Hlk199924780"/>
            <w:r w:rsidRPr="00E26672">
              <w:rPr>
                <w:rFonts w:ascii="Arial" w:eastAsia="Arial" w:hAnsi="Arial" w:cs="Arial"/>
                <w:color w:val="4F81BD" w:themeColor="accent1"/>
                <w:sz w:val="22"/>
                <w:szCs w:val="22"/>
                <w:lang w:val="es-ES"/>
              </w:rPr>
              <w:t>(</w:t>
            </w:r>
            <w:r w:rsidR="002A144D" w:rsidRPr="00E26672">
              <w:rPr>
                <w:rFonts w:ascii="Arial" w:eastAsia="Arial" w:hAnsi="Arial" w:cs="Arial"/>
                <w:color w:val="4F81BD" w:themeColor="accent1"/>
                <w:sz w:val="22"/>
                <w:szCs w:val="22"/>
                <w:lang w:val="es-ES"/>
              </w:rPr>
              <w:t>Incluir la forma de pago determinado</w:t>
            </w:r>
            <w:r w:rsidRPr="00E26672">
              <w:rPr>
                <w:rFonts w:ascii="Arial" w:eastAsia="Arial" w:hAnsi="Arial" w:cs="Arial"/>
                <w:color w:val="4F81BD" w:themeColor="accent1"/>
                <w:sz w:val="22"/>
                <w:szCs w:val="22"/>
                <w:lang w:val="es-ES"/>
              </w:rPr>
              <w:t>)</w:t>
            </w:r>
            <w:r w:rsidR="002A144D" w:rsidRPr="00E26672">
              <w:rPr>
                <w:rFonts w:ascii="Arial" w:eastAsia="Arial" w:hAnsi="Arial" w:cs="Arial"/>
                <w:color w:val="4F81BD" w:themeColor="accent1"/>
                <w:sz w:val="22"/>
                <w:szCs w:val="22"/>
                <w:lang w:val="es-ES"/>
              </w:rPr>
              <w:t>.</w:t>
            </w:r>
            <w:r w:rsidR="002A144D" w:rsidRPr="00E26672">
              <w:rPr>
                <w:rFonts w:ascii="Arial" w:eastAsia="Arial" w:hAnsi="Arial" w:cs="Arial"/>
                <w:color w:val="000000" w:themeColor="text1"/>
                <w:sz w:val="22"/>
                <w:szCs w:val="22"/>
                <w:lang w:val="es-ES"/>
              </w:rPr>
              <w:t xml:space="preserve"> </w:t>
            </w:r>
          </w:p>
          <w:bookmarkEnd w:id="7"/>
          <w:bookmarkEnd w:id="9"/>
          <w:p w14:paraId="34F8DF6D" w14:textId="716FE471" w:rsidR="002A144D" w:rsidRPr="00853874" w:rsidRDefault="002A144D" w:rsidP="002A144D">
            <w:pPr>
              <w:jc w:val="both"/>
              <w:rPr>
                <w:color w:val="000000" w:themeColor="text1"/>
                <w:sz w:val="22"/>
                <w:szCs w:val="22"/>
                <w:lang w:val="es-ES"/>
              </w:rPr>
            </w:pPr>
          </w:p>
        </w:tc>
      </w:tr>
      <w:tr w:rsidR="00853874" w:rsidRPr="00853874" w14:paraId="7AD2F469" w14:textId="77777777" w:rsidTr="00FA22A4">
        <w:trPr>
          <w:trHeight w:val="418"/>
        </w:trPr>
        <w:tc>
          <w:tcPr>
            <w:tcW w:w="10206" w:type="dxa"/>
            <w:gridSpan w:val="2"/>
          </w:tcPr>
          <w:p w14:paraId="7130DE74" w14:textId="164FDA3A" w:rsidR="0023070D" w:rsidRPr="00853874" w:rsidRDefault="00AB65F9" w:rsidP="00F6246E">
            <w:pPr>
              <w:pStyle w:val="Ttulo1"/>
              <w:ind w:left="1024" w:hanging="567"/>
              <w:rPr>
                <w:color w:val="000000" w:themeColor="text1"/>
                <w:sz w:val="22"/>
                <w:szCs w:val="22"/>
                <w:lang w:val="es-ES"/>
              </w:rPr>
            </w:pPr>
            <w:r w:rsidRPr="00853874">
              <w:rPr>
                <w:rFonts w:eastAsia="Century Gothic"/>
                <w:color w:val="000000" w:themeColor="text1"/>
                <w:sz w:val="22"/>
                <w:szCs w:val="22"/>
                <w:lang w:val="es-ES"/>
              </w:rPr>
              <w:t>LUGAR</w:t>
            </w:r>
            <w:r w:rsidRPr="00853874">
              <w:rPr>
                <w:color w:val="000000" w:themeColor="text1"/>
                <w:sz w:val="22"/>
                <w:szCs w:val="22"/>
                <w:lang w:val="es-ES"/>
              </w:rPr>
              <w:t xml:space="preserve"> DE EJECUCIÓN</w:t>
            </w:r>
          </w:p>
        </w:tc>
      </w:tr>
      <w:tr w:rsidR="00853874" w:rsidRPr="00853874" w14:paraId="1A3BD8D6" w14:textId="77777777" w:rsidTr="00FA22A4">
        <w:trPr>
          <w:trHeight w:val="418"/>
        </w:trPr>
        <w:tc>
          <w:tcPr>
            <w:tcW w:w="10206" w:type="dxa"/>
            <w:gridSpan w:val="2"/>
          </w:tcPr>
          <w:p w14:paraId="1F159683" w14:textId="7E720C36" w:rsidR="00AB65F9" w:rsidRPr="00E26672" w:rsidRDefault="002E46D1" w:rsidP="00AB65F9">
            <w:pPr>
              <w:pStyle w:val="p1"/>
              <w:jc w:val="both"/>
              <w:rPr>
                <w:rFonts w:eastAsia="Century Gothic"/>
                <w:bCs/>
                <w:color w:val="000000" w:themeColor="text1"/>
                <w:sz w:val="22"/>
                <w:szCs w:val="22"/>
                <w:lang w:val="es-ES"/>
              </w:rPr>
            </w:pPr>
            <w:bookmarkStart w:id="10" w:name="_Hlk199924236"/>
            <w:r w:rsidRPr="00E26672">
              <w:rPr>
                <w:rFonts w:ascii="Arial" w:eastAsia="Century Gothic" w:hAnsi="Arial" w:cs="Arial"/>
                <w:bCs/>
                <w:color w:val="4F81BD" w:themeColor="accent1"/>
                <w:sz w:val="22"/>
                <w:szCs w:val="22"/>
                <w:lang w:val="es-ES"/>
              </w:rPr>
              <w:t>(</w:t>
            </w:r>
            <w:r w:rsidR="002A144D" w:rsidRPr="00E26672">
              <w:rPr>
                <w:rFonts w:ascii="Arial" w:eastAsia="Century Gothic" w:hAnsi="Arial" w:cs="Arial"/>
                <w:bCs/>
                <w:color w:val="4F81BD" w:themeColor="accent1"/>
                <w:sz w:val="22"/>
                <w:szCs w:val="22"/>
                <w:lang w:val="es-ES"/>
              </w:rPr>
              <w:t>Señalar el lugar de ejecución en el cual se efectuará el contrato o convenio</w:t>
            </w:r>
            <w:r w:rsidRPr="00E26672">
              <w:rPr>
                <w:rFonts w:ascii="Arial" w:eastAsia="Century Gothic" w:hAnsi="Arial" w:cs="Arial"/>
                <w:bCs/>
                <w:color w:val="4F81BD" w:themeColor="accent1"/>
                <w:sz w:val="22"/>
                <w:szCs w:val="22"/>
                <w:lang w:val="es-ES"/>
              </w:rPr>
              <w:t>)</w:t>
            </w:r>
            <w:r w:rsidR="002A144D" w:rsidRPr="00E26672">
              <w:rPr>
                <w:rFonts w:ascii="Arial" w:eastAsia="Century Gothic" w:hAnsi="Arial" w:cs="Arial"/>
                <w:bCs/>
                <w:color w:val="4F81BD" w:themeColor="accent1"/>
                <w:sz w:val="22"/>
                <w:szCs w:val="22"/>
                <w:lang w:val="es-ES"/>
              </w:rPr>
              <w:t>.</w:t>
            </w:r>
            <w:bookmarkEnd w:id="10"/>
          </w:p>
        </w:tc>
      </w:tr>
      <w:tr w:rsidR="00853874" w:rsidRPr="00853874" w14:paraId="6EA9DF4B" w14:textId="77777777" w:rsidTr="00FA22A4">
        <w:trPr>
          <w:trHeight w:val="418"/>
        </w:trPr>
        <w:tc>
          <w:tcPr>
            <w:tcW w:w="10206" w:type="dxa"/>
            <w:gridSpan w:val="2"/>
          </w:tcPr>
          <w:p w14:paraId="2F2D0F1F" w14:textId="7DC16FA5" w:rsidR="00EC257E" w:rsidRPr="00853874" w:rsidRDefault="00EC257E" w:rsidP="42A19A11">
            <w:pPr>
              <w:pStyle w:val="Ttulo1"/>
              <w:ind w:left="1024" w:hanging="567"/>
              <w:rPr>
                <w:rFonts w:eastAsia="Century Gothic"/>
                <w:color w:val="000000" w:themeColor="text1"/>
                <w:sz w:val="22"/>
                <w:szCs w:val="22"/>
                <w:lang w:val="es-ES"/>
              </w:rPr>
            </w:pPr>
            <w:r w:rsidRPr="00853874">
              <w:rPr>
                <w:rFonts w:eastAsia="Century Gothic"/>
                <w:color w:val="000000" w:themeColor="text1"/>
                <w:sz w:val="22"/>
                <w:szCs w:val="22"/>
                <w:lang w:val="es-ES"/>
              </w:rPr>
              <w:t>CODIFICACIÓN CLASIFICADOR BIENES Y SERVICIOS</w:t>
            </w:r>
          </w:p>
        </w:tc>
      </w:tr>
      <w:tr w:rsidR="00853874" w:rsidRPr="00853874" w14:paraId="60F89770" w14:textId="77777777" w:rsidTr="00FA22A4">
        <w:trPr>
          <w:trHeight w:val="418"/>
        </w:trPr>
        <w:tc>
          <w:tcPr>
            <w:tcW w:w="10206" w:type="dxa"/>
            <w:gridSpan w:val="2"/>
          </w:tcPr>
          <w:p w14:paraId="00A04EC8" w14:textId="77777777" w:rsidR="00EC257E" w:rsidRPr="00853874" w:rsidRDefault="00EC257E" w:rsidP="00AB65F9">
            <w:pPr>
              <w:pStyle w:val="p1"/>
              <w:jc w:val="both"/>
              <w:rPr>
                <w:rFonts w:ascii="Arial" w:eastAsia="Century Gothic" w:hAnsi="Arial" w:cs="Arial"/>
                <w:color w:val="000000" w:themeColor="text1"/>
                <w:sz w:val="22"/>
                <w:szCs w:val="22"/>
                <w:lang w:val="es-ES"/>
              </w:rPr>
            </w:pPr>
          </w:p>
          <w:p w14:paraId="5AF7A838" w14:textId="203D767E" w:rsidR="00EC257E" w:rsidRPr="00E26672" w:rsidRDefault="002E46D1" w:rsidP="002A144D">
            <w:pPr>
              <w:jc w:val="both"/>
              <w:rPr>
                <w:rFonts w:ascii="Arial" w:eastAsia="Arial" w:hAnsi="Arial" w:cs="Arial"/>
                <w:color w:val="000000" w:themeColor="text1"/>
                <w:sz w:val="22"/>
                <w:szCs w:val="22"/>
                <w:lang w:val="es-ES"/>
              </w:rPr>
            </w:pPr>
            <w:bookmarkStart w:id="11" w:name="_Hlk199924150"/>
            <w:r w:rsidRPr="00E26672">
              <w:rPr>
                <w:rFonts w:ascii="Arial" w:eastAsia="Arial" w:hAnsi="Arial" w:cs="Arial"/>
                <w:color w:val="4F81BD" w:themeColor="accent1"/>
                <w:sz w:val="22"/>
                <w:szCs w:val="22"/>
                <w:lang w:val="es-ES"/>
              </w:rPr>
              <w:t>(</w:t>
            </w:r>
            <w:r w:rsidR="002A144D" w:rsidRPr="00E26672">
              <w:rPr>
                <w:rFonts w:ascii="Arial" w:eastAsia="Arial" w:hAnsi="Arial" w:cs="Arial"/>
                <w:color w:val="4F81BD" w:themeColor="accent1"/>
                <w:sz w:val="22"/>
                <w:szCs w:val="22"/>
                <w:lang w:val="es-ES"/>
              </w:rPr>
              <w:t>Incluir la codificación del bien o servicio de la presente contratación hasta el cuarto nivel de desagregación</w:t>
            </w:r>
            <w:r w:rsidR="009E29A8" w:rsidRPr="00E26672">
              <w:rPr>
                <w:rFonts w:ascii="Arial" w:eastAsia="Arial" w:hAnsi="Arial" w:cs="Arial"/>
                <w:color w:val="4F81BD" w:themeColor="accent1"/>
                <w:sz w:val="22"/>
                <w:szCs w:val="22"/>
                <w:lang w:val="es-ES"/>
              </w:rPr>
              <w:t>, en el evento que el bien o servicio se encuentre inmerso en m</w:t>
            </w:r>
            <w:r w:rsidR="00E26672">
              <w:rPr>
                <w:rFonts w:ascii="Arial" w:eastAsia="Arial" w:hAnsi="Arial" w:cs="Arial"/>
                <w:color w:val="4F81BD" w:themeColor="accent1"/>
                <w:sz w:val="22"/>
                <w:szCs w:val="22"/>
                <w:lang w:val="es-ES"/>
              </w:rPr>
              <w:t>á</w:t>
            </w:r>
            <w:r w:rsidR="009E29A8" w:rsidRPr="00E26672">
              <w:rPr>
                <w:rFonts w:ascii="Arial" w:eastAsia="Arial" w:hAnsi="Arial" w:cs="Arial"/>
                <w:color w:val="4F81BD" w:themeColor="accent1"/>
                <w:sz w:val="22"/>
                <w:szCs w:val="22"/>
                <w:lang w:val="es-ES"/>
              </w:rPr>
              <w:t>s de una clasificación incluir todas las codificaciones</w:t>
            </w:r>
            <w:r w:rsidRPr="00E26672">
              <w:rPr>
                <w:rFonts w:ascii="Arial" w:eastAsia="Arial" w:hAnsi="Arial" w:cs="Arial"/>
                <w:color w:val="4F81BD" w:themeColor="accent1"/>
                <w:sz w:val="22"/>
                <w:szCs w:val="22"/>
                <w:lang w:val="es-ES"/>
              </w:rPr>
              <w:t>)</w:t>
            </w:r>
            <w:r w:rsidR="002A144D" w:rsidRPr="00E26672">
              <w:rPr>
                <w:rFonts w:ascii="Arial" w:eastAsia="Arial" w:hAnsi="Arial" w:cs="Arial"/>
                <w:color w:val="4F81BD" w:themeColor="accent1"/>
                <w:sz w:val="22"/>
                <w:szCs w:val="22"/>
                <w:lang w:val="es-ES"/>
              </w:rPr>
              <w:t>.</w:t>
            </w:r>
            <w:r w:rsidR="002A144D" w:rsidRPr="00E26672">
              <w:rPr>
                <w:rFonts w:ascii="Arial" w:eastAsia="Arial" w:hAnsi="Arial" w:cs="Arial"/>
                <w:color w:val="000000" w:themeColor="text1"/>
                <w:sz w:val="22"/>
                <w:szCs w:val="22"/>
                <w:lang w:val="es-ES"/>
              </w:rPr>
              <w:t xml:space="preserve"> </w:t>
            </w:r>
          </w:p>
          <w:bookmarkEnd w:id="11"/>
          <w:p w14:paraId="25F91DCA" w14:textId="77777777" w:rsidR="00EC257E" w:rsidRPr="00853874" w:rsidRDefault="00EC257E" w:rsidP="00AB65F9">
            <w:pPr>
              <w:pStyle w:val="p1"/>
              <w:jc w:val="both"/>
              <w:rPr>
                <w:rFonts w:ascii="Arial" w:eastAsia="Century Gothic" w:hAnsi="Arial" w:cs="Arial"/>
                <w:color w:val="000000" w:themeColor="text1"/>
                <w:sz w:val="22"/>
                <w:szCs w:val="22"/>
                <w:lang w:val="es-ES"/>
              </w:rPr>
            </w:pPr>
          </w:p>
        </w:tc>
      </w:tr>
      <w:tr w:rsidR="00853874" w:rsidRPr="00853874" w14:paraId="6B0CD388" w14:textId="77777777" w:rsidTr="00FA22A4">
        <w:trPr>
          <w:trHeight w:val="418"/>
        </w:trPr>
        <w:tc>
          <w:tcPr>
            <w:tcW w:w="10206" w:type="dxa"/>
            <w:gridSpan w:val="2"/>
          </w:tcPr>
          <w:p w14:paraId="392567D3" w14:textId="3CFF9913" w:rsidR="00EC257E" w:rsidRPr="00853874" w:rsidRDefault="00EC257E" w:rsidP="00F6246E">
            <w:pPr>
              <w:pStyle w:val="Ttulo1"/>
              <w:ind w:left="1024" w:hanging="567"/>
              <w:rPr>
                <w:rFonts w:eastAsia="Century Gothic"/>
                <w:color w:val="000000" w:themeColor="text1"/>
                <w:sz w:val="22"/>
                <w:szCs w:val="22"/>
                <w:lang w:val="es-ES"/>
              </w:rPr>
            </w:pPr>
            <w:r w:rsidRPr="00853874">
              <w:rPr>
                <w:rFonts w:eastAsia="Century Gothic"/>
                <w:color w:val="000000" w:themeColor="text1"/>
                <w:sz w:val="22"/>
                <w:szCs w:val="22"/>
                <w:lang w:val="es-ES"/>
              </w:rPr>
              <w:t>¿REQUIERE LICENCIAS, PERMISOS, AUTORIZACIONES?</w:t>
            </w:r>
          </w:p>
        </w:tc>
      </w:tr>
      <w:tr w:rsidR="00853874" w:rsidRPr="00853874" w14:paraId="4ACE1B45" w14:textId="77777777" w:rsidTr="00FA22A4">
        <w:trPr>
          <w:trHeight w:val="855"/>
        </w:trPr>
        <w:tc>
          <w:tcPr>
            <w:tcW w:w="10206" w:type="dxa"/>
            <w:gridSpan w:val="2"/>
            <w:tcBorders>
              <w:top w:val="single" w:sz="4" w:space="0" w:color="auto"/>
              <w:left w:val="single" w:sz="4" w:space="0" w:color="auto"/>
              <w:bottom w:val="single" w:sz="4" w:space="0" w:color="auto"/>
              <w:right w:val="single" w:sz="4" w:space="0" w:color="auto"/>
            </w:tcBorders>
          </w:tcPr>
          <w:p w14:paraId="0CB16C22" w14:textId="77777777" w:rsidR="001B5B9F" w:rsidRPr="00853874" w:rsidRDefault="001B5B9F" w:rsidP="00EC257E">
            <w:pPr>
              <w:pStyle w:val="Ttulo1"/>
              <w:numPr>
                <w:ilvl w:val="0"/>
                <w:numId w:val="0"/>
              </w:numPr>
              <w:ind w:left="432" w:hanging="432"/>
              <w:rPr>
                <w:rFonts w:eastAsia="Century Gothic"/>
                <w:b w:val="0"/>
                <w:color w:val="000000" w:themeColor="text1"/>
                <w:sz w:val="22"/>
                <w:szCs w:val="22"/>
              </w:rPr>
            </w:pPr>
          </w:p>
          <w:p w14:paraId="04B878AC" w14:textId="562E3649" w:rsidR="00EC257E" w:rsidRDefault="00EC257E" w:rsidP="00EC257E">
            <w:pPr>
              <w:pStyle w:val="Ttulo1"/>
              <w:numPr>
                <w:ilvl w:val="0"/>
                <w:numId w:val="0"/>
              </w:numPr>
              <w:ind w:left="432" w:hanging="432"/>
              <w:rPr>
                <w:rFonts w:eastAsia="Century Gothic"/>
                <w:b w:val="0"/>
                <w:color w:val="000000" w:themeColor="text1"/>
                <w:sz w:val="22"/>
                <w:szCs w:val="22"/>
              </w:rPr>
            </w:pPr>
            <w:r w:rsidRPr="00853874">
              <w:rPr>
                <w:rFonts w:eastAsia="Century Gothic"/>
                <w:b w:val="0"/>
                <w:color w:val="000000" w:themeColor="text1"/>
                <w:sz w:val="22"/>
                <w:szCs w:val="22"/>
              </w:rPr>
              <w:t>SI ( ) NO (</w:t>
            </w:r>
            <w:r w:rsidR="009E29A8">
              <w:rPr>
                <w:rFonts w:eastAsia="Century Gothic"/>
                <w:b w:val="0"/>
                <w:color w:val="000000" w:themeColor="text1"/>
                <w:sz w:val="22"/>
                <w:szCs w:val="22"/>
              </w:rPr>
              <w:t xml:space="preserve"> </w:t>
            </w:r>
            <w:r w:rsidRPr="00853874">
              <w:rPr>
                <w:rFonts w:eastAsia="Century Gothic"/>
                <w:b w:val="0"/>
                <w:color w:val="000000" w:themeColor="text1"/>
                <w:sz w:val="22"/>
                <w:szCs w:val="22"/>
              </w:rPr>
              <w:t>)</w:t>
            </w:r>
            <w:r w:rsidR="009E29A8">
              <w:rPr>
                <w:rFonts w:eastAsia="Century Gothic"/>
                <w:b w:val="0"/>
                <w:color w:val="000000" w:themeColor="text1"/>
                <w:sz w:val="22"/>
                <w:szCs w:val="22"/>
              </w:rPr>
              <w:t xml:space="preserve"> </w:t>
            </w:r>
          </w:p>
          <w:p w14:paraId="0B8FE4A8" w14:textId="3CE4B6D9" w:rsidR="00BB08C5" w:rsidRPr="00271F01" w:rsidRDefault="00BB08C5" w:rsidP="00BB08C5">
            <w:pPr>
              <w:pStyle w:val="Ttulo1"/>
              <w:numPr>
                <w:ilvl w:val="0"/>
                <w:numId w:val="0"/>
              </w:numPr>
              <w:rPr>
                <w:b w:val="0"/>
                <w:bCs w:val="0"/>
                <w:color w:val="4F81BD" w:themeColor="accent1"/>
                <w:sz w:val="22"/>
                <w:szCs w:val="22"/>
                <w:lang w:val="es-ES"/>
              </w:rPr>
            </w:pPr>
            <w:r w:rsidRPr="00271F01">
              <w:rPr>
                <w:b w:val="0"/>
                <w:bCs w:val="0"/>
                <w:color w:val="4F81BD" w:themeColor="accent1"/>
                <w:sz w:val="22"/>
                <w:szCs w:val="22"/>
                <w:lang w:val="es-ES"/>
              </w:rPr>
              <w:t>Mar</w:t>
            </w:r>
            <w:r w:rsidR="00271F01" w:rsidRPr="00271F01">
              <w:rPr>
                <w:b w:val="0"/>
                <w:bCs w:val="0"/>
                <w:color w:val="4F81BD" w:themeColor="accent1"/>
                <w:sz w:val="22"/>
                <w:szCs w:val="22"/>
                <w:lang w:val="es-ES"/>
              </w:rPr>
              <w:t xml:space="preserve">car según corresponda </w:t>
            </w:r>
          </w:p>
          <w:p w14:paraId="7846AFAB" w14:textId="77777777" w:rsidR="00EC257E" w:rsidRPr="00853874" w:rsidRDefault="00EC257E" w:rsidP="00AB65F9">
            <w:pPr>
              <w:pStyle w:val="p1"/>
              <w:jc w:val="both"/>
              <w:rPr>
                <w:rFonts w:ascii="Arial" w:eastAsia="Century Gothic" w:hAnsi="Arial" w:cs="Arial"/>
                <w:color w:val="000000" w:themeColor="text1"/>
                <w:sz w:val="22"/>
                <w:szCs w:val="22"/>
                <w:lang w:val="es-ES"/>
              </w:rPr>
            </w:pPr>
          </w:p>
        </w:tc>
      </w:tr>
      <w:tr w:rsidR="00853874" w:rsidRPr="00853874" w14:paraId="5208BA55" w14:textId="77777777" w:rsidTr="00FA22A4">
        <w:trPr>
          <w:trHeight w:val="418"/>
        </w:trPr>
        <w:tc>
          <w:tcPr>
            <w:tcW w:w="10206" w:type="dxa"/>
            <w:gridSpan w:val="2"/>
          </w:tcPr>
          <w:p w14:paraId="4273080D" w14:textId="3F367E78" w:rsidR="00EC257E" w:rsidRPr="00853874" w:rsidRDefault="00EC257E" w:rsidP="00F6246E">
            <w:pPr>
              <w:pStyle w:val="Ttulo1"/>
              <w:ind w:left="1024" w:hanging="567"/>
              <w:rPr>
                <w:rFonts w:eastAsia="Century Gothic"/>
                <w:b w:val="0"/>
                <w:color w:val="000000" w:themeColor="text1"/>
                <w:sz w:val="22"/>
                <w:szCs w:val="22"/>
                <w:lang w:val="es-ES"/>
              </w:rPr>
            </w:pPr>
            <w:r w:rsidRPr="00853874">
              <w:rPr>
                <w:rFonts w:eastAsia="Century Gothic"/>
                <w:color w:val="000000" w:themeColor="text1"/>
                <w:sz w:val="22"/>
                <w:szCs w:val="22"/>
                <w:lang w:val="es-ES"/>
              </w:rPr>
              <w:t>TIPO DE CONTRATACIÓN</w:t>
            </w:r>
          </w:p>
        </w:tc>
      </w:tr>
      <w:tr w:rsidR="00853874" w:rsidRPr="00853874" w14:paraId="0F733735" w14:textId="77777777" w:rsidTr="00FA22A4">
        <w:trPr>
          <w:trHeight w:val="418"/>
        </w:trPr>
        <w:tc>
          <w:tcPr>
            <w:tcW w:w="10206" w:type="dxa"/>
            <w:gridSpan w:val="2"/>
          </w:tcPr>
          <w:p w14:paraId="5C8FB081" w14:textId="0D23C7FF" w:rsidR="00EC257E" w:rsidRPr="00853874" w:rsidRDefault="00EC257E" w:rsidP="00EC257E">
            <w:pPr>
              <w:pStyle w:val="Ttulo1"/>
              <w:numPr>
                <w:ilvl w:val="0"/>
                <w:numId w:val="0"/>
              </w:numPr>
              <w:ind w:left="432" w:hanging="432"/>
              <w:rPr>
                <w:rFonts w:eastAsia="Century Gothic"/>
                <w:b w:val="0"/>
                <w:bCs w:val="0"/>
                <w:color w:val="000000" w:themeColor="text1"/>
                <w:sz w:val="22"/>
                <w:szCs w:val="22"/>
                <w:lang w:val="es-ES"/>
              </w:rPr>
            </w:pPr>
            <w:bookmarkStart w:id="12" w:name="_Hlk199924483"/>
            <w:r w:rsidRPr="00853874">
              <w:rPr>
                <w:rFonts w:eastAsia="Aptos"/>
                <w:b w:val="0"/>
                <w:bCs w:val="0"/>
                <w:color w:val="000000" w:themeColor="text1"/>
                <w:sz w:val="22"/>
                <w:szCs w:val="22"/>
                <w:lang w:val="es-ES"/>
              </w:rPr>
              <w:t xml:space="preserve">Contrato de </w:t>
            </w:r>
            <w:r w:rsidR="009E29A8" w:rsidRPr="00E26672">
              <w:rPr>
                <w:rFonts w:eastAsia="Aptos"/>
                <w:b w:val="0"/>
                <w:color w:val="4F81BD" w:themeColor="accent1"/>
                <w:sz w:val="22"/>
                <w:szCs w:val="22"/>
                <w:lang w:val="es-ES"/>
              </w:rPr>
              <w:t>XXXX</w:t>
            </w:r>
            <w:bookmarkEnd w:id="12"/>
          </w:p>
        </w:tc>
      </w:tr>
      <w:tr w:rsidR="00853874" w:rsidRPr="00853874" w14:paraId="29512983" w14:textId="77777777" w:rsidTr="00FA22A4">
        <w:trPr>
          <w:trHeight w:val="418"/>
        </w:trPr>
        <w:tc>
          <w:tcPr>
            <w:tcW w:w="10206" w:type="dxa"/>
            <w:gridSpan w:val="2"/>
          </w:tcPr>
          <w:p w14:paraId="404B7195" w14:textId="6B4DBF6F" w:rsidR="00EC257E" w:rsidRPr="00545B7F" w:rsidRDefault="00EC257E" w:rsidP="00545B7F">
            <w:pPr>
              <w:pStyle w:val="Ttulo1"/>
              <w:ind w:left="1014" w:hanging="567"/>
              <w:rPr>
                <w:rFonts w:eastAsia="Aptos"/>
                <w:b w:val="0"/>
                <w:bCs w:val="0"/>
                <w:color w:val="000000" w:themeColor="text1"/>
                <w:sz w:val="22"/>
                <w:szCs w:val="22"/>
                <w:lang w:val="es-ES"/>
              </w:rPr>
            </w:pPr>
            <w:r w:rsidRPr="00545B7F">
              <w:rPr>
                <w:rFonts w:eastAsia="Century Gothic"/>
                <w:color w:val="000000" w:themeColor="text1"/>
                <w:sz w:val="22"/>
                <w:szCs w:val="22"/>
                <w:lang w:val="es-ES"/>
              </w:rPr>
              <w:t>MODALIDAD DE SELECCIÓN Y FUNDAMENTOS QUE LA SOPORTAN</w:t>
            </w:r>
          </w:p>
        </w:tc>
      </w:tr>
      <w:tr w:rsidR="00853874" w:rsidRPr="00853874" w14:paraId="238E1E0D" w14:textId="77777777" w:rsidTr="00FA22A4">
        <w:trPr>
          <w:trHeight w:val="283"/>
        </w:trPr>
        <w:tc>
          <w:tcPr>
            <w:tcW w:w="10206" w:type="dxa"/>
            <w:gridSpan w:val="2"/>
            <w:tcBorders>
              <w:top w:val="single" w:sz="4" w:space="0" w:color="auto"/>
              <w:left w:val="single" w:sz="4" w:space="0" w:color="auto"/>
              <w:bottom w:val="single" w:sz="4" w:space="0" w:color="auto"/>
              <w:right w:val="single" w:sz="4" w:space="0" w:color="auto"/>
            </w:tcBorders>
          </w:tcPr>
          <w:p w14:paraId="79CC1CE9" w14:textId="1CB62E52" w:rsidR="009E29A8" w:rsidRDefault="47311AE1" w:rsidP="009E29A8">
            <w:pPr>
              <w:jc w:val="both"/>
              <w:rPr>
                <w:rFonts w:ascii="Arial" w:eastAsia="Aptos" w:hAnsi="Arial" w:cs="Arial"/>
                <w:color w:val="000000" w:themeColor="text1"/>
                <w:sz w:val="22"/>
                <w:szCs w:val="22"/>
                <w:lang w:val="es-ES"/>
              </w:rPr>
            </w:pPr>
            <w:r w:rsidRPr="00853874">
              <w:rPr>
                <w:rFonts w:ascii="Arial" w:eastAsia="Aptos" w:hAnsi="Arial" w:cs="Arial"/>
                <w:color w:val="000000" w:themeColor="text1"/>
                <w:sz w:val="22"/>
                <w:szCs w:val="22"/>
                <w:lang w:val="es-ES"/>
              </w:rPr>
              <w:t>De conformidad con lo establecido en el artículo 85 del Acuerdo Distrital 927 de 2024, la Agencia Atenea, como entidad pública de naturaleza especial, podrá</w:t>
            </w:r>
            <w:r w:rsidR="009E29A8">
              <w:rPr>
                <w:rFonts w:ascii="Arial" w:eastAsia="Aptos" w:hAnsi="Arial" w:cs="Arial"/>
                <w:color w:val="000000" w:themeColor="text1"/>
                <w:sz w:val="22"/>
                <w:szCs w:val="22"/>
                <w:lang w:val="es-ES"/>
              </w:rPr>
              <w:t>…</w:t>
            </w:r>
            <w:r w:rsidRPr="00853874">
              <w:rPr>
                <w:rFonts w:ascii="Arial" w:eastAsia="Aptos" w:hAnsi="Arial" w:cs="Arial"/>
                <w:color w:val="000000" w:themeColor="text1"/>
                <w:sz w:val="22"/>
                <w:szCs w:val="22"/>
                <w:lang w:val="es-ES"/>
              </w:rPr>
              <w:t xml:space="preserve"> </w:t>
            </w:r>
          </w:p>
          <w:p w14:paraId="4CF1E395" w14:textId="77777777" w:rsidR="009E29A8" w:rsidRDefault="009E29A8" w:rsidP="009E29A8">
            <w:pPr>
              <w:jc w:val="both"/>
              <w:rPr>
                <w:rFonts w:ascii="Arial" w:eastAsia="Aptos" w:hAnsi="Arial" w:cs="Arial"/>
                <w:b/>
                <w:bCs/>
                <w:color w:val="4F81BD" w:themeColor="accent1"/>
                <w:sz w:val="22"/>
                <w:szCs w:val="22"/>
                <w:lang w:val="es-ES"/>
              </w:rPr>
            </w:pPr>
          </w:p>
          <w:p w14:paraId="22A8E633" w14:textId="77777777" w:rsidR="00265CBA" w:rsidRPr="00E26672" w:rsidRDefault="00265CBA" w:rsidP="00265CBA">
            <w:pPr>
              <w:pStyle w:val="Ttulo1"/>
              <w:numPr>
                <w:ilvl w:val="0"/>
                <w:numId w:val="0"/>
              </w:numPr>
              <w:ind w:left="432" w:hanging="432"/>
              <w:rPr>
                <w:rFonts w:eastAsia="Aptos"/>
                <w:b w:val="0"/>
                <w:color w:val="4F81BD" w:themeColor="accent1"/>
                <w:sz w:val="22"/>
                <w:szCs w:val="22"/>
                <w:lang w:val="es-ES"/>
              </w:rPr>
            </w:pPr>
            <w:r w:rsidRPr="00E26672">
              <w:rPr>
                <w:rFonts w:eastAsia="Aptos"/>
                <w:b w:val="0"/>
                <w:color w:val="4F81BD" w:themeColor="accent1"/>
                <w:sz w:val="22"/>
                <w:szCs w:val="22"/>
                <w:lang w:val="es-ES"/>
              </w:rPr>
              <w:t>(Incluir la causal que fundamenta la modalidad de contratación por régimen privado)</w:t>
            </w:r>
          </w:p>
          <w:p w14:paraId="547EE7C4" w14:textId="30BC308B" w:rsidR="00FC01B7" w:rsidRPr="00853874" w:rsidRDefault="00FC01B7" w:rsidP="002869F1">
            <w:pPr>
              <w:spacing w:line="259" w:lineRule="auto"/>
              <w:jc w:val="both"/>
              <w:rPr>
                <w:rFonts w:ascii="Arial" w:eastAsia="Arial" w:hAnsi="Arial" w:cs="Arial"/>
                <w:color w:val="000000" w:themeColor="text1"/>
                <w:sz w:val="22"/>
                <w:szCs w:val="22"/>
              </w:rPr>
            </w:pPr>
          </w:p>
        </w:tc>
      </w:tr>
      <w:tr w:rsidR="00853874" w:rsidRPr="00853874" w14:paraId="2AE5E4AC" w14:textId="77777777" w:rsidTr="00FA22A4">
        <w:trPr>
          <w:trHeight w:val="253"/>
        </w:trPr>
        <w:tc>
          <w:tcPr>
            <w:tcW w:w="10206" w:type="dxa"/>
            <w:gridSpan w:val="2"/>
          </w:tcPr>
          <w:p w14:paraId="1B8DF958" w14:textId="77777777" w:rsidR="00550D09" w:rsidRDefault="00D263DB" w:rsidP="00F6246E">
            <w:pPr>
              <w:pStyle w:val="Ttulo1"/>
              <w:ind w:left="1024" w:hanging="567"/>
              <w:rPr>
                <w:rFonts w:eastAsia="Century Gothic"/>
                <w:color w:val="000000" w:themeColor="text1"/>
                <w:sz w:val="22"/>
                <w:szCs w:val="22"/>
                <w:lang w:val="es-ES"/>
              </w:rPr>
            </w:pPr>
            <w:r w:rsidRPr="00853874">
              <w:rPr>
                <w:rFonts w:eastAsia="Century Gothic"/>
                <w:color w:val="000000" w:themeColor="text1"/>
                <w:sz w:val="22"/>
                <w:szCs w:val="22"/>
                <w:lang w:val="es-ES"/>
              </w:rPr>
              <w:t>ACUERDOS COMERCIALES</w:t>
            </w:r>
          </w:p>
          <w:p w14:paraId="00000313" w14:textId="0BBBFC78" w:rsidR="009E29A8" w:rsidRPr="00853874" w:rsidRDefault="009E29A8" w:rsidP="009E29A8">
            <w:pPr>
              <w:pStyle w:val="Ttulo1"/>
              <w:numPr>
                <w:ilvl w:val="0"/>
                <w:numId w:val="0"/>
              </w:numPr>
              <w:ind w:left="1024"/>
              <w:rPr>
                <w:rFonts w:eastAsia="Century Gothic"/>
                <w:color w:val="000000" w:themeColor="text1"/>
                <w:sz w:val="22"/>
                <w:szCs w:val="22"/>
                <w:lang w:val="es-ES"/>
              </w:rPr>
            </w:pPr>
          </w:p>
        </w:tc>
      </w:tr>
      <w:tr w:rsidR="00853874" w:rsidRPr="00853874" w14:paraId="164176A8" w14:textId="77777777" w:rsidTr="00FA22A4">
        <w:trPr>
          <w:trHeight w:val="253"/>
        </w:trPr>
        <w:tc>
          <w:tcPr>
            <w:tcW w:w="10206" w:type="dxa"/>
            <w:gridSpan w:val="2"/>
          </w:tcPr>
          <w:p w14:paraId="4F39F9A1" w14:textId="63DD9175" w:rsidR="00E74B5B" w:rsidRPr="00853874" w:rsidRDefault="003039F2" w:rsidP="00E74B5B">
            <w:pPr>
              <w:jc w:val="both"/>
              <w:rPr>
                <w:rFonts w:ascii="Arial" w:eastAsia="Century Gothic" w:hAnsi="Arial" w:cs="Arial"/>
                <w:color w:val="000000" w:themeColor="text1"/>
                <w:sz w:val="22"/>
                <w:szCs w:val="22"/>
                <w:lang w:val="es-ES"/>
              </w:rPr>
            </w:pPr>
            <w:bookmarkStart w:id="13" w:name="OLE_LINK8"/>
            <w:r w:rsidRPr="00853874">
              <w:rPr>
                <w:rFonts w:ascii="Arial" w:eastAsia="Century Gothic" w:hAnsi="Arial" w:cs="Arial"/>
                <w:color w:val="000000" w:themeColor="text1"/>
                <w:sz w:val="22"/>
                <w:szCs w:val="22"/>
                <w:lang w:val="es-ES"/>
              </w:rPr>
              <w:t xml:space="preserve">De conformidad con el </w:t>
            </w:r>
            <w:r w:rsidR="00E74B5B" w:rsidRPr="00853874">
              <w:rPr>
                <w:rFonts w:ascii="Arial" w:eastAsia="Century Gothic" w:hAnsi="Arial" w:cs="Arial"/>
                <w:color w:val="000000" w:themeColor="text1"/>
                <w:sz w:val="22"/>
                <w:szCs w:val="22"/>
                <w:lang w:val="es-ES"/>
              </w:rPr>
              <w:t>MANUAL PARA EL MANEJO DE LOS ACUERDOS COMERCIALES EN</w:t>
            </w:r>
          </w:p>
          <w:p w14:paraId="55C44014" w14:textId="77777777" w:rsidR="006F11D0" w:rsidRDefault="00E74B5B" w:rsidP="009E29A8">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PROCESOS DE CONTRATACIÓN expedido por la Agencia Nacional de Contratación Pública - Colombia Compra Eficiente, el presente proceso está cubierto por los siguientes Acuerdos Comerciales: </w:t>
            </w:r>
            <w:bookmarkEnd w:id="13"/>
          </w:p>
          <w:p w14:paraId="4758B035" w14:textId="77777777" w:rsidR="009E29A8" w:rsidRDefault="009E29A8" w:rsidP="009E29A8">
            <w:pPr>
              <w:jc w:val="both"/>
              <w:rPr>
                <w:rFonts w:ascii="Arial" w:eastAsia="Century Gothic" w:hAnsi="Arial" w:cs="Arial"/>
                <w:color w:val="000000" w:themeColor="text1"/>
                <w:sz w:val="22"/>
                <w:szCs w:val="22"/>
                <w:lang w:val="es-ES"/>
              </w:rPr>
            </w:pPr>
          </w:p>
          <w:p w14:paraId="5951D6DC" w14:textId="580D1245" w:rsidR="009E29A8" w:rsidRPr="00E26672" w:rsidRDefault="009E29A8" w:rsidP="009E29A8">
            <w:pPr>
              <w:jc w:val="both"/>
              <w:rPr>
                <w:rFonts w:ascii="Arial" w:eastAsia="Century Gothic" w:hAnsi="Arial" w:cs="Arial"/>
                <w:bCs/>
                <w:color w:val="4F81BD" w:themeColor="accent1"/>
                <w:sz w:val="22"/>
                <w:szCs w:val="22"/>
                <w:lang w:val="es-ES"/>
              </w:rPr>
            </w:pPr>
            <w:r w:rsidRPr="00E26672">
              <w:rPr>
                <w:rFonts w:ascii="Arial" w:eastAsia="Century Gothic" w:hAnsi="Arial" w:cs="Arial"/>
                <w:bCs/>
                <w:color w:val="4F81BD" w:themeColor="accent1"/>
                <w:sz w:val="22"/>
                <w:szCs w:val="22"/>
                <w:lang w:val="es-ES"/>
              </w:rPr>
              <w:t>(Verificar en el Manual de acuerdos comerciales los acuerdos comerciales que resultan aplicables a la presente contratación).</w:t>
            </w:r>
          </w:p>
          <w:p w14:paraId="5BF66304" w14:textId="141BB990" w:rsidR="009E29A8" w:rsidRPr="00853874" w:rsidRDefault="009E29A8" w:rsidP="009E29A8">
            <w:pPr>
              <w:jc w:val="both"/>
              <w:rPr>
                <w:rFonts w:ascii="Arial" w:eastAsia="Century Gothic" w:hAnsi="Arial" w:cs="Arial"/>
                <w:color w:val="000000" w:themeColor="text1"/>
                <w:sz w:val="22"/>
                <w:szCs w:val="22"/>
                <w:lang w:val="es-ES"/>
              </w:rPr>
            </w:pPr>
          </w:p>
        </w:tc>
      </w:tr>
      <w:tr w:rsidR="00853874" w:rsidRPr="00853874" w14:paraId="343091D3" w14:textId="77777777" w:rsidTr="00FA22A4">
        <w:trPr>
          <w:trHeight w:val="253"/>
        </w:trPr>
        <w:tc>
          <w:tcPr>
            <w:tcW w:w="10206" w:type="dxa"/>
            <w:gridSpan w:val="2"/>
          </w:tcPr>
          <w:p w14:paraId="7DBF3E6C" w14:textId="77777777" w:rsidR="00E65934" w:rsidRDefault="00232A25" w:rsidP="00F15E88">
            <w:pPr>
              <w:pStyle w:val="Ttulo1"/>
              <w:ind w:left="1024" w:hanging="567"/>
              <w:jc w:val="both"/>
              <w:rPr>
                <w:rFonts w:eastAsia="Century Gothic"/>
                <w:color w:val="000000" w:themeColor="text1"/>
                <w:sz w:val="22"/>
                <w:szCs w:val="22"/>
                <w:lang w:val="es-ES"/>
              </w:rPr>
            </w:pPr>
            <w:r w:rsidRPr="00853874">
              <w:rPr>
                <w:rFonts w:eastAsia="Century Gothic"/>
                <w:color w:val="000000" w:themeColor="text1"/>
                <w:sz w:val="22"/>
                <w:szCs w:val="22"/>
                <w:lang w:val="es-ES"/>
              </w:rPr>
              <w:t>OBLIGACIONES O</w:t>
            </w:r>
            <w:r w:rsidR="00DD7D23" w:rsidRPr="00853874">
              <w:rPr>
                <w:rFonts w:eastAsia="Century Gothic"/>
                <w:color w:val="000000" w:themeColor="text1"/>
                <w:sz w:val="22"/>
                <w:szCs w:val="22"/>
                <w:lang w:val="es-ES"/>
              </w:rPr>
              <w:t xml:space="preserve"> </w:t>
            </w:r>
            <w:r w:rsidR="0015556B">
              <w:rPr>
                <w:rFonts w:eastAsia="Century Gothic"/>
                <w:color w:val="000000" w:themeColor="text1"/>
                <w:sz w:val="22"/>
                <w:szCs w:val="22"/>
                <w:lang w:val="es-ES"/>
              </w:rPr>
              <w:t xml:space="preserve">COMPROMISOS </w:t>
            </w:r>
            <w:r w:rsidR="00DD7D23" w:rsidRPr="00853874">
              <w:rPr>
                <w:rFonts w:eastAsia="Century Gothic"/>
                <w:color w:val="000000" w:themeColor="text1"/>
                <w:sz w:val="22"/>
                <w:szCs w:val="22"/>
                <w:lang w:val="es-ES"/>
              </w:rPr>
              <w:t xml:space="preserve">GENERALES </w:t>
            </w:r>
            <w:bookmarkStart w:id="14" w:name="_Hlk199924798"/>
            <w:r w:rsidR="00DD7D23" w:rsidRPr="00853874">
              <w:rPr>
                <w:rFonts w:eastAsia="Century Gothic"/>
                <w:color w:val="000000" w:themeColor="text1"/>
                <w:sz w:val="22"/>
                <w:szCs w:val="22"/>
                <w:lang w:val="es-ES"/>
              </w:rPr>
              <w:t>DE</w:t>
            </w:r>
            <w:r w:rsidR="002E46D1">
              <w:rPr>
                <w:rFonts w:eastAsia="Century Gothic"/>
                <w:color w:val="000000" w:themeColor="text1"/>
                <w:sz w:val="22"/>
                <w:szCs w:val="22"/>
                <w:lang w:val="es-ES"/>
              </w:rPr>
              <w:t>L CONTRATISTA</w:t>
            </w:r>
            <w:bookmarkEnd w:id="14"/>
            <w:r w:rsidR="0015556B">
              <w:rPr>
                <w:rFonts w:eastAsia="Century Gothic"/>
                <w:color w:val="000000" w:themeColor="text1"/>
                <w:sz w:val="22"/>
                <w:szCs w:val="22"/>
                <w:lang w:val="es-ES"/>
              </w:rPr>
              <w:t xml:space="preserve"> O ASOCIADO</w:t>
            </w:r>
          </w:p>
          <w:p w14:paraId="4517915E" w14:textId="145E390C" w:rsidR="0078213E" w:rsidRPr="00853874" w:rsidRDefault="00F15E88" w:rsidP="00E65934">
            <w:pPr>
              <w:jc w:val="both"/>
              <w:rPr>
                <w:rFonts w:eastAsia="Century Gothic"/>
                <w:color w:val="000000" w:themeColor="text1"/>
                <w:sz w:val="22"/>
                <w:szCs w:val="22"/>
                <w:lang w:val="es-ES"/>
              </w:rPr>
            </w:pPr>
            <w:r w:rsidRPr="00E65934">
              <w:rPr>
                <w:rFonts w:ascii="Arial" w:eastAsia="Century Gothic" w:hAnsi="Arial" w:cs="Arial"/>
                <w:bCs/>
                <w:color w:val="4F81BD" w:themeColor="accent1"/>
                <w:sz w:val="22"/>
                <w:szCs w:val="22"/>
                <w:lang w:val="es-ES"/>
              </w:rPr>
              <w:t>(Según Corresponda- La expresión obligaciones aplica cuando se trate de contrato y la expresión compromisos aplica para convenio. Igualmente, la expresión contratista aplica para contratos y asociado para convenios)</w:t>
            </w:r>
          </w:p>
        </w:tc>
      </w:tr>
      <w:tr w:rsidR="00853874" w:rsidRPr="00853874" w14:paraId="5C40E3A1" w14:textId="77777777" w:rsidTr="00FA22A4">
        <w:trPr>
          <w:trHeight w:val="300"/>
        </w:trPr>
        <w:tc>
          <w:tcPr>
            <w:tcW w:w="10206" w:type="dxa"/>
            <w:gridSpan w:val="2"/>
          </w:tcPr>
          <w:p w14:paraId="7E29969B" w14:textId="77777777" w:rsidR="009E29A8" w:rsidRPr="009E29A8" w:rsidRDefault="009E29A8" w:rsidP="00AE3AE4">
            <w:pPr>
              <w:contextualSpacing/>
              <w:jc w:val="both"/>
              <w:rPr>
                <w:rFonts w:ascii="Arial" w:hAnsi="Arial" w:cs="Arial"/>
                <w:sz w:val="22"/>
                <w:szCs w:val="22"/>
              </w:rPr>
            </w:pPr>
            <w:bookmarkStart w:id="15" w:name="_Hlk190793146"/>
            <w:bookmarkStart w:id="16" w:name="_Hlk199924855"/>
          </w:p>
          <w:p w14:paraId="1C83B7B0" w14:textId="77777777" w:rsidR="009E29A8" w:rsidRPr="00E26672" w:rsidRDefault="009E29A8" w:rsidP="009E29A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1.</w:t>
            </w:r>
            <w:r w:rsidRPr="00E26672">
              <w:rPr>
                <w:rFonts w:ascii="Arial" w:hAnsi="Arial" w:cs="Arial"/>
                <w:color w:val="548DD4" w:themeColor="text2" w:themeTint="99"/>
                <w:sz w:val="22"/>
                <w:szCs w:val="22"/>
              </w:rPr>
              <w:tab/>
              <w:t>Suscribir oportunamente el acta de inicio y el acta de liquidación del contrato/convenio, conjuntamente con el/la supervisor/a del mismo, cuando corresponda.</w:t>
            </w:r>
          </w:p>
          <w:p w14:paraId="042AACB0" w14:textId="77777777" w:rsidR="009E29A8" w:rsidRPr="00E26672" w:rsidRDefault="009E29A8" w:rsidP="009E29A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2.</w:t>
            </w:r>
            <w:r w:rsidRPr="00E26672">
              <w:rPr>
                <w:rFonts w:ascii="Arial" w:hAnsi="Arial" w:cs="Arial"/>
                <w:color w:val="548DD4" w:themeColor="text2" w:themeTint="99"/>
                <w:sz w:val="22"/>
                <w:szCs w:val="22"/>
              </w:rPr>
              <w:tab/>
              <w:t>Mantener estricta reserva y confidencialidad sobre la información que conozca por causa o con ocasión del contrato/convenio., así como, respetar la titularidad de los derechos de autor, en relación con los documentos, obras, creaciones que se desarrollen en ejecución del Contrato/ Convenio</w:t>
            </w:r>
          </w:p>
          <w:p w14:paraId="742F95EE" w14:textId="77777777" w:rsidR="009E29A8" w:rsidRPr="00E26672" w:rsidRDefault="009E29A8" w:rsidP="009E29A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lastRenderedPageBreak/>
              <w:t>3.</w:t>
            </w:r>
            <w:r w:rsidRPr="00E26672">
              <w:rPr>
                <w:rFonts w:ascii="Arial" w:hAnsi="Arial" w:cs="Arial"/>
                <w:color w:val="548DD4" w:themeColor="text2" w:themeTint="99"/>
                <w:sz w:val="22"/>
                <w:szCs w:val="22"/>
              </w:rPr>
              <w:tab/>
              <w:t>Dar estricto cumplimiento al Ideario Ético del Distrito expedido por la Alcaldía Mayor de Bogotá D.C., así como a todas las normas que en materia de ética y valores expida la Agencia Atenea en la ejecución del contrato.</w:t>
            </w:r>
          </w:p>
          <w:p w14:paraId="6097BBED" w14:textId="6AC591E9" w:rsidR="009E29A8" w:rsidRPr="00E26672" w:rsidRDefault="009E29A8" w:rsidP="009E29A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4.</w:t>
            </w:r>
            <w:r w:rsidRPr="00E26672">
              <w:rPr>
                <w:rFonts w:ascii="Arial" w:hAnsi="Arial" w:cs="Arial"/>
                <w:color w:val="548DD4" w:themeColor="text2" w:themeTint="99"/>
                <w:sz w:val="22"/>
                <w:szCs w:val="22"/>
              </w:rPr>
              <w:tab/>
              <w:t xml:space="preserve">El Contratista deberá poner a disposición los recursos tecnológicos para la ejecución del Contrato </w:t>
            </w:r>
            <w:r w:rsidR="002E46D1" w:rsidRPr="00E26672">
              <w:rPr>
                <w:rFonts w:ascii="Arial" w:hAnsi="Arial" w:cs="Arial"/>
                <w:color w:val="548DD4" w:themeColor="text2" w:themeTint="99"/>
                <w:sz w:val="22"/>
                <w:szCs w:val="22"/>
              </w:rPr>
              <w:t>o convenio</w:t>
            </w:r>
            <w:r w:rsidRPr="00E26672">
              <w:rPr>
                <w:rFonts w:ascii="Arial" w:hAnsi="Arial" w:cs="Arial"/>
                <w:color w:val="548DD4" w:themeColor="text2" w:themeTint="99"/>
                <w:sz w:val="22"/>
                <w:szCs w:val="22"/>
              </w:rPr>
              <w:t xml:space="preserve"> sin costo adicional. </w:t>
            </w:r>
          </w:p>
          <w:p w14:paraId="381165AA" w14:textId="77777777" w:rsidR="009E29A8" w:rsidRPr="00E26672" w:rsidRDefault="009E29A8" w:rsidP="009E29A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5.</w:t>
            </w:r>
            <w:r w:rsidRPr="00E26672">
              <w:rPr>
                <w:rFonts w:ascii="Arial" w:hAnsi="Arial" w:cs="Arial"/>
                <w:color w:val="548DD4" w:themeColor="text2" w:themeTint="99"/>
                <w:sz w:val="22"/>
                <w:szCs w:val="22"/>
              </w:rPr>
              <w:tab/>
              <w:t>Cumplir a cabalidad el objeto del contrato, de acuerdo con los términos y condiciones pactadas.</w:t>
            </w:r>
          </w:p>
          <w:p w14:paraId="0E75FA2F" w14:textId="77777777" w:rsidR="009E29A8" w:rsidRPr="00E26672" w:rsidRDefault="009E29A8" w:rsidP="009E29A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6.</w:t>
            </w:r>
            <w:r w:rsidRPr="00E26672">
              <w:rPr>
                <w:rFonts w:ascii="Arial" w:hAnsi="Arial" w:cs="Arial"/>
                <w:color w:val="548DD4" w:themeColor="text2" w:themeTint="99"/>
                <w:sz w:val="22"/>
                <w:szCs w:val="22"/>
              </w:rPr>
              <w:tab/>
              <w:t>Acreditar el pago al Sistema de Seguridad Social Integral y parafiscales, de conformidad con lo establecido en el inciso segundo del artículo 41 de Ley 80 de 1993 – modificado mediante el artículo 23 de la Ley 1150 de 2007</w:t>
            </w:r>
          </w:p>
          <w:p w14:paraId="5F0BA53B" w14:textId="77777777" w:rsidR="009E29A8" w:rsidRPr="00E26672" w:rsidRDefault="009E29A8" w:rsidP="009E29A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7.</w:t>
            </w:r>
            <w:r w:rsidRPr="00E26672">
              <w:rPr>
                <w:rFonts w:ascii="Arial" w:hAnsi="Arial" w:cs="Arial"/>
                <w:color w:val="548DD4" w:themeColor="text2" w:themeTint="99"/>
                <w:sz w:val="22"/>
                <w:szCs w:val="22"/>
              </w:rPr>
              <w:tab/>
              <w:t>El contratista deberá allegar la información producida en virtud de la ejecución de sus actividades, en el medio que establezca el supervisor.</w:t>
            </w:r>
          </w:p>
          <w:p w14:paraId="4409285F" w14:textId="77777777" w:rsidR="00907558" w:rsidRDefault="009E29A8" w:rsidP="0090755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8.</w:t>
            </w:r>
            <w:r w:rsidRPr="00E26672">
              <w:rPr>
                <w:rFonts w:ascii="Arial" w:hAnsi="Arial" w:cs="Arial"/>
                <w:color w:val="548DD4" w:themeColor="text2" w:themeTint="99"/>
                <w:sz w:val="22"/>
                <w:szCs w:val="22"/>
              </w:rPr>
              <w:tab/>
              <w:t>Mantener correctamente actualizados cada uno de los sistemas de información que maneje en desarrollo de su actividad.</w:t>
            </w:r>
          </w:p>
          <w:p w14:paraId="7F5F96F5" w14:textId="12FABECD" w:rsidR="00907558" w:rsidRDefault="00346B3E" w:rsidP="00907558">
            <w:pPr>
              <w:ind w:left="309" w:hanging="309"/>
              <w:contextualSpacing/>
              <w:jc w:val="both"/>
              <w:rPr>
                <w:rFonts w:ascii="Arial" w:hAnsi="Arial" w:cs="Arial"/>
                <w:color w:val="548DD4" w:themeColor="text2" w:themeTint="99"/>
                <w:sz w:val="22"/>
                <w:szCs w:val="22"/>
              </w:rPr>
            </w:pPr>
            <w:r>
              <w:rPr>
                <w:rFonts w:ascii="Arial" w:hAnsi="Arial" w:cs="Arial"/>
                <w:color w:val="548DD4" w:themeColor="text2" w:themeTint="99"/>
                <w:sz w:val="22"/>
                <w:szCs w:val="22"/>
              </w:rPr>
              <w:t xml:space="preserve">9.  </w:t>
            </w:r>
            <w:r w:rsidR="009E29A8" w:rsidRPr="00E26672">
              <w:rPr>
                <w:rFonts w:ascii="Arial" w:hAnsi="Arial" w:cs="Arial"/>
                <w:color w:val="548DD4" w:themeColor="text2" w:themeTint="99"/>
                <w:sz w:val="22"/>
                <w:szCs w:val="22"/>
              </w:rPr>
              <w:t>Cuando el contratista deba efectuar algún tipo de publicidad exterior visual (pendones, vallas, entre otros.), pieza o arte que implique diseño y lleve el logo de las entidades, deberá seguir todas las disposiciones previstas en el Manual de Imagen Corporativa de la Alcaldía Mayor de Bogotá, la normatividad vigente sobre el particular y las disposiciones internas sobre la materia.</w:t>
            </w:r>
          </w:p>
          <w:p w14:paraId="74839F5B" w14:textId="1C1AD707" w:rsidR="002E46D1" w:rsidRPr="00E26672" w:rsidRDefault="00346B3E" w:rsidP="00907558">
            <w:pPr>
              <w:ind w:left="309" w:hanging="309"/>
              <w:contextualSpacing/>
              <w:jc w:val="both"/>
              <w:rPr>
                <w:rFonts w:ascii="Arial" w:hAnsi="Arial" w:cs="Arial"/>
                <w:color w:val="548DD4" w:themeColor="text2" w:themeTint="99"/>
                <w:sz w:val="22"/>
                <w:szCs w:val="22"/>
              </w:rPr>
            </w:pPr>
            <w:r>
              <w:rPr>
                <w:rFonts w:ascii="Arial" w:hAnsi="Arial" w:cs="Arial"/>
                <w:color w:val="548DD4" w:themeColor="text2" w:themeTint="99"/>
                <w:sz w:val="22"/>
                <w:szCs w:val="22"/>
              </w:rPr>
              <w:t>10.</w:t>
            </w:r>
            <w:r w:rsidR="002E46D1" w:rsidRPr="00E26672">
              <w:rPr>
                <w:rFonts w:ascii="Arial" w:hAnsi="Arial" w:cs="Arial"/>
                <w:color w:val="548DD4" w:themeColor="text2" w:themeTint="99"/>
                <w:sz w:val="22"/>
                <w:szCs w:val="22"/>
              </w:rPr>
              <w:t>El contratista se compromete a constituir las garantías dentro de los tres (3) días siguientes a la firma del contrato o convenio. (cuando aplique).</w:t>
            </w:r>
          </w:p>
          <w:p w14:paraId="08D2AE52" w14:textId="444BC123" w:rsidR="009E29A8" w:rsidRPr="00E26672" w:rsidRDefault="009E29A8" w:rsidP="009E29A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1</w:t>
            </w:r>
            <w:r w:rsidR="00346B3E">
              <w:rPr>
                <w:rFonts w:ascii="Arial" w:hAnsi="Arial" w:cs="Arial"/>
                <w:color w:val="548DD4" w:themeColor="text2" w:themeTint="99"/>
                <w:sz w:val="22"/>
                <w:szCs w:val="22"/>
              </w:rPr>
              <w:t>1</w:t>
            </w:r>
            <w:r w:rsidRPr="00E26672">
              <w:rPr>
                <w:rFonts w:ascii="Arial" w:hAnsi="Arial" w:cs="Arial"/>
                <w:color w:val="548DD4" w:themeColor="text2" w:themeTint="99"/>
                <w:sz w:val="22"/>
                <w:szCs w:val="22"/>
              </w:rPr>
              <w:t>.</w:t>
            </w:r>
            <w:r w:rsidRPr="00E26672">
              <w:rPr>
                <w:rFonts w:ascii="Arial" w:hAnsi="Arial" w:cs="Arial"/>
                <w:color w:val="548DD4" w:themeColor="text2" w:themeTint="99"/>
                <w:sz w:val="22"/>
                <w:szCs w:val="22"/>
              </w:rPr>
              <w:tab/>
              <w:t>Ejecutar las demás actividades que sean necesarias para lograr un total y fiel cumplimiento del objeto, el alcance y las obligaciones contractuales, aunque no estén específicamente señaladas en el presente documento, siempre y cuando las mismas correspondan a la naturaleza y objeto del Contrato.</w:t>
            </w:r>
          </w:p>
          <w:p w14:paraId="15763EA8" w14:textId="2981D9B0" w:rsidR="009E29A8" w:rsidRPr="00E26672" w:rsidRDefault="009E29A8" w:rsidP="009E29A8">
            <w:pPr>
              <w:ind w:left="309" w:hanging="309"/>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1</w:t>
            </w:r>
            <w:r w:rsidR="00346B3E">
              <w:rPr>
                <w:rFonts w:ascii="Arial" w:hAnsi="Arial" w:cs="Arial"/>
                <w:color w:val="548DD4" w:themeColor="text2" w:themeTint="99"/>
                <w:sz w:val="22"/>
                <w:szCs w:val="22"/>
              </w:rPr>
              <w:t>2</w:t>
            </w:r>
            <w:r w:rsidRPr="00E26672">
              <w:rPr>
                <w:rFonts w:ascii="Arial" w:hAnsi="Arial" w:cs="Arial"/>
                <w:color w:val="548DD4" w:themeColor="text2" w:themeTint="99"/>
                <w:sz w:val="22"/>
                <w:szCs w:val="22"/>
              </w:rPr>
              <w:t>.</w:t>
            </w:r>
            <w:r w:rsidRPr="00E26672">
              <w:rPr>
                <w:rFonts w:ascii="Arial" w:hAnsi="Arial" w:cs="Arial"/>
                <w:color w:val="548DD4" w:themeColor="text2" w:themeTint="99"/>
                <w:sz w:val="22"/>
                <w:szCs w:val="22"/>
              </w:rPr>
              <w:tab/>
              <w:t>Entregar al supervisor del Contrato los informes que se soliciten sobre cualquier aspecto y/o resultados obtenidos cuando así se requiera</w:t>
            </w:r>
            <w:bookmarkEnd w:id="15"/>
            <w:r w:rsidRPr="00E26672">
              <w:rPr>
                <w:rFonts w:ascii="Arial" w:hAnsi="Arial" w:cs="Arial"/>
                <w:color w:val="548DD4" w:themeColor="text2" w:themeTint="99"/>
                <w:sz w:val="22"/>
                <w:szCs w:val="22"/>
              </w:rPr>
              <w:t>.</w:t>
            </w:r>
          </w:p>
          <w:bookmarkEnd w:id="16"/>
          <w:p w14:paraId="768B6224" w14:textId="1C487BAB" w:rsidR="004D2B4D" w:rsidRPr="009E29A8" w:rsidRDefault="004D2B4D" w:rsidP="009E29A8">
            <w:pPr>
              <w:ind w:left="309" w:hanging="309"/>
              <w:jc w:val="both"/>
              <w:rPr>
                <w:rFonts w:ascii="Arial" w:eastAsia="Century Gothic" w:hAnsi="Arial" w:cs="Arial"/>
                <w:color w:val="000000" w:themeColor="text1"/>
                <w:sz w:val="22"/>
                <w:szCs w:val="22"/>
              </w:rPr>
            </w:pPr>
          </w:p>
        </w:tc>
      </w:tr>
      <w:tr w:rsidR="00853874" w:rsidRPr="00853874" w14:paraId="455F5D7A" w14:textId="77777777" w:rsidTr="00FA22A4">
        <w:trPr>
          <w:trHeight w:val="253"/>
        </w:trPr>
        <w:tc>
          <w:tcPr>
            <w:tcW w:w="10206" w:type="dxa"/>
            <w:gridSpan w:val="2"/>
          </w:tcPr>
          <w:p w14:paraId="14D719D9" w14:textId="26BA72DF" w:rsidR="002E46D1" w:rsidRDefault="0015556B" w:rsidP="6E655B78">
            <w:pPr>
              <w:pStyle w:val="Ttulo1"/>
              <w:ind w:left="1023" w:hanging="567"/>
              <w:rPr>
                <w:rFonts w:eastAsia="Century Gothic"/>
                <w:color w:val="000000" w:themeColor="text1"/>
                <w:sz w:val="22"/>
                <w:szCs w:val="22"/>
                <w:lang w:val="es-ES"/>
              </w:rPr>
            </w:pPr>
            <w:bookmarkStart w:id="17" w:name="_Hlk199925223"/>
            <w:r>
              <w:rPr>
                <w:rFonts w:eastAsia="Century Gothic"/>
                <w:color w:val="000000" w:themeColor="text1"/>
                <w:sz w:val="22"/>
                <w:szCs w:val="22"/>
                <w:lang w:val="es-ES"/>
              </w:rPr>
              <w:lastRenderedPageBreak/>
              <w:t xml:space="preserve">COMPROMISOS </w:t>
            </w:r>
            <w:r w:rsidR="002E46D1">
              <w:rPr>
                <w:rFonts w:eastAsia="Century Gothic"/>
                <w:color w:val="000000" w:themeColor="text1"/>
                <w:sz w:val="22"/>
                <w:szCs w:val="22"/>
                <w:lang w:val="es-ES"/>
              </w:rPr>
              <w:t>GENERALES CONJUNT</w:t>
            </w:r>
            <w:r>
              <w:rPr>
                <w:rFonts w:eastAsia="Century Gothic"/>
                <w:color w:val="000000" w:themeColor="text1"/>
                <w:sz w:val="22"/>
                <w:szCs w:val="22"/>
                <w:lang w:val="es-ES"/>
              </w:rPr>
              <w:t>O</w:t>
            </w:r>
            <w:r w:rsidR="002E46D1">
              <w:rPr>
                <w:rFonts w:eastAsia="Century Gothic"/>
                <w:color w:val="000000" w:themeColor="text1"/>
                <w:sz w:val="22"/>
                <w:szCs w:val="22"/>
                <w:lang w:val="es-ES"/>
              </w:rPr>
              <w:t>S DE LAS PARTES</w:t>
            </w:r>
            <w:bookmarkEnd w:id="17"/>
          </w:p>
          <w:p w14:paraId="33FB28F7" w14:textId="480FD743" w:rsidR="009E4958" w:rsidRPr="00E26672" w:rsidRDefault="002E46D1" w:rsidP="002E46D1">
            <w:pPr>
              <w:pStyle w:val="Ttulo1"/>
              <w:numPr>
                <w:ilvl w:val="0"/>
                <w:numId w:val="0"/>
              </w:numPr>
              <w:ind w:left="1023"/>
              <w:rPr>
                <w:rFonts w:eastAsia="Century Gothic"/>
                <w:b w:val="0"/>
                <w:color w:val="000000" w:themeColor="text1"/>
                <w:sz w:val="22"/>
                <w:szCs w:val="22"/>
                <w:lang w:val="es-ES"/>
              </w:rPr>
            </w:pPr>
            <w:r w:rsidRPr="00E26672">
              <w:rPr>
                <w:rFonts w:eastAsia="Century Gothic"/>
                <w:b w:val="0"/>
                <w:color w:val="4F81BD" w:themeColor="accent1"/>
                <w:sz w:val="22"/>
                <w:szCs w:val="22"/>
                <w:lang w:val="es-ES"/>
              </w:rPr>
              <w:t>(</w:t>
            </w:r>
            <w:r w:rsidR="0038510B" w:rsidRPr="00E26672">
              <w:rPr>
                <w:rFonts w:eastAsia="Century Gothic"/>
                <w:b w:val="0"/>
                <w:color w:val="4F81BD" w:themeColor="accent1"/>
                <w:sz w:val="22"/>
                <w:szCs w:val="22"/>
                <w:lang w:val="es-ES"/>
              </w:rPr>
              <w:t>Solo a</w:t>
            </w:r>
            <w:r w:rsidRPr="00E26672">
              <w:rPr>
                <w:rFonts w:eastAsia="Century Gothic"/>
                <w:b w:val="0"/>
                <w:color w:val="4F81BD" w:themeColor="accent1"/>
                <w:sz w:val="22"/>
                <w:szCs w:val="22"/>
                <w:lang w:val="es-ES"/>
              </w:rPr>
              <w:t>plica para convenios)</w:t>
            </w:r>
            <w:r w:rsidR="00E93B76" w:rsidRPr="00E26672">
              <w:rPr>
                <w:rFonts w:eastAsia="Century Gothic"/>
                <w:b w:val="0"/>
                <w:color w:val="4F81BD" w:themeColor="accent1"/>
                <w:sz w:val="22"/>
                <w:szCs w:val="22"/>
                <w:lang w:val="es-ES"/>
              </w:rPr>
              <w:t xml:space="preserve"> </w:t>
            </w:r>
          </w:p>
        </w:tc>
      </w:tr>
      <w:tr w:rsidR="00853874" w:rsidRPr="00853874" w14:paraId="47AC3661" w14:textId="77777777" w:rsidTr="00FA22A4">
        <w:trPr>
          <w:trHeight w:val="253"/>
        </w:trPr>
        <w:tc>
          <w:tcPr>
            <w:tcW w:w="10206" w:type="dxa"/>
            <w:gridSpan w:val="2"/>
          </w:tcPr>
          <w:p w14:paraId="344E5D56" w14:textId="08085BE3" w:rsidR="00251ECE" w:rsidRPr="00853874" w:rsidRDefault="00251ECE" w:rsidP="00251ECE">
            <w:pPr>
              <w:pStyle w:val="Prrafodelista"/>
              <w:rPr>
                <w:rFonts w:ascii="Arial" w:eastAsia="Century Gothic" w:hAnsi="Arial" w:cs="Arial"/>
                <w:color w:val="000000" w:themeColor="text1"/>
                <w:sz w:val="22"/>
                <w:szCs w:val="22"/>
                <w:highlight w:val="yellow"/>
                <w:lang w:val="es-ES"/>
              </w:rPr>
            </w:pPr>
            <w:bookmarkStart w:id="18" w:name="_Hlk199925298"/>
          </w:p>
          <w:p w14:paraId="1FA9D088" w14:textId="50F9FAC8"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bookmarkStart w:id="19" w:name="_Hlk190793059"/>
            <w:r w:rsidRPr="00E26672">
              <w:rPr>
                <w:rFonts w:ascii="Arial" w:hAnsi="Arial" w:cs="Arial"/>
                <w:color w:val="548DD4" w:themeColor="text2" w:themeTint="99"/>
                <w:sz w:val="22"/>
                <w:szCs w:val="22"/>
              </w:rPr>
              <w:t xml:space="preserve">Contar con el recurso humano necesario y pertinente para garantizar el desarrollo del convenio. </w:t>
            </w:r>
          </w:p>
          <w:p w14:paraId="50B1C374" w14:textId="79AA2C59"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Participar en las reuniones y eventos que se requieran para el desarrollo del convenio. c) Participar en las reuniones que se definan por el comité técnico y el comité de seguimiento académico para revisar los avances del convenio y la retroalimentación de las partes.</w:t>
            </w:r>
          </w:p>
          <w:p w14:paraId="4EA40F02" w14:textId="0264B1B6"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 xml:space="preserve">Suscribir los documentos que surjan con ocasión de la ejecución y finalización del convenio. </w:t>
            </w:r>
          </w:p>
          <w:p w14:paraId="06E09FB7" w14:textId="22731D8A"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 xml:space="preserve">Hacer seguimiento a la ejecución de las actividades contempladas en el convenio. </w:t>
            </w:r>
          </w:p>
          <w:p w14:paraId="725BD6BD" w14:textId="0A7B1A1D"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 xml:space="preserve">Informar al supervisor del convenio o a su apoyo las situaciones que puedan afectar la correcta ejecución de éste dentro de los cinco (5) días hábiles siguientes a su ocurrencia. g) Facilitar y poner a disposición los medios necesarios para el logro de los objetivos del convenio, de acuerdo con los compromisos aquí descritos durante el plazo de ejecución de este. </w:t>
            </w:r>
          </w:p>
          <w:p w14:paraId="484A17C1" w14:textId="753E41F3"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 xml:space="preserve">Cumplir con las actividades y compromisos adquiridos por virtud de la suscripción del convenio. </w:t>
            </w:r>
          </w:p>
          <w:p w14:paraId="20B0A9CD" w14:textId="77777777"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lastRenderedPageBreak/>
              <w:t>Realizar los aportes en los términos establecidos en el estudio previo y en el convenio.</w:t>
            </w:r>
          </w:p>
          <w:p w14:paraId="4DA2E134" w14:textId="5BE671EB"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 xml:space="preserve"> Suscribir oportunamente el acta de inicio, actas de comité, modificaciones si las hubiere, acta de terminación cuando a ella haya lugar y acta de liquidación del convenio. </w:t>
            </w:r>
          </w:p>
          <w:p w14:paraId="7CA67475" w14:textId="69BB03CC"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 xml:space="preserve">Generar respuestas ágiles, oportunas, de fondo y definitivas a inquietudes que surjan durante el desarrollo del convenio. </w:t>
            </w:r>
          </w:p>
          <w:p w14:paraId="18CEB447" w14:textId="057FACF2"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 xml:space="preserve">Hacer parte del Comité Técnico que se constituirá en el marco del convenio, designando a los directivos y profesionales que harán parte de este. </w:t>
            </w:r>
          </w:p>
          <w:p w14:paraId="4CE6C05D" w14:textId="196114B6" w:rsidR="002E46D1" w:rsidRPr="00E26672" w:rsidRDefault="002E46D1" w:rsidP="007D6D1E">
            <w:pPr>
              <w:pStyle w:val="Prrafodelista"/>
              <w:numPr>
                <w:ilvl w:val="0"/>
                <w:numId w:val="15"/>
              </w:numPr>
              <w:ind w:left="459" w:hanging="425"/>
              <w:contextualSpacing/>
              <w:jc w:val="both"/>
              <w:rPr>
                <w:rFonts w:ascii="Arial" w:hAnsi="Arial" w:cs="Arial"/>
                <w:color w:val="548DD4" w:themeColor="text2" w:themeTint="99"/>
                <w:sz w:val="22"/>
                <w:szCs w:val="22"/>
              </w:rPr>
            </w:pPr>
            <w:r w:rsidRPr="00E26672">
              <w:rPr>
                <w:rFonts w:ascii="Arial" w:hAnsi="Arial" w:cs="Arial"/>
                <w:color w:val="548DD4" w:themeColor="text2" w:themeTint="99"/>
                <w:sz w:val="22"/>
                <w:szCs w:val="22"/>
              </w:rPr>
              <w:t>Participar de forma activa y oportuna en los espacios de discusión técnica y administrativa que se requieran para el cumplimiento del objeto, actividades y entregables del convenio, ya sea en forma presencial y/o virtual (Comité Técnico, entre otros que se establezcan).</w:t>
            </w:r>
          </w:p>
          <w:bookmarkEnd w:id="18"/>
          <w:bookmarkEnd w:id="19"/>
          <w:p w14:paraId="7F1E478F" w14:textId="4E5BA556" w:rsidR="008A2A91" w:rsidRPr="002E46D1" w:rsidRDefault="008A2A91" w:rsidP="002E46D1">
            <w:pPr>
              <w:jc w:val="both"/>
              <w:rPr>
                <w:rFonts w:ascii="Arial" w:eastAsia="Century Gothic" w:hAnsi="Arial" w:cs="Arial"/>
                <w:color w:val="000000" w:themeColor="text1"/>
                <w:sz w:val="22"/>
                <w:szCs w:val="22"/>
              </w:rPr>
            </w:pPr>
          </w:p>
        </w:tc>
      </w:tr>
      <w:tr w:rsidR="00853874" w:rsidRPr="00853874" w14:paraId="1E79B00B" w14:textId="77777777" w:rsidTr="00FA22A4">
        <w:trPr>
          <w:trHeight w:val="253"/>
        </w:trPr>
        <w:tc>
          <w:tcPr>
            <w:tcW w:w="10206" w:type="dxa"/>
            <w:gridSpan w:val="2"/>
          </w:tcPr>
          <w:p w14:paraId="1B3D6C8A" w14:textId="13ED18BB" w:rsidR="00600551" w:rsidRPr="00853874" w:rsidRDefault="00DA7ED0" w:rsidP="00F6246E">
            <w:pPr>
              <w:pStyle w:val="Ttulo1"/>
              <w:ind w:left="740" w:hanging="425"/>
              <w:rPr>
                <w:color w:val="000000" w:themeColor="text1"/>
                <w:sz w:val="22"/>
                <w:szCs w:val="22"/>
                <w:lang w:val="es-ES"/>
              </w:rPr>
            </w:pPr>
            <w:r w:rsidRPr="00853874">
              <w:rPr>
                <w:color w:val="000000" w:themeColor="text1"/>
                <w:sz w:val="22"/>
                <w:szCs w:val="22"/>
                <w:lang w:val="es-ES"/>
              </w:rPr>
              <w:lastRenderedPageBreak/>
              <w:t>OBLIGACIONES</w:t>
            </w:r>
            <w:r w:rsidR="7B51CD22" w:rsidRPr="00853874">
              <w:rPr>
                <w:color w:val="000000" w:themeColor="text1"/>
                <w:sz w:val="22"/>
                <w:szCs w:val="22"/>
                <w:lang w:val="es-ES"/>
              </w:rPr>
              <w:t xml:space="preserve"> O </w:t>
            </w:r>
            <w:r w:rsidR="0015556B">
              <w:rPr>
                <w:color w:val="000000" w:themeColor="text1"/>
                <w:sz w:val="22"/>
                <w:szCs w:val="22"/>
                <w:lang w:val="es-ES"/>
              </w:rPr>
              <w:t>COMPROMISOS</w:t>
            </w:r>
            <w:r w:rsidR="7B51CD22" w:rsidRPr="00853874">
              <w:rPr>
                <w:color w:val="000000" w:themeColor="text1"/>
                <w:sz w:val="22"/>
                <w:szCs w:val="22"/>
                <w:lang w:val="es-ES"/>
              </w:rPr>
              <w:t xml:space="preserve"> ESPECÍFIC</w:t>
            </w:r>
            <w:r w:rsidR="0015556B">
              <w:rPr>
                <w:color w:val="000000" w:themeColor="text1"/>
                <w:sz w:val="22"/>
                <w:szCs w:val="22"/>
                <w:lang w:val="es-ES"/>
              </w:rPr>
              <w:t>OS(</w:t>
            </w:r>
            <w:r w:rsidR="7B51CD22" w:rsidRPr="00853874">
              <w:rPr>
                <w:color w:val="000000" w:themeColor="text1"/>
                <w:sz w:val="22"/>
                <w:szCs w:val="22"/>
                <w:lang w:val="es-ES"/>
              </w:rPr>
              <w:t>AS</w:t>
            </w:r>
            <w:r w:rsidR="0015556B">
              <w:rPr>
                <w:color w:val="000000" w:themeColor="text1"/>
                <w:sz w:val="22"/>
                <w:szCs w:val="22"/>
                <w:lang w:val="es-ES"/>
              </w:rPr>
              <w:t>)</w:t>
            </w:r>
            <w:r w:rsidR="7B51CD22" w:rsidRPr="00853874">
              <w:rPr>
                <w:color w:val="000000" w:themeColor="text1"/>
                <w:sz w:val="22"/>
                <w:szCs w:val="22"/>
                <w:lang w:val="es-ES"/>
              </w:rPr>
              <w:t xml:space="preserve"> POR PARTE </w:t>
            </w:r>
            <w:r w:rsidR="002E46D1">
              <w:rPr>
                <w:color w:val="000000" w:themeColor="text1"/>
                <w:sz w:val="22"/>
                <w:szCs w:val="22"/>
                <w:lang w:val="es-ES"/>
              </w:rPr>
              <w:t>DEL CONTRATISTA</w:t>
            </w:r>
            <w:bookmarkStart w:id="20" w:name="_Hlk199925365"/>
            <w:r w:rsidR="002E46D1">
              <w:rPr>
                <w:color w:val="000000" w:themeColor="text1"/>
                <w:sz w:val="22"/>
                <w:szCs w:val="22"/>
                <w:lang w:val="es-ES"/>
              </w:rPr>
              <w:t xml:space="preserve"> o ASOCIADO </w:t>
            </w:r>
            <w:bookmarkStart w:id="21" w:name="_Hlk199925614"/>
            <w:r w:rsidR="002E46D1" w:rsidRPr="00E26672">
              <w:rPr>
                <w:b w:val="0"/>
                <w:color w:val="4F81BD" w:themeColor="accent1"/>
                <w:sz w:val="22"/>
                <w:szCs w:val="22"/>
                <w:lang w:val="es-ES"/>
              </w:rPr>
              <w:t>(Según Corresponda)</w:t>
            </w:r>
            <w:bookmarkEnd w:id="20"/>
            <w:bookmarkEnd w:id="21"/>
          </w:p>
        </w:tc>
      </w:tr>
      <w:tr w:rsidR="00853874" w:rsidRPr="00853874" w14:paraId="1645143D" w14:textId="77777777" w:rsidTr="00FA22A4">
        <w:trPr>
          <w:trHeight w:val="253"/>
        </w:trPr>
        <w:tc>
          <w:tcPr>
            <w:tcW w:w="10206" w:type="dxa"/>
            <w:gridSpan w:val="2"/>
          </w:tcPr>
          <w:p w14:paraId="16B7B007" w14:textId="77777777" w:rsidR="002E46D1" w:rsidRDefault="002E46D1" w:rsidP="002E46D1">
            <w:pPr>
              <w:pStyle w:val="Ttulo1"/>
              <w:numPr>
                <w:ilvl w:val="0"/>
                <w:numId w:val="0"/>
              </w:numPr>
              <w:rPr>
                <w:rFonts w:eastAsia="Century Gothic"/>
                <w:color w:val="4F81BD" w:themeColor="accent1"/>
                <w:sz w:val="22"/>
                <w:szCs w:val="22"/>
                <w:lang w:val="es-ES"/>
              </w:rPr>
            </w:pPr>
          </w:p>
          <w:p w14:paraId="08E6B89D" w14:textId="4F97DC22" w:rsidR="001820C8" w:rsidRPr="001820C8" w:rsidRDefault="002E46D1" w:rsidP="002E46D1">
            <w:pPr>
              <w:pStyle w:val="Ttulo1"/>
              <w:numPr>
                <w:ilvl w:val="0"/>
                <w:numId w:val="0"/>
              </w:numPr>
              <w:rPr>
                <w:rFonts w:eastAsia="Century Gothic"/>
                <w:b w:val="0"/>
                <w:color w:val="4F81BD" w:themeColor="accent1"/>
                <w:sz w:val="22"/>
                <w:szCs w:val="22"/>
                <w:lang w:val="es-ES"/>
              </w:rPr>
            </w:pPr>
            <w:bookmarkStart w:id="22" w:name="_Hlk199925481"/>
            <w:r w:rsidRPr="00E26672">
              <w:rPr>
                <w:rFonts w:eastAsia="Century Gothic"/>
                <w:b w:val="0"/>
                <w:color w:val="4F81BD" w:themeColor="accent1"/>
                <w:sz w:val="22"/>
                <w:szCs w:val="22"/>
                <w:lang w:val="es-ES"/>
              </w:rPr>
              <w:t>(Incluir las obligaciones específicas del contratista o asociado)</w:t>
            </w:r>
            <w:bookmarkEnd w:id="22"/>
          </w:p>
        </w:tc>
      </w:tr>
      <w:tr w:rsidR="00853874" w:rsidRPr="00853874" w14:paraId="66C9AB27" w14:textId="77777777" w:rsidTr="00FA22A4">
        <w:trPr>
          <w:trHeight w:val="300"/>
        </w:trPr>
        <w:tc>
          <w:tcPr>
            <w:tcW w:w="10206" w:type="dxa"/>
            <w:gridSpan w:val="2"/>
          </w:tcPr>
          <w:p w14:paraId="72F3D6A5" w14:textId="09DA7097" w:rsidR="1D2DD9B9" w:rsidRPr="00853874" w:rsidRDefault="00AE64F7" w:rsidP="00545B7F">
            <w:pPr>
              <w:pStyle w:val="Ttulo1"/>
              <w:ind w:left="740" w:hanging="434"/>
              <w:rPr>
                <w:rFonts w:eastAsia="Century Gothic"/>
                <w:color w:val="000000" w:themeColor="text1"/>
                <w:sz w:val="22"/>
                <w:szCs w:val="22"/>
                <w:lang w:val="es-ES"/>
              </w:rPr>
            </w:pPr>
            <w:r w:rsidRPr="00171571">
              <w:rPr>
                <w:color w:val="000000" w:themeColor="text1"/>
                <w:sz w:val="22"/>
                <w:szCs w:val="22"/>
                <w:lang w:val="es-ES"/>
              </w:rPr>
              <w:t xml:space="preserve">OBLIGACIONES </w:t>
            </w:r>
            <w:r w:rsidR="0015556B" w:rsidRPr="00171571">
              <w:rPr>
                <w:color w:val="000000" w:themeColor="text1"/>
                <w:sz w:val="22"/>
                <w:szCs w:val="22"/>
                <w:lang w:val="es-ES"/>
              </w:rPr>
              <w:t xml:space="preserve">O COMPROMISOS </w:t>
            </w:r>
            <w:r w:rsidR="002E46D1" w:rsidRPr="00171571">
              <w:rPr>
                <w:color w:val="000000" w:themeColor="text1"/>
                <w:sz w:val="22"/>
                <w:szCs w:val="22"/>
                <w:lang w:val="es-ES"/>
              </w:rPr>
              <w:t>DE LA AGENCIA</w:t>
            </w:r>
            <w:r w:rsidR="0015556B">
              <w:rPr>
                <w:rFonts w:eastAsia="Century Gothic"/>
                <w:color w:val="000000" w:themeColor="text1"/>
                <w:sz w:val="22"/>
                <w:szCs w:val="22"/>
                <w:lang w:val="es-ES"/>
              </w:rPr>
              <w:t xml:space="preserve"> </w:t>
            </w:r>
            <w:bookmarkStart w:id="23" w:name="_Hlk199925784"/>
            <w:r w:rsidR="0015556B" w:rsidRPr="00E26672">
              <w:rPr>
                <w:b w:val="0"/>
                <w:color w:val="4F81BD" w:themeColor="accent1"/>
                <w:sz w:val="22"/>
                <w:szCs w:val="22"/>
                <w:lang w:val="es-ES"/>
              </w:rPr>
              <w:t>(Según Corresponda)</w:t>
            </w:r>
            <w:bookmarkEnd w:id="23"/>
          </w:p>
        </w:tc>
      </w:tr>
      <w:tr w:rsidR="00853874" w:rsidRPr="00853874" w14:paraId="18227E72" w14:textId="77777777" w:rsidTr="00FA22A4">
        <w:trPr>
          <w:trHeight w:val="300"/>
        </w:trPr>
        <w:tc>
          <w:tcPr>
            <w:tcW w:w="10206" w:type="dxa"/>
            <w:gridSpan w:val="2"/>
          </w:tcPr>
          <w:p w14:paraId="1FFA2AC5" w14:textId="77777777" w:rsidR="002E46D1" w:rsidRPr="00E26672" w:rsidRDefault="002E46D1" w:rsidP="002E46D1">
            <w:pPr>
              <w:pStyle w:val="Ttulo1"/>
              <w:numPr>
                <w:ilvl w:val="0"/>
                <w:numId w:val="0"/>
              </w:numPr>
              <w:rPr>
                <w:rFonts w:eastAsia="Century Gothic"/>
                <w:b w:val="0"/>
                <w:color w:val="4F81BD" w:themeColor="accent1"/>
                <w:sz w:val="22"/>
                <w:szCs w:val="22"/>
                <w:lang w:val="es-ES"/>
              </w:rPr>
            </w:pPr>
            <w:bookmarkStart w:id="24" w:name="_Hlk190793210"/>
            <w:r w:rsidRPr="00E26672">
              <w:rPr>
                <w:rFonts w:eastAsia="Century Gothic"/>
                <w:b w:val="0"/>
                <w:color w:val="4F81BD" w:themeColor="accent1"/>
                <w:sz w:val="22"/>
                <w:szCs w:val="22"/>
                <w:lang w:val="es-ES"/>
              </w:rPr>
              <w:t>(Incluir las obligaciones que se le asignarán a la Agencia)</w:t>
            </w:r>
          </w:p>
          <w:bookmarkEnd w:id="24"/>
          <w:p w14:paraId="40EB7277" w14:textId="52ACEB13" w:rsidR="6A623D19" w:rsidRPr="002E46D1" w:rsidRDefault="6A623D19" w:rsidP="002E46D1">
            <w:pPr>
              <w:jc w:val="both"/>
              <w:rPr>
                <w:rFonts w:eastAsia="Century Gothic"/>
                <w:color w:val="000000" w:themeColor="text1"/>
                <w:sz w:val="22"/>
                <w:szCs w:val="22"/>
              </w:rPr>
            </w:pPr>
          </w:p>
        </w:tc>
      </w:tr>
      <w:tr w:rsidR="00853874" w:rsidRPr="00853874" w14:paraId="6527DC8B" w14:textId="77777777" w:rsidTr="00FA22A4">
        <w:trPr>
          <w:trHeight w:val="300"/>
        </w:trPr>
        <w:tc>
          <w:tcPr>
            <w:tcW w:w="10206" w:type="dxa"/>
            <w:gridSpan w:val="2"/>
          </w:tcPr>
          <w:p w14:paraId="1CECD17C" w14:textId="59AEA648" w:rsidR="50D4C1F7" w:rsidRPr="00853874" w:rsidRDefault="71CD3E57" w:rsidP="00545B7F">
            <w:pPr>
              <w:pStyle w:val="Ttulo1"/>
              <w:ind w:left="740" w:hanging="434"/>
              <w:rPr>
                <w:rFonts w:eastAsia="Century Gothic"/>
                <w:color w:val="000000" w:themeColor="text1"/>
                <w:sz w:val="22"/>
                <w:szCs w:val="22"/>
                <w:lang w:val="es-ES"/>
              </w:rPr>
            </w:pPr>
            <w:r w:rsidRPr="00853874">
              <w:rPr>
                <w:rFonts w:eastAsia="Century Gothic"/>
                <w:color w:val="000000" w:themeColor="text1"/>
                <w:sz w:val="22"/>
                <w:szCs w:val="22"/>
                <w:lang w:val="es-ES"/>
              </w:rPr>
              <w:t xml:space="preserve">COMITÉ </w:t>
            </w:r>
            <w:r w:rsidR="00F15E88">
              <w:rPr>
                <w:rFonts w:eastAsia="Century Gothic"/>
                <w:color w:val="000000" w:themeColor="text1"/>
                <w:sz w:val="22"/>
                <w:szCs w:val="22"/>
                <w:lang w:val="es-ES"/>
              </w:rPr>
              <w:t>TECNICO</w:t>
            </w:r>
            <w:r w:rsidR="00F15E88" w:rsidRPr="00E26672">
              <w:rPr>
                <w:rFonts w:eastAsia="Century Gothic"/>
                <w:b w:val="0"/>
                <w:color w:val="000000" w:themeColor="text1"/>
                <w:sz w:val="22"/>
                <w:szCs w:val="22"/>
                <w:lang w:val="es-ES"/>
              </w:rPr>
              <w:t>:</w:t>
            </w:r>
            <w:r w:rsidR="00CA6008" w:rsidRPr="00E26672">
              <w:rPr>
                <w:rFonts w:eastAsia="Century Gothic"/>
                <w:b w:val="0"/>
                <w:color w:val="000000" w:themeColor="text1"/>
                <w:sz w:val="22"/>
                <w:szCs w:val="22"/>
                <w:lang w:val="es-ES"/>
              </w:rPr>
              <w:t xml:space="preserve"> </w:t>
            </w:r>
            <w:bookmarkStart w:id="25" w:name="_Hlk199926222"/>
            <w:r w:rsidR="00CA6008" w:rsidRPr="00E26672">
              <w:rPr>
                <w:rFonts w:eastAsia="Century Gothic"/>
                <w:b w:val="0"/>
                <w:color w:val="4F81BD" w:themeColor="accent1"/>
                <w:sz w:val="22"/>
                <w:szCs w:val="22"/>
                <w:lang w:val="es-ES"/>
              </w:rPr>
              <w:t>(Solo aplica para convenios)</w:t>
            </w:r>
            <w:bookmarkEnd w:id="25"/>
          </w:p>
        </w:tc>
      </w:tr>
      <w:tr w:rsidR="00853874" w:rsidRPr="00853874" w14:paraId="47B72C24" w14:textId="77777777" w:rsidTr="00FA22A4">
        <w:trPr>
          <w:trHeight w:val="300"/>
        </w:trPr>
        <w:tc>
          <w:tcPr>
            <w:tcW w:w="10206" w:type="dxa"/>
            <w:gridSpan w:val="2"/>
          </w:tcPr>
          <w:p w14:paraId="581CED18" w14:textId="77777777" w:rsidR="00A53FCE" w:rsidRPr="00853874" w:rsidRDefault="00A53FCE" w:rsidP="00F66C7D">
            <w:pPr>
              <w:jc w:val="both"/>
              <w:rPr>
                <w:rFonts w:ascii="Arial" w:eastAsia="Century Gothic" w:hAnsi="Arial" w:cs="Arial"/>
                <w:color w:val="000000" w:themeColor="text1"/>
                <w:sz w:val="22"/>
                <w:szCs w:val="22"/>
                <w:lang w:val="es-ES"/>
              </w:rPr>
            </w:pPr>
          </w:p>
          <w:p w14:paraId="4FAABB51" w14:textId="02A63006" w:rsidR="00A53FCE" w:rsidRPr="00853874" w:rsidRDefault="00A53FCE" w:rsidP="00F66C7D">
            <w:pPr>
              <w:jc w:val="both"/>
              <w:rPr>
                <w:rFonts w:ascii="Arial" w:eastAsia="Century Gothic" w:hAnsi="Arial" w:cs="Arial"/>
                <w:color w:val="000000" w:themeColor="text1"/>
                <w:sz w:val="22"/>
                <w:szCs w:val="22"/>
                <w:lang w:val="es-ES"/>
              </w:rPr>
            </w:pPr>
            <w:bookmarkStart w:id="26" w:name="_Hlk199926263"/>
            <w:r w:rsidRPr="00853874">
              <w:rPr>
                <w:rFonts w:ascii="Arial" w:eastAsia="Century Gothic" w:hAnsi="Arial" w:cs="Arial"/>
                <w:color w:val="000000" w:themeColor="text1"/>
                <w:sz w:val="22"/>
                <w:szCs w:val="22"/>
                <w:lang w:val="es-ES"/>
              </w:rPr>
              <w:t xml:space="preserve">En el marco del presente </w:t>
            </w:r>
            <w:r w:rsidR="2A532171" w:rsidRPr="00853874">
              <w:rPr>
                <w:rFonts w:ascii="Arial" w:eastAsia="Century Gothic" w:hAnsi="Arial" w:cs="Arial"/>
                <w:color w:val="000000" w:themeColor="text1"/>
                <w:sz w:val="22"/>
                <w:szCs w:val="22"/>
                <w:lang w:val="es-ES"/>
              </w:rPr>
              <w:t>Contrato</w:t>
            </w:r>
            <w:r w:rsidRPr="00853874">
              <w:rPr>
                <w:rFonts w:ascii="Arial" w:eastAsia="Century Gothic" w:hAnsi="Arial" w:cs="Arial"/>
                <w:color w:val="000000" w:themeColor="text1"/>
                <w:sz w:val="22"/>
                <w:szCs w:val="22"/>
                <w:lang w:val="es-ES"/>
              </w:rPr>
              <w:t>, L</w:t>
            </w:r>
            <w:r w:rsidR="561BADD7" w:rsidRPr="00853874">
              <w:rPr>
                <w:rFonts w:ascii="Arial" w:eastAsia="Century Gothic" w:hAnsi="Arial" w:cs="Arial"/>
                <w:color w:val="000000" w:themeColor="text1"/>
                <w:sz w:val="22"/>
                <w:szCs w:val="22"/>
                <w:lang w:val="es-ES"/>
              </w:rPr>
              <w:t>as</w:t>
            </w:r>
            <w:r w:rsidR="5CEFB807" w:rsidRPr="00853874">
              <w:rPr>
                <w:rFonts w:ascii="Arial" w:eastAsia="Century Gothic" w:hAnsi="Arial" w:cs="Arial"/>
                <w:color w:val="000000" w:themeColor="text1"/>
                <w:sz w:val="22"/>
                <w:szCs w:val="22"/>
                <w:lang w:val="es-ES"/>
              </w:rPr>
              <w:t xml:space="preserve"> </w:t>
            </w:r>
            <w:r w:rsidRPr="00853874">
              <w:rPr>
                <w:rFonts w:ascii="Arial" w:eastAsia="Century Gothic" w:hAnsi="Arial" w:cs="Arial"/>
                <w:color w:val="000000" w:themeColor="text1"/>
                <w:sz w:val="22"/>
                <w:szCs w:val="22"/>
                <w:lang w:val="es-ES"/>
              </w:rPr>
              <w:t>P</w:t>
            </w:r>
            <w:r w:rsidR="0D21CA65" w:rsidRPr="00853874">
              <w:rPr>
                <w:rFonts w:ascii="Arial" w:eastAsia="Century Gothic" w:hAnsi="Arial" w:cs="Arial"/>
                <w:color w:val="000000" w:themeColor="text1"/>
                <w:sz w:val="22"/>
                <w:szCs w:val="22"/>
                <w:lang w:val="es-ES"/>
              </w:rPr>
              <w:t>ar</w:t>
            </w:r>
            <w:r w:rsidR="49B0EFEE" w:rsidRPr="00853874">
              <w:rPr>
                <w:rFonts w:ascii="Arial" w:eastAsia="Century Gothic" w:hAnsi="Arial" w:cs="Arial"/>
                <w:color w:val="000000" w:themeColor="text1"/>
                <w:sz w:val="22"/>
                <w:szCs w:val="22"/>
                <w:lang w:val="es-ES"/>
              </w:rPr>
              <w:t>t</w:t>
            </w:r>
            <w:r w:rsidR="0D21CA65" w:rsidRPr="00853874">
              <w:rPr>
                <w:rFonts w:ascii="Arial" w:eastAsia="Century Gothic" w:hAnsi="Arial" w:cs="Arial"/>
                <w:color w:val="000000" w:themeColor="text1"/>
                <w:sz w:val="22"/>
                <w:szCs w:val="22"/>
                <w:lang w:val="es-ES"/>
              </w:rPr>
              <w:t>es</w:t>
            </w:r>
            <w:r w:rsidRPr="00853874">
              <w:rPr>
                <w:rFonts w:ascii="Arial" w:eastAsia="Century Gothic" w:hAnsi="Arial" w:cs="Arial"/>
                <w:color w:val="000000" w:themeColor="text1"/>
                <w:sz w:val="22"/>
                <w:szCs w:val="22"/>
                <w:lang w:val="es-ES"/>
              </w:rPr>
              <w:t xml:space="preserve"> acuerdan constituir un Comité Operativo</w:t>
            </w:r>
            <w:r w:rsidR="00755A98" w:rsidRPr="00853874">
              <w:rPr>
                <w:rFonts w:ascii="Arial" w:eastAsia="Century Gothic" w:hAnsi="Arial" w:cs="Arial"/>
                <w:color w:val="000000" w:themeColor="text1"/>
                <w:sz w:val="22"/>
                <w:szCs w:val="22"/>
                <w:lang w:val="es-ES"/>
              </w:rPr>
              <w:t xml:space="preserve"> que estará conformado de la siguiente manera:</w:t>
            </w:r>
          </w:p>
          <w:p w14:paraId="63E10477" w14:textId="77777777" w:rsidR="00A53FCE" w:rsidRPr="00853874" w:rsidRDefault="00A53FCE" w:rsidP="00F66C7D">
            <w:pPr>
              <w:jc w:val="both"/>
              <w:rPr>
                <w:rFonts w:ascii="Arial" w:eastAsia="Century Gothic" w:hAnsi="Arial" w:cs="Arial"/>
                <w:color w:val="000000" w:themeColor="text1"/>
                <w:sz w:val="22"/>
                <w:szCs w:val="22"/>
                <w:lang w:val="es-ES"/>
              </w:rPr>
            </w:pPr>
          </w:p>
          <w:p w14:paraId="78A938CB" w14:textId="28F76C09" w:rsidR="00034AA9" w:rsidRPr="007066DD" w:rsidRDefault="00755A98" w:rsidP="00F66C7D">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Por parte </w:t>
            </w:r>
            <w:r w:rsidR="00B429A2" w:rsidRPr="00853874">
              <w:rPr>
                <w:rFonts w:ascii="Arial" w:eastAsia="Century Gothic" w:hAnsi="Arial" w:cs="Arial"/>
                <w:color w:val="000000" w:themeColor="text1"/>
                <w:sz w:val="22"/>
                <w:szCs w:val="22"/>
                <w:lang w:val="es-ES"/>
              </w:rPr>
              <w:t>del Contratista</w:t>
            </w:r>
            <w:r w:rsidRPr="00853874">
              <w:rPr>
                <w:rFonts w:ascii="Arial" w:eastAsia="Century Gothic" w:hAnsi="Arial" w:cs="Arial"/>
                <w:color w:val="000000" w:themeColor="text1"/>
                <w:sz w:val="22"/>
                <w:szCs w:val="22"/>
                <w:lang w:val="es-ES"/>
              </w:rPr>
              <w:t>:</w:t>
            </w:r>
            <w:r w:rsidR="00B2777D" w:rsidRPr="00853874">
              <w:rPr>
                <w:rFonts w:ascii="Arial" w:eastAsia="Century Gothic" w:hAnsi="Arial" w:cs="Arial"/>
                <w:color w:val="000000" w:themeColor="text1"/>
                <w:sz w:val="22"/>
                <w:szCs w:val="22"/>
                <w:lang w:val="es-ES"/>
              </w:rPr>
              <w:t xml:space="preserve"> </w:t>
            </w:r>
            <w:r w:rsidRPr="00853874">
              <w:rPr>
                <w:rFonts w:ascii="Arial" w:eastAsia="Century Gothic" w:hAnsi="Arial" w:cs="Arial"/>
                <w:color w:val="000000" w:themeColor="text1"/>
                <w:sz w:val="22"/>
                <w:szCs w:val="22"/>
                <w:lang w:val="es-ES"/>
              </w:rPr>
              <w:t xml:space="preserve">Se </w:t>
            </w:r>
            <w:r w:rsidR="00EE4BF4" w:rsidRPr="00853874">
              <w:rPr>
                <w:rFonts w:ascii="Arial" w:eastAsia="Century Gothic" w:hAnsi="Arial" w:cs="Arial"/>
                <w:color w:val="000000" w:themeColor="text1"/>
                <w:sz w:val="22"/>
                <w:szCs w:val="22"/>
                <w:lang w:val="es-ES"/>
              </w:rPr>
              <w:t>designará</w:t>
            </w:r>
            <w:r w:rsidRPr="00853874">
              <w:rPr>
                <w:rFonts w:ascii="Arial" w:eastAsia="Century Gothic" w:hAnsi="Arial" w:cs="Arial"/>
                <w:color w:val="000000" w:themeColor="text1"/>
                <w:sz w:val="22"/>
                <w:szCs w:val="22"/>
                <w:lang w:val="es-ES"/>
              </w:rPr>
              <w:t>n</w:t>
            </w:r>
            <w:r w:rsidR="00EE4BF4" w:rsidRPr="00853874">
              <w:rPr>
                <w:rFonts w:ascii="Arial" w:eastAsia="Century Gothic" w:hAnsi="Arial" w:cs="Arial"/>
                <w:color w:val="000000" w:themeColor="text1"/>
                <w:sz w:val="22"/>
                <w:szCs w:val="22"/>
                <w:lang w:val="es-ES"/>
              </w:rPr>
              <w:t xml:space="preserve"> </w:t>
            </w:r>
            <w:r w:rsidRPr="00853874">
              <w:rPr>
                <w:rFonts w:ascii="Arial" w:eastAsia="Century Gothic" w:hAnsi="Arial" w:cs="Arial"/>
                <w:color w:val="000000" w:themeColor="text1"/>
                <w:sz w:val="22"/>
                <w:szCs w:val="22"/>
                <w:lang w:val="es-ES"/>
              </w:rPr>
              <w:t xml:space="preserve">a </w:t>
            </w:r>
            <w:r w:rsidR="00CA6008" w:rsidRPr="007066DD">
              <w:rPr>
                <w:rFonts w:ascii="Arial" w:eastAsia="Century Gothic" w:hAnsi="Arial" w:cs="Arial"/>
                <w:bCs/>
                <w:color w:val="4F81BD" w:themeColor="accent1"/>
                <w:sz w:val="22"/>
                <w:szCs w:val="22"/>
                <w:lang w:val="es-ES"/>
              </w:rPr>
              <w:t xml:space="preserve">XXX </w:t>
            </w:r>
            <w:r w:rsidR="00EE4BF4" w:rsidRPr="007066DD">
              <w:rPr>
                <w:rFonts w:ascii="Arial" w:eastAsia="Century Gothic" w:hAnsi="Arial" w:cs="Arial"/>
                <w:bCs/>
                <w:color w:val="4F81BD" w:themeColor="accent1"/>
                <w:sz w:val="22"/>
                <w:szCs w:val="22"/>
                <w:lang w:val="es-ES"/>
              </w:rPr>
              <w:t>(</w:t>
            </w:r>
            <w:r w:rsidR="00CA6008" w:rsidRPr="007066DD">
              <w:rPr>
                <w:rFonts w:ascii="Arial" w:eastAsia="Century Gothic" w:hAnsi="Arial" w:cs="Arial"/>
                <w:bCs/>
                <w:color w:val="4F81BD" w:themeColor="accent1"/>
                <w:sz w:val="22"/>
                <w:szCs w:val="22"/>
                <w:lang w:val="es-ES"/>
              </w:rPr>
              <w:t>XX</w:t>
            </w:r>
            <w:r w:rsidR="00EE4BF4" w:rsidRPr="00CA6008">
              <w:rPr>
                <w:rFonts w:ascii="Arial" w:eastAsia="Century Gothic" w:hAnsi="Arial" w:cs="Arial"/>
                <w:b/>
                <w:bCs/>
                <w:color w:val="4F81BD" w:themeColor="accent1"/>
                <w:sz w:val="22"/>
                <w:szCs w:val="22"/>
                <w:lang w:val="es-ES"/>
              </w:rPr>
              <w:t>)</w:t>
            </w:r>
            <w:r w:rsidR="00EE4BF4" w:rsidRPr="00853874">
              <w:rPr>
                <w:rFonts w:ascii="Arial" w:eastAsia="Century Gothic" w:hAnsi="Arial" w:cs="Arial"/>
                <w:color w:val="000000" w:themeColor="text1"/>
                <w:sz w:val="22"/>
                <w:szCs w:val="22"/>
                <w:lang w:val="es-ES"/>
              </w:rPr>
              <w:t xml:space="preserve"> persona</w:t>
            </w:r>
            <w:r w:rsidR="00CA6008">
              <w:rPr>
                <w:rFonts w:ascii="Arial" w:eastAsia="Century Gothic" w:hAnsi="Arial" w:cs="Arial"/>
                <w:color w:val="000000" w:themeColor="text1"/>
                <w:sz w:val="22"/>
                <w:szCs w:val="22"/>
                <w:lang w:val="es-ES"/>
              </w:rPr>
              <w:t xml:space="preserve"> (</w:t>
            </w:r>
            <w:r w:rsidR="00EE4BF4" w:rsidRPr="00853874">
              <w:rPr>
                <w:rFonts w:ascii="Arial" w:eastAsia="Century Gothic" w:hAnsi="Arial" w:cs="Arial"/>
                <w:color w:val="000000" w:themeColor="text1"/>
                <w:sz w:val="22"/>
                <w:szCs w:val="22"/>
                <w:lang w:val="es-ES"/>
              </w:rPr>
              <w:t>s</w:t>
            </w:r>
            <w:r w:rsidR="00CA6008">
              <w:rPr>
                <w:rFonts w:ascii="Arial" w:eastAsia="Century Gothic" w:hAnsi="Arial" w:cs="Arial"/>
                <w:color w:val="000000" w:themeColor="text1"/>
                <w:sz w:val="22"/>
                <w:szCs w:val="22"/>
                <w:lang w:val="es-ES"/>
              </w:rPr>
              <w:t>)</w:t>
            </w:r>
            <w:r w:rsidR="00EE4BF4" w:rsidRPr="00853874">
              <w:rPr>
                <w:rFonts w:ascii="Arial" w:eastAsia="Century Gothic" w:hAnsi="Arial" w:cs="Arial"/>
                <w:color w:val="000000" w:themeColor="text1"/>
                <w:sz w:val="22"/>
                <w:szCs w:val="22"/>
                <w:lang w:val="es-ES"/>
              </w:rPr>
              <w:t xml:space="preserve"> </w:t>
            </w:r>
            <w:r w:rsidR="139649B3" w:rsidRPr="00853874">
              <w:rPr>
                <w:rFonts w:ascii="Arial" w:eastAsia="Century Gothic" w:hAnsi="Arial" w:cs="Arial"/>
                <w:color w:val="000000" w:themeColor="text1"/>
                <w:sz w:val="22"/>
                <w:szCs w:val="22"/>
                <w:lang w:val="es-ES"/>
              </w:rPr>
              <w:t>para que integre</w:t>
            </w:r>
            <w:r w:rsidR="00CA6008">
              <w:rPr>
                <w:rFonts w:ascii="Arial" w:eastAsia="Century Gothic" w:hAnsi="Arial" w:cs="Arial"/>
                <w:color w:val="000000" w:themeColor="text1"/>
                <w:sz w:val="22"/>
                <w:szCs w:val="22"/>
                <w:lang w:val="es-ES"/>
              </w:rPr>
              <w:t>(</w:t>
            </w:r>
            <w:r w:rsidR="139649B3" w:rsidRPr="00853874">
              <w:rPr>
                <w:rFonts w:ascii="Arial" w:eastAsia="Century Gothic" w:hAnsi="Arial" w:cs="Arial"/>
                <w:color w:val="000000" w:themeColor="text1"/>
                <w:sz w:val="22"/>
                <w:szCs w:val="22"/>
                <w:lang w:val="es-ES"/>
              </w:rPr>
              <w:t>n</w:t>
            </w:r>
            <w:r w:rsidR="00CA6008">
              <w:rPr>
                <w:rFonts w:ascii="Arial" w:eastAsia="Century Gothic" w:hAnsi="Arial" w:cs="Arial"/>
                <w:color w:val="000000" w:themeColor="text1"/>
                <w:sz w:val="22"/>
                <w:szCs w:val="22"/>
                <w:lang w:val="es-ES"/>
              </w:rPr>
              <w:t>)</w:t>
            </w:r>
            <w:r w:rsidR="139649B3" w:rsidRPr="00853874">
              <w:rPr>
                <w:rFonts w:ascii="Arial" w:eastAsia="Century Gothic" w:hAnsi="Arial" w:cs="Arial"/>
                <w:color w:val="000000" w:themeColor="text1"/>
                <w:sz w:val="22"/>
                <w:szCs w:val="22"/>
                <w:lang w:val="es-ES"/>
              </w:rPr>
              <w:t xml:space="preserve"> el </w:t>
            </w:r>
            <w:r w:rsidR="00EE4BF4" w:rsidRPr="00853874">
              <w:rPr>
                <w:rFonts w:ascii="Arial" w:eastAsia="Century Gothic" w:hAnsi="Arial" w:cs="Arial"/>
                <w:color w:val="000000" w:themeColor="text1"/>
                <w:sz w:val="22"/>
                <w:szCs w:val="22"/>
                <w:lang w:val="es-ES"/>
              </w:rPr>
              <w:t xml:space="preserve">respectivo </w:t>
            </w:r>
            <w:r w:rsidR="139649B3" w:rsidRPr="00853874">
              <w:rPr>
                <w:rFonts w:ascii="Arial" w:eastAsia="Century Gothic" w:hAnsi="Arial" w:cs="Arial"/>
                <w:color w:val="000000" w:themeColor="text1"/>
                <w:sz w:val="22"/>
                <w:szCs w:val="22"/>
                <w:lang w:val="es-ES"/>
              </w:rPr>
              <w:t>comité</w:t>
            </w:r>
            <w:r w:rsidR="00CA6008">
              <w:rPr>
                <w:rFonts w:ascii="Arial" w:eastAsia="Century Gothic" w:hAnsi="Arial" w:cs="Arial"/>
                <w:color w:val="000000" w:themeColor="text1"/>
                <w:sz w:val="22"/>
                <w:szCs w:val="22"/>
                <w:lang w:val="es-ES"/>
              </w:rPr>
              <w:t xml:space="preserve">, </w:t>
            </w:r>
            <w:r w:rsidR="00CA6008" w:rsidRPr="00853874">
              <w:rPr>
                <w:rFonts w:ascii="Arial" w:eastAsia="Century Gothic" w:hAnsi="Arial" w:cs="Arial"/>
                <w:color w:val="000000" w:themeColor="text1"/>
                <w:sz w:val="22"/>
                <w:szCs w:val="22"/>
                <w:lang w:val="es-ES"/>
              </w:rPr>
              <w:t xml:space="preserve">los cuales serán designados </w:t>
            </w:r>
            <w:r w:rsidR="00CA6008" w:rsidRPr="007066DD">
              <w:rPr>
                <w:rFonts w:ascii="Arial" w:eastAsia="Century Gothic" w:hAnsi="Arial" w:cs="Arial"/>
                <w:color w:val="000000" w:themeColor="text1"/>
                <w:sz w:val="22"/>
                <w:szCs w:val="22"/>
                <w:lang w:val="es-ES"/>
              </w:rPr>
              <w:t xml:space="preserve">por </w:t>
            </w:r>
            <w:r w:rsidR="00CA6008" w:rsidRPr="007066DD">
              <w:rPr>
                <w:rFonts w:ascii="Arial" w:eastAsia="Century Gothic" w:hAnsi="Arial" w:cs="Arial"/>
                <w:bCs/>
                <w:color w:val="4F81BD" w:themeColor="accent1"/>
                <w:sz w:val="22"/>
                <w:szCs w:val="22"/>
                <w:lang w:val="es-ES"/>
              </w:rPr>
              <w:t>XXXXX</w:t>
            </w:r>
            <w:r w:rsidR="00EE4BF4" w:rsidRPr="007066DD">
              <w:rPr>
                <w:rFonts w:ascii="Arial" w:eastAsia="Century Gothic" w:hAnsi="Arial" w:cs="Arial"/>
                <w:color w:val="000000" w:themeColor="text1"/>
                <w:sz w:val="22"/>
                <w:szCs w:val="22"/>
                <w:lang w:val="es-ES"/>
              </w:rPr>
              <w:t>.</w:t>
            </w:r>
          </w:p>
          <w:p w14:paraId="44293494" w14:textId="14FAE829" w:rsidR="00EE4BF4" w:rsidRPr="007066DD" w:rsidRDefault="00EE4BF4" w:rsidP="00F66C7D">
            <w:pPr>
              <w:jc w:val="both"/>
              <w:rPr>
                <w:rFonts w:ascii="Arial" w:eastAsia="Century Gothic" w:hAnsi="Arial" w:cs="Arial"/>
                <w:color w:val="000000" w:themeColor="text1"/>
                <w:sz w:val="22"/>
                <w:szCs w:val="22"/>
                <w:lang w:val="es-ES"/>
              </w:rPr>
            </w:pPr>
            <w:r w:rsidRPr="007066DD">
              <w:rPr>
                <w:rFonts w:ascii="Arial" w:eastAsia="Century Gothic" w:hAnsi="Arial" w:cs="Arial"/>
                <w:color w:val="000000" w:themeColor="text1"/>
                <w:sz w:val="22"/>
                <w:szCs w:val="22"/>
                <w:lang w:val="es-ES"/>
              </w:rPr>
              <w:t xml:space="preserve"> </w:t>
            </w:r>
            <w:r w:rsidR="00BE7373" w:rsidRPr="007066DD">
              <w:rPr>
                <w:rFonts w:ascii="Arial" w:eastAsia="Century Gothic" w:hAnsi="Arial" w:cs="Arial"/>
                <w:color w:val="000000" w:themeColor="text1"/>
                <w:sz w:val="22"/>
                <w:szCs w:val="22"/>
                <w:lang w:val="es-ES"/>
              </w:rPr>
              <w:t xml:space="preserve"> </w:t>
            </w:r>
          </w:p>
          <w:p w14:paraId="4A75349A" w14:textId="71923D0A" w:rsidR="00A53FCE" w:rsidRPr="007066DD" w:rsidRDefault="139649B3" w:rsidP="00F66C7D">
            <w:pPr>
              <w:jc w:val="both"/>
              <w:rPr>
                <w:rFonts w:ascii="Arial" w:eastAsia="Century Gothic" w:hAnsi="Arial" w:cs="Arial"/>
                <w:color w:val="000000" w:themeColor="text1"/>
                <w:sz w:val="22"/>
                <w:szCs w:val="22"/>
                <w:lang w:val="es-ES"/>
              </w:rPr>
            </w:pPr>
            <w:r w:rsidRPr="007066DD">
              <w:rPr>
                <w:rFonts w:ascii="Arial" w:eastAsia="Century Gothic" w:hAnsi="Arial" w:cs="Arial"/>
                <w:color w:val="000000" w:themeColor="text1"/>
                <w:sz w:val="22"/>
                <w:szCs w:val="22"/>
                <w:lang w:val="es-ES"/>
              </w:rPr>
              <w:t xml:space="preserve">Por parte de </w:t>
            </w:r>
            <w:r w:rsidR="00034AA9" w:rsidRPr="007066DD">
              <w:rPr>
                <w:rFonts w:ascii="Arial" w:eastAsia="Century Gothic" w:hAnsi="Arial" w:cs="Arial"/>
                <w:color w:val="000000" w:themeColor="text1"/>
                <w:sz w:val="22"/>
                <w:szCs w:val="22"/>
                <w:lang w:val="es-ES"/>
              </w:rPr>
              <w:t xml:space="preserve">la Agencia </w:t>
            </w:r>
            <w:r w:rsidR="00D515FC" w:rsidRPr="007066DD">
              <w:rPr>
                <w:rFonts w:ascii="Arial" w:eastAsia="Century Gothic" w:hAnsi="Arial" w:cs="Arial"/>
                <w:color w:val="000000" w:themeColor="text1"/>
                <w:sz w:val="22"/>
                <w:szCs w:val="22"/>
                <w:lang w:val="es-ES"/>
              </w:rPr>
              <w:t>-</w:t>
            </w:r>
            <w:r w:rsidR="101484AC" w:rsidRPr="007066DD">
              <w:rPr>
                <w:rFonts w:ascii="Arial" w:eastAsia="Century Gothic" w:hAnsi="Arial" w:cs="Arial"/>
                <w:color w:val="000000" w:themeColor="text1"/>
                <w:sz w:val="22"/>
                <w:szCs w:val="22"/>
                <w:lang w:val="es-ES"/>
              </w:rPr>
              <w:t>ATENEA</w:t>
            </w:r>
            <w:r w:rsidR="00D515FC" w:rsidRPr="007066DD">
              <w:rPr>
                <w:rFonts w:ascii="Arial" w:eastAsia="Century Gothic" w:hAnsi="Arial" w:cs="Arial"/>
                <w:color w:val="000000" w:themeColor="text1"/>
                <w:sz w:val="22"/>
                <w:szCs w:val="22"/>
                <w:lang w:val="es-ES"/>
              </w:rPr>
              <w:t>:</w:t>
            </w:r>
            <w:r w:rsidR="009A3715" w:rsidRPr="007066DD">
              <w:rPr>
                <w:rFonts w:ascii="Arial" w:eastAsia="Century Gothic" w:hAnsi="Arial" w:cs="Arial"/>
                <w:color w:val="000000" w:themeColor="text1"/>
                <w:sz w:val="22"/>
                <w:szCs w:val="22"/>
                <w:lang w:val="es-ES"/>
              </w:rPr>
              <w:t xml:space="preserve"> </w:t>
            </w:r>
            <w:r w:rsidR="009E7DDD" w:rsidRPr="007066DD">
              <w:rPr>
                <w:rFonts w:ascii="Arial" w:eastAsia="Century Gothic" w:hAnsi="Arial" w:cs="Arial"/>
                <w:color w:val="000000" w:themeColor="text1"/>
                <w:sz w:val="22"/>
                <w:szCs w:val="22"/>
                <w:lang w:val="es-ES"/>
              </w:rPr>
              <w:t xml:space="preserve">Se </w:t>
            </w:r>
            <w:r w:rsidR="00B429A2" w:rsidRPr="007066DD">
              <w:rPr>
                <w:rFonts w:ascii="Arial" w:eastAsia="Century Gothic" w:hAnsi="Arial" w:cs="Arial"/>
                <w:color w:val="000000" w:themeColor="text1"/>
                <w:sz w:val="22"/>
                <w:szCs w:val="22"/>
                <w:lang w:val="es-ES"/>
              </w:rPr>
              <w:t xml:space="preserve">designará </w:t>
            </w:r>
            <w:r w:rsidR="00CA6008" w:rsidRPr="007066DD">
              <w:rPr>
                <w:rFonts w:ascii="Arial" w:eastAsia="Century Gothic" w:hAnsi="Arial" w:cs="Arial"/>
                <w:bCs/>
                <w:color w:val="4F81BD" w:themeColor="accent1"/>
                <w:sz w:val="22"/>
                <w:szCs w:val="22"/>
                <w:lang w:val="es-ES"/>
              </w:rPr>
              <w:t>XXX (XX)</w:t>
            </w:r>
            <w:r w:rsidR="00CA6008" w:rsidRPr="007066DD">
              <w:rPr>
                <w:rFonts w:ascii="Arial" w:eastAsia="Century Gothic" w:hAnsi="Arial" w:cs="Arial"/>
                <w:color w:val="000000" w:themeColor="text1"/>
                <w:sz w:val="22"/>
                <w:szCs w:val="22"/>
                <w:lang w:val="es-ES"/>
              </w:rPr>
              <w:t xml:space="preserve"> </w:t>
            </w:r>
            <w:r w:rsidR="009E7DDD" w:rsidRPr="007066DD">
              <w:rPr>
                <w:rFonts w:ascii="Arial" w:eastAsia="Century Gothic" w:hAnsi="Arial" w:cs="Arial"/>
                <w:color w:val="000000" w:themeColor="text1"/>
                <w:sz w:val="22"/>
                <w:szCs w:val="22"/>
                <w:lang w:val="es-ES"/>
              </w:rPr>
              <w:t xml:space="preserve">servidores </w:t>
            </w:r>
            <w:r w:rsidR="00110224" w:rsidRPr="007066DD">
              <w:rPr>
                <w:rFonts w:ascii="Arial" w:eastAsia="Century Gothic" w:hAnsi="Arial" w:cs="Arial"/>
                <w:color w:val="000000" w:themeColor="text1"/>
                <w:sz w:val="22"/>
                <w:szCs w:val="22"/>
                <w:lang w:val="es-ES"/>
              </w:rPr>
              <w:t>públicos, los</w:t>
            </w:r>
            <w:r w:rsidR="009E7DDD" w:rsidRPr="007066DD">
              <w:rPr>
                <w:rFonts w:ascii="Arial" w:eastAsia="Century Gothic" w:hAnsi="Arial" w:cs="Arial"/>
                <w:color w:val="000000" w:themeColor="text1"/>
                <w:sz w:val="22"/>
                <w:szCs w:val="22"/>
                <w:lang w:val="es-ES"/>
              </w:rPr>
              <w:t xml:space="preserve"> cuales serán </w:t>
            </w:r>
            <w:r w:rsidR="003E0E73" w:rsidRPr="007066DD">
              <w:rPr>
                <w:rFonts w:ascii="Arial" w:eastAsia="Century Gothic" w:hAnsi="Arial" w:cs="Arial"/>
                <w:color w:val="000000" w:themeColor="text1"/>
                <w:sz w:val="22"/>
                <w:szCs w:val="22"/>
                <w:lang w:val="es-ES"/>
              </w:rPr>
              <w:t>designados por</w:t>
            </w:r>
            <w:r w:rsidR="00CC0862" w:rsidRPr="007066DD">
              <w:rPr>
                <w:rFonts w:ascii="Arial" w:eastAsia="Century Gothic" w:hAnsi="Arial" w:cs="Arial"/>
                <w:color w:val="000000" w:themeColor="text1"/>
                <w:sz w:val="22"/>
                <w:szCs w:val="22"/>
                <w:lang w:val="es-ES"/>
              </w:rPr>
              <w:t xml:space="preserve"> </w:t>
            </w:r>
            <w:r w:rsidR="00B3322E" w:rsidRPr="007066DD">
              <w:rPr>
                <w:rFonts w:ascii="Arial" w:eastAsia="Century Gothic" w:hAnsi="Arial" w:cs="Arial"/>
                <w:color w:val="000000" w:themeColor="text1"/>
                <w:sz w:val="22"/>
                <w:szCs w:val="22"/>
                <w:lang w:val="es-ES"/>
              </w:rPr>
              <w:t xml:space="preserve">el </w:t>
            </w:r>
            <w:r w:rsidR="006E0F93" w:rsidRPr="007066DD">
              <w:rPr>
                <w:rFonts w:ascii="Arial" w:eastAsia="Century Gothic" w:hAnsi="Arial" w:cs="Arial"/>
                <w:color w:val="000000" w:themeColor="text1"/>
                <w:sz w:val="22"/>
                <w:szCs w:val="22"/>
                <w:lang w:val="es-ES"/>
              </w:rPr>
              <w:t>director</w:t>
            </w:r>
            <w:r w:rsidR="00B3322E" w:rsidRPr="007066DD">
              <w:rPr>
                <w:rFonts w:ascii="Arial" w:eastAsia="Century Gothic" w:hAnsi="Arial" w:cs="Arial"/>
                <w:color w:val="000000" w:themeColor="text1"/>
                <w:sz w:val="22"/>
                <w:szCs w:val="22"/>
                <w:lang w:val="es-ES"/>
              </w:rPr>
              <w:t xml:space="preserve"> (a) de la Agencia Atenea</w:t>
            </w:r>
            <w:r w:rsidRPr="007066DD">
              <w:rPr>
                <w:rFonts w:ascii="Arial" w:eastAsia="Century Gothic" w:hAnsi="Arial" w:cs="Arial"/>
                <w:color w:val="000000" w:themeColor="text1"/>
                <w:sz w:val="22"/>
                <w:szCs w:val="22"/>
                <w:lang w:val="es-ES"/>
              </w:rPr>
              <w:t>, con voz y voto.</w:t>
            </w:r>
          </w:p>
          <w:p w14:paraId="0D6FDCF4" w14:textId="77777777" w:rsidR="00A53FCE" w:rsidRPr="007066DD" w:rsidRDefault="00A53FCE" w:rsidP="00F66C7D">
            <w:pPr>
              <w:jc w:val="both"/>
              <w:rPr>
                <w:rFonts w:ascii="Arial" w:eastAsia="Century Gothic" w:hAnsi="Arial" w:cs="Arial"/>
                <w:color w:val="000000" w:themeColor="text1"/>
                <w:sz w:val="22"/>
                <w:szCs w:val="22"/>
                <w:lang w:val="es-ES"/>
              </w:rPr>
            </w:pPr>
            <w:r w:rsidRPr="007066DD">
              <w:rPr>
                <w:rFonts w:ascii="Arial" w:eastAsia="Century Gothic" w:hAnsi="Arial" w:cs="Arial"/>
                <w:color w:val="000000" w:themeColor="text1"/>
                <w:sz w:val="22"/>
                <w:szCs w:val="22"/>
                <w:lang w:val="es-ES"/>
              </w:rPr>
              <w:t xml:space="preserve"> </w:t>
            </w:r>
          </w:p>
          <w:p w14:paraId="177C2A6D" w14:textId="39E5A150" w:rsidR="00A53FCE" w:rsidRPr="007066DD" w:rsidRDefault="00A53FCE" w:rsidP="00F66C7D">
            <w:pPr>
              <w:jc w:val="both"/>
              <w:rPr>
                <w:rFonts w:ascii="Arial" w:eastAsia="Century Gothic" w:hAnsi="Arial" w:cs="Arial"/>
                <w:color w:val="000000" w:themeColor="text1"/>
                <w:sz w:val="22"/>
                <w:szCs w:val="22"/>
                <w:lang w:val="es-ES"/>
              </w:rPr>
            </w:pPr>
            <w:r w:rsidRPr="007066DD">
              <w:rPr>
                <w:rFonts w:ascii="Arial" w:eastAsia="Century Gothic" w:hAnsi="Arial" w:cs="Arial"/>
                <w:color w:val="000000" w:themeColor="text1"/>
                <w:sz w:val="22"/>
                <w:szCs w:val="22"/>
                <w:lang w:val="es-ES"/>
              </w:rPr>
              <w:t xml:space="preserve">A las reuniones que programe el Comité Operativo podrán asistir las personas que las partes consideren necesarias quienes podrán participar con voz y sin voto. La Secretaría Técnica al interior del Comité, será ejercida por el </w:t>
            </w:r>
            <w:r w:rsidR="00CA6008" w:rsidRPr="007066DD">
              <w:rPr>
                <w:rFonts w:ascii="Arial" w:eastAsia="Century Gothic" w:hAnsi="Arial" w:cs="Arial"/>
                <w:bCs/>
                <w:color w:val="4F81BD" w:themeColor="accent1"/>
                <w:sz w:val="22"/>
                <w:szCs w:val="22"/>
                <w:lang w:val="es-ES"/>
              </w:rPr>
              <w:t>Asociado o por Atenea (Teniendo en cuenta lo acordado por las partes)</w:t>
            </w:r>
            <w:r w:rsidR="00CC0862" w:rsidRPr="007066DD">
              <w:rPr>
                <w:rFonts w:ascii="Arial" w:eastAsia="Century Gothic" w:hAnsi="Arial" w:cs="Arial"/>
                <w:bCs/>
                <w:color w:val="4F81BD" w:themeColor="accent1"/>
                <w:sz w:val="22"/>
                <w:szCs w:val="22"/>
                <w:lang w:val="es-ES"/>
              </w:rPr>
              <w:t>.</w:t>
            </w:r>
            <w:r w:rsidR="00B2777D" w:rsidRPr="007066DD">
              <w:rPr>
                <w:rFonts w:ascii="Arial" w:eastAsia="Century Gothic" w:hAnsi="Arial" w:cs="Arial"/>
                <w:color w:val="000000" w:themeColor="text1"/>
                <w:sz w:val="22"/>
                <w:szCs w:val="22"/>
                <w:lang w:val="es-ES"/>
              </w:rPr>
              <w:t xml:space="preserve"> </w:t>
            </w:r>
          </w:p>
          <w:p w14:paraId="11744A67" w14:textId="77777777" w:rsidR="00A53FCE" w:rsidRPr="00853874" w:rsidRDefault="00A53FCE" w:rsidP="00F66C7D">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 </w:t>
            </w:r>
          </w:p>
          <w:p w14:paraId="35570ABD" w14:textId="058DC899" w:rsidR="00A53FCE" w:rsidRPr="00853874" w:rsidRDefault="6E1D7E6D" w:rsidP="00F66C7D">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El Comité Operativo deberá tener como mínimo las siguientes obligaciones:</w:t>
            </w:r>
            <w:r w:rsidR="00764B51">
              <w:rPr>
                <w:rFonts w:ascii="Arial" w:eastAsia="Century Gothic" w:hAnsi="Arial" w:cs="Arial"/>
                <w:color w:val="000000" w:themeColor="text1"/>
                <w:sz w:val="22"/>
                <w:szCs w:val="22"/>
                <w:lang w:val="es-ES"/>
              </w:rPr>
              <w:t xml:space="preserve">  </w:t>
            </w:r>
          </w:p>
          <w:p w14:paraId="6743CCC6" w14:textId="77777777" w:rsidR="00A53FCE" w:rsidRPr="00853874" w:rsidRDefault="00A53FCE" w:rsidP="00F66C7D">
            <w:pPr>
              <w:jc w:val="both"/>
              <w:rPr>
                <w:rFonts w:ascii="Arial" w:eastAsia="Century Gothic" w:hAnsi="Arial" w:cs="Arial"/>
                <w:color w:val="000000" w:themeColor="text1"/>
                <w:sz w:val="22"/>
                <w:szCs w:val="22"/>
                <w:lang w:val="es-ES"/>
              </w:rPr>
            </w:pPr>
          </w:p>
          <w:p w14:paraId="21B8BCFE" w14:textId="2DEFA946" w:rsidR="00CA6008" w:rsidRPr="004C00B7" w:rsidRDefault="00CA6008" w:rsidP="00F66C7D">
            <w:pPr>
              <w:jc w:val="both"/>
              <w:rPr>
                <w:rFonts w:ascii="Arial" w:eastAsia="Century Gothic" w:hAnsi="Arial" w:cs="Arial"/>
                <w:bCs/>
                <w:color w:val="4F81BD" w:themeColor="accent1"/>
                <w:sz w:val="22"/>
                <w:szCs w:val="22"/>
                <w:lang w:val="es-ES"/>
              </w:rPr>
            </w:pPr>
            <w:r w:rsidRPr="007066DD">
              <w:rPr>
                <w:rFonts w:ascii="Arial" w:eastAsia="Century Gothic" w:hAnsi="Arial" w:cs="Arial"/>
                <w:bCs/>
                <w:color w:val="4F81BD" w:themeColor="accent1"/>
                <w:sz w:val="22"/>
                <w:szCs w:val="22"/>
                <w:lang w:val="es-ES"/>
              </w:rPr>
              <w:t>Incluir las obligaciones y/o funciones que tendrá el comité operativo.</w:t>
            </w:r>
          </w:p>
          <w:p w14:paraId="2932AA18" w14:textId="77777777" w:rsidR="00CA6008" w:rsidRDefault="00CA6008" w:rsidP="00F66C7D">
            <w:pPr>
              <w:jc w:val="both"/>
              <w:rPr>
                <w:rFonts w:ascii="Arial" w:eastAsia="Century Gothic" w:hAnsi="Arial" w:cs="Arial"/>
                <w:b/>
                <w:color w:val="000000" w:themeColor="text1"/>
                <w:sz w:val="22"/>
                <w:szCs w:val="22"/>
                <w:lang w:val="es-ES"/>
              </w:rPr>
            </w:pPr>
          </w:p>
          <w:p w14:paraId="1C0E7E5E" w14:textId="4737227B" w:rsidR="2824C722" w:rsidRPr="00853874" w:rsidRDefault="2824C722" w:rsidP="00F66C7D">
            <w:pPr>
              <w:jc w:val="both"/>
              <w:rPr>
                <w:rFonts w:ascii="Arial" w:eastAsia="Century Gothic" w:hAnsi="Arial" w:cs="Arial"/>
                <w:b/>
                <w:color w:val="000000" w:themeColor="text1"/>
                <w:sz w:val="22"/>
                <w:szCs w:val="22"/>
                <w:lang w:val="es-ES"/>
              </w:rPr>
            </w:pPr>
            <w:r w:rsidRPr="00853874">
              <w:rPr>
                <w:rFonts w:ascii="Arial" w:eastAsia="Century Gothic" w:hAnsi="Arial" w:cs="Arial"/>
                <w:b/>
                <w:color w:val="000000" w:themeColor="text1"/>
                <w:sz w:val="22"/>
                <w:szCs w:val="22"/>
                <w:lang w:val="es-ES"/>
              </w:rPr>
              <w:t>REUNIONES Y DECISIONES</w:t>
            </w:r>
          </w:p>
          <w:p w14:paraId="70FF8D8D" w14:textId="70BEBB9F" w:rsidR="2824C722" w:rsidRPr="00853874" w:rsidRDefault="2824C722" w:rsidP="00F66C7D">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 </w:t>
            </w:r>
          </w:p>
          <w:p w14:paraId="75475018" w14:textId="3C26E9FE" w:rsidR="2824C722" w:rsidRPr="00853874" w:rsidRDefault="2824C722" w:rsidP="00F66C7D">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lastRenderedPageBreak/>
              <w:t xml:space="preserve">El Comité </w:t>
            </w:r>
            <w:r w:rsidR="00665669" w:rsidRPr="00853874">
              <w:rPr>
                <w:rFonts w:ascii="Arial" w:eastAsia="Century Gothic" w:hAnsi="Arial" w:cs="Arial"/>
                <w:color w:val="000000" w:themeColor="text1"/>
                <w:sz w:val="22"/>
                <w:szCs w:val="22"/>
                <w:lang w:val="es-ES"/>
              </w:rPr>
              <w:t>Operativo sesionará</w:t>
            </w:r>
            <w:r w:rsidR="4D6B7BB9" w:rsidRPr="00853874">
              <w:rPr>
                <w:rFonts w:ascii="Arial" w:eastAsia="Century Gothic" w:hAnsi="Arial" w:cs="Arial"/>
                <w:color w:val="000000" w:themeColor="text1"/>
                <w:sz w:val="22"/>
                <w:szCs w:val="22"/>
                <w:lang w:val="es-ES"/>
              </w:rPr>
              <w:t xml:space="preserve"> por lo menos cada</w:t>
            </w:r>
            <w:r w:rsidR="006C6A65">
              <w:rPr>
                <w:rFonts w:ascii="Arial" w:eastAsia="Century Gothic" w:hAnsi="Arial" w:cs="Arial"/>
                <w:color w:val="000000" w:themeColor="text1"/>
                <w:sz w:val="22"/>
                <w:szCs w:val="22"/>
                <w:lang w:val="es-ES"/>
              </w:rPr>
              <w:t xml:space="preserve"> </w:t>
            </w:r>
            <w:r w:rsidR="006C6A65" w:rsidRPr="006C6A65">
              <w:rPr>
                <w:rFonts w:ascii="Arial" w:eastAsia="Century Gothic" w:hAnsi="Arial" w:cs="Arial"/>
                <w:b/>
                <w:bCs/>
                <w:color w:val="4F81BD" w:themeColor="accent1"/>
                <w:sz w:val="22"/>
                <w:szCs w:val="22"/>
                <w:lang w:val="es-ES"/>
              </w:rPr>
              <w:t>XXX</w:t>
            </w:r>
            <w:r w:rsidR="4D6B7BB9" w:rsidRPr="006C6A65">
              <w:rPr>
                <w:rFonts w:ascii="Arial" w:eastAsia="Century Gothic" w:hAnsi="Arial" w:cs="Arial"/>
                <w:b/>
                <w:bCs/>
                <w:color w:val="4F81BD" w:themeColor="accent1"/>
                <w:sz w:val="22"/>
                <w:szCs w:val="22"/>
                <w:lang w:val="es-ES"/>
              </w:rPr>
              <w:t xml:space="preserve"> </w:t>
            </w:r>
            <w:r w:rsidR="4D6B7BB9" w:rsidRPr="00853874">
              <w:rPr>
                <w:rFonts w:ascii="Arial" w:eastAsia="Century Gothic" w:hAnsi="Arial" w:cs="Arial"/>
                <w:color w:val="000000" w:themeColor="text1"/>
                <w:sz w:val="22"/>
                <w:szCs w:val="22"/>
                <w:lang w:val="es-ES"/>
              </w:rPr>
              <w:t>(</w:t>
            </w:r>
            <w:r w:rsidR="006C6A65" w:rsidRPr="006C6A65">
              <w:rPr>
                <w:rFonts w:ascii="Arial" w:eastAsia="Century Gothic" w:hAnsi="Arial" w:cs="Arial"/>
                <w:b/>
                <w:bCs/>
                <w:color w:val="4F81BD" w:themeColor="accent1"/>
                <w:sz w:val="22"/>
                <w:szCs w:val="22"/>
                <w:lang w:val="es-ES"/>
              </w:rPr>
              <w:t>XX</w:t>
            </w:r>
            <w:r w:rsidR="4D6B7BB9" w:rsidRPr="00853874">
              <w:rPr>
                <w:rFonts w:ascii="Arial" w:eastAsia="Century Gothic" w:hAnsi="Arial" w:cs="Arial"/>
                <w:color w:val="000000" w:themeColor="text1"/>
                <w:sz w:val="22"/>
                <w:szCs w:val="22"/>
                <w:lang w:val="es-ES"/>
              </w:rPr>
              <w:t xml:space="preserve">) meses o extraordinariamente cuando se requiera, a solicitud de alguna de </w:t>
            </w:r>
            <w:r w:rsidR="482C7B35" w:rsidRPr="00853874">
              <w:rPr>
                <w:rFonts w:ascii="Arial" w:eastAsia="Century Gothic" w:hAnsi="Arial" w:cs="Arial"/>
                <w:color w:val="000000" w:themeColor="text1"/>
                <w:sz w:val="22"/>
                <w:szCs w:val="22"/>
                <w:lang w:val="es-ES"/>
              </w:rPr>
              <w:t>las Partes</w:t>
            </w:r>
            <w:r w:rsidR="4D6B7BB9" w:rsidRPr="00853874">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De cada reunión, E</w:t>
            </w:r>
            <w:r w:rsidR="32BD260D" w:rsidRPr="00853874">
              <w:rPr>
                <w:rFonts w:ascii="Arial" w:eastAsia="Century Gothic" w:hAnsi="Arial" w:cs="Arial"/>
                <w:color w:val="000000" w:themeColor="text1"/>
                <w:sz w:val="22"/>
                <w:szCs w:val="22"/>
                <w:lang w:val="es-ES"/>
              </w:rPr>
              <w:t xml:space="preserve">l </w:t>
            </w:r>
            <w:r w:rsidR="006C6A65">
              <w:rPr>
                <w:rFonts w:ascii="Arial" w:eastAsia="Century Gothic" w:hAnsi="Arial" w:cs="Arial"/>
                <w:color w:val="000000" w:themeColor="text1"/>
                <w:sz w:val="22"/>
                <w:szCs w:val="22"/>
                <w:lang w:val="es-ES"/>
              </w:rPr>
              <w:t>Asociado</w:t>
            </w:r>
            <w:r w:rsidR="00B2777D" w:rsidRPr="00853874">
              <w:rPr>
                <w:rFonts w:ascii="Arial" w:eastAsia="Century Gothic" w:hAnsi="Arial" w:cs="Arial"/>
                <w:color w:val="000000" w:themeColor="text1"/>
                <w:sz w:val="22"/>
                <w:szCs w:val="22"/>
                <w:lang w:val="es-ES"/>
              </w:rPr>
              <w:t xml:space="preserve"> </w:t>
            </w:r>
            <w:r w:rsidR="006654C1" w:rsidRPr="00853874">
              <w:rPr>
                <w:rFonts w:ascii="Arial" w:eastAsia="Century Gothic" w:hAnsi="Arial" w:cs="Arial"/>
                <w:color w:val="000000" w:themeColor="text1"/>
                <w:sz w:val="22"/>
                <w:szCs w:val="22"/>
                <w:lang w:val="es-ES"/>
              </w:rPr>
              <w:t>deberá</w:t>
            </w:r>
            <w:r w:rsidRPr="00853874">
              <w:rPr>
                <w:rFonts w:ascii="Arial" w:eastAsia="Century Gothic" w:hAnsi="Arial" w:cs="Arial"/>
                <w:color w:val="000000" w:themeColor="text1"/>
                <w:sz w:val="22"/>
                <w:szCs w:val="22"/>
                <w:lang w:val="es-ES"/>
              </w:rPr>
              <w:t xml:space="preserve"> elaborar un acta suscrita por los integrantes del comité, en la que se harán constar las decisiones aprobadas. Este comité únicamente se podrá reunir cuando estén presentes la mayoría de los miembros del comité y sus decisiones se tomarán por </w:t>
            </w:r>
            <w:r w:rsidR="1ADC547A" w:rsidRPr="00853874">
              <w:rPr>
                <w:rFonts w:ascii="Arial" w:eastAsia="Century Gothic" w:hAnsi="Arial" w:cs="Arial"/>
                <w:color w:val="000000" w:themeColor="text1"/>
                <w:sz w:val="22"/>
                <w:szCs w:val="22"/>
                <w:lang w:val="es-ES"/>
              </w:rPr>
              <w:t>mayoría simple</w:t>
            </w:r>
            <w:r w:rsidRPr="00853874">
              <w:rPr>
                <w:rFonts w:ascii="Arial" w:eastAsia="Century Gothic" w:hAnsi="Arial" w:cs="Arial"/>
                <w:color w:val="000000" w:themeColor="text1"/>
                <w:sz w:val="22"/>
                <w:szCs w:val="22"/>
                <w:lang w:val="es-ES"/>
              </w:rPr>
              <w:t>.</w:t>
            </w:r>
          </w:p>
          <w:p w14:paraId="3AF1CF5B" w14:textId="1A6321D2" w:rsidR="1651EB58" w:rsidRPr="00853874" w:rsidRDefault="1651EB58" w:rsidP="00F66C7D">
            <w:pPr>
              <w:jc w:val="both"/>
              <w:rPr>
                <w:rFonts w:ascii="Arial" w:eastAsia="Century Gothic" w:hAnsi="Arial" w:cs="Arial"/>
                <w:color w:val="000000" w:themeColor="text1"/>
                <w:sz w:val="22"/>
                <w:szCs w:val="22"/>
                <w:lang w:val="es-ES"/>
              </w:rPr>
            </w:pPr>
          </w:p>
          <w:p w14:paraId="1E2C88C5" w14:textId="7F9024CB" w:rsidR="45C54E2F" w:rsidRPr="00853874" w:rsidRDefault="00C36D77" w:rsidP="00F66C7D">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L</w:t>
            </w:r>
            <w:r w:rsidR="2824C722" w:rsidRPr="00853874">
              <w:rPr>
                <w:rFonts w:ascii="Arial" w:eastAsia="Century Gothic" w:hAnsi="Arial" w:cs="Arial"/>
                <w:color w:val="000000" w:themeColor="text1"/>
                <w:sz w:val="22"/>
                <w:szCs w:val="22"/>
                <w:lang w:val="es-ES"/>
              </w:rPr>
              <w:t xml:space="preserve">a primera reunión del comité técnico se realizará dentro de los </w:t>
            </w:r>
            <w:r w:rsidR="006C6A65" w:rsidRPr="006C6A65">
              <w:rPr>
                <w:rFonts w:ascii="Arial" w:eastAsia="Century Gothic" w:hAnsi="Arial" w:cs="Arial"/>
                <w:b/>
                <w:bCs/>
                <w:color w:val="4F81BD" w:themeColor="accent1"/>
                <w:sz w:val="22"/>
                <w:szCs w:val="22"/>
                <w:lang w:val="es-ES"/>
              </w:rPr>
              <w:t>XXX</w:t>
            </w:r>
            <w:r w:rsidR="2824C722" w:rsidRPr="006C6A65">
              <w:rPr>
                <w:rFonts w:ascii="Arial" w:eastAsia="Century Gothic" w:hAnsi="Arial" w:cs="Arial"/>
                <w:b/>
                <w:bCs/>
                <w:color w:val="4F81BD" w:themeColor="accent1"/>
                <w:sz w:val="22"/>
                <w:szCs w:val="22"/>
                <w:lang w:val="es-ES"/>
              </w:rPr>
              <w:t xml:space="preserve"> (</w:t>
            </w:r>
            <w:r w:rsidR="006C6A65" w:rsidRPr="006C6A65">
              <w:rPr>
                <w:rFonts w:ascii="Arial" w:eastAsia="Century Gothic" w:hAnsi="Arial" w:cs="Arial"/>
                <w:b/>
                <w:bCs/>
                <w:color w:val="4F81BD" w:themeColor="accent1"/>
                <w:sz w:val="22"/>
                <w:szCs w:val="22"/>
                <w:lang w:val="es-ES"/>
              </w:rPr>
              <w:t>XX</w:t>
            </w:r>
            <w:r w:rsidR="2824C722" w:rsidRPr="006C6A65">
              <w:rPr>
                <w:rFonts w:ascii="Arial" w:eastAsia="Century Gothic" w:hAnsi="Arial" w:cs="Arial"/>
                <w:b/>
                <w:bCs/>
                <w:color w:val="4F81BD" w:themeColor="accent1"/>
                <w:sz w:val="22"/>
                <w:szCs w:val="22"/>
                <w:lang w:val="es-ES"/>
              </w:rPr>
              <w:t>)</w:t>
            </w:r>
            <w:r w:rsidR="2824C722" w:rsidRPr="00853874">
              <w:rPr>
                <w:rFonts w:ascii="Arial" w:eastAsia="Century Gothic" w:hAnsi="Arial" w:cs="Arial"/>
                <w:color w:val="000000" w:themeColor="text1"/>
                <w:sz w:val="22"/>
                <w:szCs w:val="22"/>
                <w:lang w:val="es-ES"/>
              </w:rPr>
              <w:t xml:space="preserve"> días siguientes a la suscripción del Acta de Inicio, previo perfeccionamiento y legalización del </w:t>
            </w:r>
            <w:r w:rsidR="00817B19" w:rsidRPr="00853874">
              <w:rPr>
                <w:rFonts w:ascii="Arial" w:eastAsia="Century Gothic" w:hAnsi="Arial" w:cs="Arial"/>
                <w:color w:val="000000" w:themeColor="text1"/>
                <w:sz w:val="22"/>
                <w:szCs w:val="22"/>
                <w:lang w:val="es-ES"/>
              </w:rPr>
              <w:t>con</w:t>
            </w:r>
            <w:r w:rsidR="006C6A65">
              <w:rPr>
                <w:rFonts w:ascii="Arial" w:eastAsia="Century Gothic" w:hAnsi="Arial" w:cs="Arial"/>
                <w:color w:val="000000" w:themeColor="text1"/>
                <w:sz w:val="22"/>
                <w:szCs w:val="22"/>
                <w:lang w:val="es-ES"/>
              </w:rPr>
              <w:t>venio</w:t>
            </w:r>
            <w:r w:rsidR="2824C722" w:rsidRPr="00853874">
              <w:rPr>
                <w:rFonts w:ascii="Arial" w:eastAsia="Century Gothic" w:hAnsi="Arial" w:cs="Arial"/>
                <w:color w:val="000000" w:themeColor="text1"/>
                <w:sz w:val="22"/>
                <w:szCs w:val="22"/>
                <w:lang w:val="es-ES"/>
              </w:rPr>
              <w:t>.</w:t>
            </w:r>
          </w:p>
          <w:bookmarkEnd w:id="26"/>
          <w:p w14:paraId="1E92CA0A" w14:textId="7BEDADE6" w:rsidR="50D4C1F7" w:rsidRPr="00853874" w:rsidRDefault="50D4C1F7" w:rsidP="00F66C7D">
            <w:pPr>
              <w:jc w:val="both"/>
              <w:rPr>
                <w:rFonts w:ascii="Arial" w:eastAsia="Century Gothic" w:hAnsi="Arial" w:cs="Arial"/>
                <w:color w:val="000000" w:themeColor="text1"/>
                <w:sz w:val="22"/>
                <w:szCs w:val="22"/>
                <w:lang w:val="es-ES"/>
              </w:rPr>
            </w:pPr>
          </w:p>
        </w:tc>
      </w:tr>
      <w:tr w:rsidR="00853874" w:rsidRPr="00853874" w14:paraId="638871A0" w14:textId="77777777" w:rsidTr="00FA22A4">
        <w:trPr>
          <w:trHeight w:val="253"/>
        </w:trPr>
        <w:tc>
          <w:tcPr>
            <w:tcW w:w="10206" w:type="dxa"/>
            <w:gridSpan w:val="2"/>
          </w:tcPr>
          <w:p w14:paraId="57F16A50" w14:textId="6CCECB08" w:rsidR="009E4958" w:rsidRPr="00853874" w:rsidRDefault="0093723D" w:rsidP="00F6246E">
            <w:pPr>
              <w:pStyle w:val="Ttulo1"/>
              <w:ind w:left="1023" w:hanging="708"/>
              <w:rPr>
                <w:rFonts w:eastAsia="Century Gothic"/>
                <w:color w:val="000000" w:themeColor="text1"/>
                <w:sz w:val="22"/>
                <w:szCs w:val="22"/>
                <w:lang w:val="es-ES"/>
              </w:rPr>
            </w:pPr>
            <w:r w:rsidRPr="00853874">
              <w:rPr>
                <w:rFonts w:eastAsia="Century Gothic"/>
                <w:color w:val="000000" w:themeColor="text1"/>
                <w:sz w:val="22"/>
                <w:szCs w:val="22"/>
                <w:lang w:val="es-ES"/>
              </w:rPr>
              <w:lastRenderedPageBreak/>
              <w:t>CRITERIOS PARA SELECCIONAR LA OFERTA MÁS FAVORABLE</w:t>
            </w:r>
          </w:p>
        </w:tc>
      </w:tr>
      <w:tr w:rsidR="00853874" w:rsidRPr="00853874" w14:paraId="4F419486" w14:textId="77777777" w:rsidTr="00FA22A4">
        <w:trPr>
          <w:trHeight w:val="253"/>
        </w:trPr>
        <w:tc>
          <w:tcPr>
            <w:tcW w:w="10206" w:type="dxa"/>
            <w:gridSpan w:val="2"/>
          </w:tcPr>
          <w:p w14:paraId="50F50653" w14:textId="77777777" w:rsidR="004931E8" w:rsidRPr="00853874" w:rsidRDefault="004931E8" w:rsidP="004931E8">
            <w:pPr>
              <w:pStyle w:val="Ttulo1"/>
              <w:numPr>
                <w:ilvl w:val="0"/>
                <w:numId w:val="0"/>
              </w:numPr>
              <w:rPr>
                <w:rFonts w:eastAsia="Century Gothic"/>
                <w:color w:val="000000" w:themeColor="text1"/>
                <w:sz w:val="22"/>
                <w:szCs w:val="22"/>
                <w:lang w:val="es-ES"/>
              </w:rPr>
            </w:pPr>
          </w:p>
          <w:p w14:paraId="58A12B5C" w14:textId="77777777" w:rsidR="004931E8" w:rsidRPr="00853874" w:rsidRDefault="004931E8" w:rsidP="004931E8">
            <w:pPr>
              <w:keepNext/>
              <w:ind w:left="360"/>
              <w:contextualSpacing/>
              <w:jc w:val="both"/>
              <w:outlineLvl w:val="1"/>
              <w:rPr>
                <w:rFonts w:ascii="Arial" w:hAnsi="Arial" w:cs="Arial"/>
                <w:b/>
                <w:color w:val="000000" w:themeColor="text1"/>
                <w:sz w:val="22"/>
                <w:szCs w:val="22"/>
                <w:lang w:val="es-ES"/>
              </w:rPr>
            </w:pPr>
            <w:r w:rsidRPr="00853874">
              <w:rPr>
                <w:rFonts w:ascii="Arial" w:hAnsi="Arial" w:cs="Arial"/>
                <w:b/>
                <w:color w:val="000000" w:themeColor="text1"/>
                <w:sz w:val="22"/>
                <w:szCs w:val="22"/>
                <w:u w:val="single"/>
                <w:lang w:val="es-ES"/>
              </w:rPr>
              <w:t xml:space="preserve">I). REQUISITOS HABILITANTES </w:t>
            </w:r>
            <w:r w:rsidRPr="00853874">
              <w:rPr>
                <w:rFonts w:ascii="Arial" w:hAnsi="Arial" w:cs="Arial"/>
                <w:b/>
                <w:color w:val="000000" w:themeColor="text1"/>
                <w:sz w:val="22"/>
                <w:szCs w:val="22"/>
                <w:lang w:val="es-ES"/>
              </w:rPr>
              <w:t> </w:t>
            </w:r>
          </w:p>
          <w:p w14:paraId="2502BBF5" w14:textId="77777777" w:rsidR="004931E8" w:rsidRPr="00853874" w:rsidRDefault="004931E8" w:rsidP="004931E8">
            <w:pPr>
              <w:keepNext/>
              <w:contextualSpacing/>
              <w:jc w:val="both"/>
              <w:outlineLvl w:val="1"/>
              <w:rPr>
                <w:rFonts w:ascii="Arial" w:hAnsi="Arial" w:cs="Arial"/>
                <w:b/>
                <w:color w:val="000000" w:themeColor="text1"/>
                <w:sz w:val="22"/>
                <w:szCs w:val="22"/>
                <w:lang w:val="es-ES"/>
              </w:rPr>
            </w:pPr>
          </w:p>
          <w:p w14:paraId="597CF000" w14:textId="477F676F" w:rsidR="004931E8" w:rsidRPr="00853874" w:rsidRDefault="004931E8" w:rsidP="004931E8">
            <w:pPr>
              <w:keepNext/>
              <w:contextualSpacing/>
              <w:jc w:val="both"/>
              <w:outlineLvl w:val="1"/>
              <w:rPr>
                <w:rFonts w:ascii="Arial" w:hAnsi="Arial" w:cs="Arial"/>
                <w:color w:val="000000" w:themeColor="text1"/>
                <w:sz w:val="22"/>
                <w:szCs w:val="22"/>
                <w:lang w:val="es-ES"/>
              </w:rPr>
            </w:pPr>
            <w:r w:rsidRPr="00853874">
              <w:rPr>
                <w:rFonts w:ascii="Arial" w:hAnsi="Arial" w:cs="Arial"/>
                <w:color w:val="000000" w:themeColor="text1"/>
                <w:sz w:val="22"/>
                <w:szCs w:val="22"/>
                <w:lang w:val="es-ES"/>
              </w:rPr>
              <w:t>Se considerarán como requisitos habilitantes los señalados a continuación, correspondientes a la capacidad jurídica, capacidad financiera y c</w:t>
            </w:r>
            <w:r w:rsidR="006C6A65">
              <w:rPr>
                <w:rFonts w:ascii="Arial" w:hAnsi="Arial" w:cs="Arial"/>
                <w:color w:val="000000" w:themeColor="text1"/>
                <w:sz w:val="22"/>
                <w:szCs w:val="22"/>
                <w:lang w:val="es-ES"/>
              </w:rPr>
              <w:t>apacidad técnica</w:t>
            </w:r>
            <w:r w:rsidRPr="00853874">
              <w:rPr>
                <w:rFonts w:ascii="Arial" w:hAnsi="Arial" w:cs="Arial"/>
                <w:color w:val="000000" w:themeColor="text1"/>
                <w:sz w:val="22"/>
                <w:szCs w:val="22"/>
                <w:lang w:val="es-ES"/>
              </w:rPr>
              <w:t xml:space="preserve"> del proponente. Estos requisitos no otorgan puntaje y la entidad los verificará como CUMPLE o NO CUMPLE. </w:t>
            </w:r>
          </w:p>
          <w:p w14:paraId="29101275" w14:textId="77777777" w:rsidR="004931E8" w:rsidRPr="00853874" w:rsidRDefault="004931E8" w:rsidP="004931E8">
            <w:pPr>
              <w:keepNext/>
              <w:contextualSpacing/>
              <w:jc w:val="both"/>
              <w:outlineLvl w:val="1"/>
              <w:rPr>
                <w:rFonts w:ascii="Arial" w:hAnsi="Arial" w:cs="Arial"/>
                <w:color w:val="000000" w:themeColor="text1"/>
                <w:sz w:val="22"/>
                <w:szCs w:val="22"/>
                <w:lang w:val="es-ES"/>
              </w:rPr>
            </w:pPr>
            <w:r w:rsidRPr="00853874">
              <w:rPr>
                <w:rFonts w:ascii="Arial" w:hAnsi="Arial" w:cs="Arial"/>
                <w:color w:val="000000" w:themeColor="text1"/>
                <w:sz w:val="22"/>
                <w:szCs w:val="22"/>
                <w:lang w:val="es-ES"/>
              </w:rPr>
              <w:t> </w:t>
            </w:r>
          </w:p>
          <w:p w14:paraId="7EBA931B" w14:textId="5C1AF1AE" w:rsidR="004931E8" w:rsidRPr="00853874" w:rsidRDefault="004931E8" w:rsidP="004931E8">
            <w:pPr>
              <w:keepNext/>
              <w:contextualSpacing/>
              <w:jc w:val="both"/>
              <w:outlineLvl w:val="1"/>
              <w:rPr>
                <w:rFonts w:ascii="Arial" w:hAnsi="Arial" w:cs="Arial"/>
                <w:color w:val="000000" w:themeColor="text1"/>
                <w:sz w:val="22"/>
                <w:szCs w:val="22"/>
                <w:lang w:val="es-ES"/>
              </w:rPr>
            </w:pPr>
            <w:r w:rsidRPr="00853874">
              <w:rPr>
                <w:rFonts w:ascii="Arial" w:hAnsi="Arial" w:cs="Arial"/>
                <w:color w:val="000000" w:themeColor="text1"/>
                <w:sz w:val="22"/>
                <w:szCs w:val="22"/>
                <w:lang w:val="es-ES"/>
              </w:rPr>
              <w:t> De acuerdo con lo anterior, la Entidad procederá a verificar y evaluar las condiciones jurídicas, financieras, organizacional</w:t>
            </w:r>
            <w:r w:rsidR="217EA7D7" w:rsidRPr="00853874">
              <w:rPr>
                <w:rFonts w:ascii="Arial" w:hAnsi="Arial" w:cs="Arial"/>
                <w:color w:val="000000" w:themeColor="text1"/>
                <w:sz w:val="22"/>
                <w:szCs w:val="22"/>
                <w:lang w:val="es-ES"/>
              </w:rPr>
              <w:t>es</w:t>
            </w:r>
            <w:r w:rsidRPr="00853874">
              <w:rPr>
                <w:rFonts w:ascii="Arial" w:hAnsi="Arial" w:cs="Arial"/>
                <w:color w:val="000000" w:themeColor="text1"/>
                <w:sz w:val="22"/>
                <w:szCs w:val="22"/>
                <w:lang w:val="es-ES"/>
              </w:rPr>
              <w:t xml:space="preserve"> y técnicas de los interesados en participar en el presente proceso, con el propósito de determinar si las propuestas cumplen con los requisitos mínimos para resultar habilitadas dentro del presente proceso de selección. </w:t>
            </w:r>
          </w:p>
          <w:p w14:paraId="56AA6C1E" w14:textId="77777777" w:rsidR="004931E8" w:rsidRPr="00853874" w:rsidRDefault="004931E8" w:rsidP="004931E8">
            <w:pPr>
              <w:keepNext/>
              <w:contextualSpacing/>
              <w:jc w:val="both"/>
              <w:outlineLvl w:val="1"/>
              <w:rPr>
                <w:rFonts w:ascii="Arial" w:hAnsi="Arial" w:cs="Arial"/>
                <w:color w:val="000000" w:themeColor="text1"/>
                <w:sz w:val="22"/>
                <w:szCs w:val="22"/>
                <w:lang w:val="es-ES"/>
              </w:rPr>
            </w:pPr>
            <w:r w:rsidRPr="00853874">
              <w:rPr>
                <w:rFonts w:ascii="Arial" w:hAnsi="Arial" w:cs="Arial"/>
                <w:color w:val="000000" w:themeColor="text1"/>
                <w:sz w:val="22"/>
                <w:szCs w:val="22"/>
                <w:lang w:val="es-ES"/>
              </w:rPr>
              <w:t> </w:t>
            </w:r>
          </w:p>
          <w:p w14:paraId="630297BC" w14:textId="77777777" w:rsidR="004931E8" w:rsidRPr="00853874" w:rsidRDefault="004931E8" w:rsidP="004931E8">
            <w:pPr>
              <w:keepNext/>
              <w:contextualSpacing/>
              <w:jc w:val="both"/>
              <w:outlineLvl w:val="1"/>
              <w:rPr>
                <w:rFonts w:ascii="Arial" w:hAnsi="Arial" w:cs="Arial"/>
                <w:color w:val="000000" w:themeColor="text1"/>
                <w:sz w:val="22"/>
                <w:szCs w:val="22"/>
                <w:lang w:val="es-ES"/>
              </w:rPr>
            </w:pPr>
            <w:r w:rsidRPr="00853874">
              <w:rPr>
                <w:rFonts w:ascii="Arial" w:hAnsi="Arial" w:cs="Arial"/>
                <w:color w:val="000000" w:themeColor="text1"/>
                <w:sz w:val="22"/>
                <w:szCs w:val="22"/>
                <w:lang w:val="es-ES"/>
              </w:rPr>
              <w:t>La Agencia para el presente proceso de selección no acepta propuestas bajo la modalidad de promesa de sociedad futura ni de promesa de conformación de consorcios o uniones temporales. </w:t>
            </w:r>
          </w:p>
          <w:p w14:paraId="7583E328" w14:textId="77777777" w:rsidR="004931E8" w:rsidRPr="00853874" w:rsidRDefault="004931E8" w:rsidP="004931E8">
            <w:pPr>
              <w:keepNext/>
              <w:contextualSpacing/>
              <w:jc w:val="both"/>
              <w:outlineLvl w:val="1"/>
              <w:rPr>
                <w:rFonts w:ascii="Arial" w:hAnsi="Arial" w:cs="Arial"/>
                <w:color w:val="000000" w:themeColor="text1"/>
                <w:sz w:val="22"/>
                <w:szCs w:val="22"/>
                <w:lang w:val="es-ES"/>
              </w:rPr>
            </w:pPr>
            <w:r w:rsidRPr="00853874">
              <w:rPr>
                <w:rFonts w:ascii="Arial" w:hAnsi="Arial" w:cs="Arial"/>
                <w:color w:val="000000" w:themeColor="text1"/>
                <w:sz w:val="22"/>
                <w:szCs w:val="22"/>
                <w:lang w:val="es-ES"/>
              </w:rPr>
              <w:t> </w:t>
            </w:r>
          </w:p>
          <w:p w14:paraId="5FAE69E5" w14:textId="77777777" w:rsidR="004931E8" w:rsidRPr="00853874" w:rsidRDefault="004931E8" w:rsidP="004931E8">
            <w:pPr>
              <w:keepNext/>
              <w:contextualSpacing/>
              <w:jc w:val="both"/>
              <w:outlineLvl w:val="1"/>
              <w:rPr>
                <w:rFonts w:ascii="Arial" w:hAnsi="Arial" w:cs="Arial"/>
                <w:color w:val="000000" w:themeColor="text1"/>
                <w:sz w:val="22"/>
                <w:szCs w:val="22"/>
                <w:lang w:val="es-ES"/>
              </w:rPr>
            </w:pPr>
            <w:r w:rsidRPr="00853874">
              <w:rPr>
                <w:rFonts w:ascii="Arial" w:hAnsi="Arial" w:cs="Arial"/>
                <w:color w:val="000000" w:themeColor="text1"/>
                <w:sz w:val="22"/>
                <w:szCs w:val="22"/>
                <w:lang w:val="es-ES"/>
              </w:rPr>
              <w:t> En el momento señalado en la invitación abierta los proponentes presentarán una propuesta completa, que incluya la información sobre la capacidad jurídica y técnica, capacidad financiera y la propuesta económica. </w:t>
            </w:r>
          </w:p>
          <w:p w14:paraId="368C4EA1" w14:textId="1BFA934B" w:rsidR="004931E8" w:rsidRDefault="004931E8" w:rsidP="004931E8">
            <w:pPr>
              <w:keepNext/>
              <w:contextualSpacing/>
              <w:jc w:val="both"/>
              <w:outlineLvl w:val="1"/>
              <w:rPr>
                <w:rFonts w:ascii="Arial" w:hAnsi="Arial" w:cs="Arial"/>
                <w:b/>
                <w:color w:val="000000" w:themeColor="text1"/>
                <w:sz w:val="22"/>
                <w:szCs w:val="22"/>
                <w:lang w:val="es-ES"/>
              </w:rPr>
            </w:pPr>
          </w:p>
          <w:p w14:paraId="76F16D39" w14:textId="77777777" w:rsidR="00545B7F" w:rsidRPr="00853874" w:rsidRDefault="00545B7F" w:rsidP="004931E8">
            <w:pPr>
              <w:keepNext/>
              <w:contextualSpacing/>
              <w:jc w:val="both"/>
              <w:outlineLvl w:val="1"/>
              <w:rPr>
                <w:rFonts w:ascii="Arial" w:hAnsi="Arial" w:cs="Arial"/>
                <w:b/>
                <w:color w:val="000000" w:themeColor="text1"/>
                <w:sz w:val="22"/>
                <w:szCs w:val="22"/>
                <w:lang w:val="es-ES"/>
              </w:rPr>
            </w:pPr>
          </w:p>
          <w:tbl>
            <w:tblPr>
              <w:tblStyle w:val="Tabladecuadrcula4"/>
              <w:tblW w:w="6870" w:type="dxa"/>
              <w:jc w:val="center"/>
              <w:tblLayout w:type="fixed"/>
              <w:tblLook w:val="04A0" w:firstRow="1" w:lastRow="0" w:firstColumn="1" w:lastColumn="0" w:noHBand="0" w:noVBand="1"/>
            </w:tblPr>
            <w:tblGrid>
              <w:gridCol w:w="960"/>
              <w:gridCol w:w="2280"/>
              <w:gridCol w:w="1890"/>
              <w:gridCol w:w="1740"/>
            </w:tblGrid>
            <w:tr w:rsidR="00853874" w:rsidRPr="00341E42" w14:paraId="10A87516" w14:textId="77777777" w:rsidTr="009B1F6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870" w:type="dxa"/>
                  <w:gridSpan w:val="4"/>
                  <w:shd w:val="clear" w:color="auto" w:fill="FABF8F" w:themeFill="accent6" w:themeFillTint="99"/>
                  <w:hideMark/>
                </w:tcPr>
                <w:p w14:paraId="3FB15220" w14:textId="77777777" w:rsidR="004931E8" w:rsidRPr="00341E42" w:rsidRDefault="004931E8" w:rsidP="004931E8">
                  <w:pPr>
                    <w:pStyle w:val="paragraph"/>
                    <w:spacing w:before="0" w:beforeAutospacing="0" w:after="0" w:afterAutospacing="0"/>
                    <w:jc w:val="center"/>
                    <w:textAlignment w:val="baseline"/>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FACTORES DE VERIFICACIÓN (HABILITACIÓN)</w:t>
                  </w:r>
                  <w:r w:rsidRPr="00341E42">
                    <w:rPr>
                      <w:rStyle w:val="eop"/>
                      <w:rFonts w:ascii="Arial" w:hAnsi="Arial" w:cs="Arial"/>
                      <w:color w:val="000000" w:themeColor="text1"/>
                      <w:sz w:val="18"/>
                      <w:szCs w:val="18"/>
                      <w:lang w:val="es-ES"/>
                    </w:rPr>
                    <w:t> </w:t>
                  </w:r>
                </w:p>
              </w:tc>
            </w:tr>
            <w:tr w:rsidR="00853874" w:rsidRPr="00341E42" w14:paraId="2AFE2428" w14:textId="77777777" w:rsidTr="00341E4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DE9D9" w:themeFill="accent6" w:themeFillTint="33"/>
                  <w:hideMark/>
                </w:tcPr>
                <w:p w14:paraId="29A09034" w14:textId="77777777" w:rsidR="004931E8" w:rsidRPr="00341E42" w:rsidRDefault="004931E8" w:rsidP="004931E8">
                  <w:pPr>
                    <w:pStyle w:val="paragraph"/>
                    <w:spacing w:before="0" w:beforeAutospacing="0" w:after="0" w:afterAutospacing="0"/>
                    <w:jc w:val="center"/>
                    <w:textAlignment w:val="baseline"/>
                    <w:rPr>
                      <w:rFonts w:ascii="Arial" w:hAnsi="Arial" w:cs="Arial"/>
                      <w:color w:val="000000" w:themeColor="text1"/>
                      <w:sz w:val="18"/>
                      <w:szCs w:val="18"/>
                      <w:lang w:val="es-ES"/>
                    </w:rPr>
                  </w:pPr>
                  <w:r w:rsidRPr="00341E42">
                    <w:rPr>
                      <w:rStyle w:val="normaltextrun"/>
                      <w:rFonts w:ascii="Arial" w:hAnsi="Arial" w:cs="Arial"/>
                      <w:b w:val="0"/>
                      <w:color w:val="000000" w:themeColor="text1"/>
                      <w:sz w:val="18"/>
                      <w:szCs w:val="18"/>
                      <w:lang w:val="es-ES"/>
                    </w:rPr>
                    <w:t>ITEM</w:t>
                  </w:r>
                  <w:r w:rsidRPr="00341E42">
                    <w:rPr>
                      <w:rStyle w:val="eop"/>
                      <w:rFonts w:ascii="Arial" w:hAnsi="Arial" w:cs="Arial"/>
                      <w:color w:val="000000" w:themeColor="text1"/>
                      <w:sz w:val="18"/>
                      <w:szCs w:val="18"/>
                      <w:lang w:val="es-ES"/>
                    </w:rPr>
                    <w:t> </w:t>
                  </w:r>
                </w:p>
              </w:tc>
              <w:tc>
                <w:tcPr>
                  <w:tcW w:w="2280" w:type="dxa"/>
                  <w:shd w:val="clear" w:color="auto" w:fill="FDE9D9" w:themeFill="accent6" w:themeFillTint="33"/>
                  <w:hideMark/>
                </w:tcPr>
                <w:p w14:paraId="0FC8F21C" w14:textId="77777777" w:rsidR="004931E8" w:rsidRPr="00341E42" w:rsidRDefault="004931E8" w:rsidP="004931E8">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b/>
                      <w:color w:val="000000" w:themeColor="text1"/>
                      <w:sz w:val="18"/>
                      <w:szCs w:val="18"/>
                      <w:lang w:val="es-ES"/>
                    </w:rPr>
                    <w:t>PARÁMETRO</w:t>
                  </w:r>
                  <w:r w:rsidRPr="00341E42">
                    <w:rPr>
                      <w:rStyle w:val="eop"/>
                      <w:rFonts w:ascii="Arial" w:hAnsi="Arial" w:cs="Arial"/>
                      <w:color w:val="000000" w:themeColor="text1"/>
                      <w:sz w:val="18"/>
                      <w:szCs w:val="18"/>
                      <w:lang w:val="es-ES"/>
                    </w:rPr>
                    <w:t> </w:t>
                  </w:r>
                </w:p>
              </w:tc>
              <w:tc>
                <w:tcPr>
                  <w:tcW w:w="1890" w:type="dxa"/>
                  <w:shd w:val="clear" w:color="auto" w:fill="FDE9D9" w:themeFill="accent6" w:themeFillTint="33"/>
                  <w:hideMark/>
                </w:tcPr>
                <w:p w14:paraId="2AFCE022" w14:textId="77777777" w:rsidR="004931E8" w:rsidRPr="00341E42" w:rsidRDefault="004931E8" w:rsidP="004931E8">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b/>
                      <w:color w:val="000000" w:themeColor="text1"/>
                      <w:sz w:val="18"/>
                      <w:szCs w:val="18"/>
                      <w:lang w:val="es-ES"/>
                    </w:rPr>
                    <w:t>VERIFICACIÓN</w:t>
                  </w:r>
                  <w:r w:rsidRPr="00341E42">
                    <w:rPr>
                      <w:rStyle w:val="eop"/>
                      <w:rFonts w:ascii="Arial" w:hAnsi="Arial" w:cs="Arial"/>
                      <w:color w:val="000000" w:themeColor="text1"/>
                      <w:sz w:val="18"/>
                      <w:szCs w:val="18"/>
                      <w:lang w:val="es-ES"/>
                    </w:rPr>
                    <w:t> </w:t>
                  </w:r>
                </w:p>
              </w:tc>
              <w:tc>
                <w:tcPr>
                  <w:tcW w:w="1740" w:type="dxa"/>
                  <w:shd w:val="clear" w:color="auto" w:fill="FDE9D9" w:themeFill="accent6" w:themeFillTint="33"/>
                  <w:hideMark/>
                </w:tcPr>
                <w:p w14:paraId="422F4886" w14:textId="77777777" w:rsidR="004931E8" w:rsidRPr="00341E42" w:rsidRDefault="004931E8" w:rsidP="004931E8">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b/>
                      <w:color w:val="000000" w:themeColor="text1"/>
                      <w:sz w:val="18"/>
                      <w:szCs w:val="18"/>
                      <w:lang w:val="es-ES"/>
                    </w:rPr>
                    <w:t>RESULTADO</w:t>
                  </w:r>
                  <w:r w:rsidRPr="00341E42">
                    <w:rPr>
                      <w:rStyle w:val="eop"/>
                      <w:rFonts w:ascii="Arial" w:hAnsi="Arial" w:cs="Arial"/>
                      <w:color w:val="000000" w:themeColor="text1"/>
                      <w:sz w:val="18"/>
                      <w:szCs w:val="18"/>
                      <w:lang w:val="es-ES"/>
                    </w:rPr>
                    <w:t> </w:t>
                  </w:r>
                </w:p>
              </w:tc>
            </w:tr>
            <w:tr w:rsidR="00853874" w:rsidRPr="00341E42" w14:paraId="3D8354DE" w14:textId="77777777" w:rsidTr="009A32CE">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72BDE673" w14:textId="77777777" w:rsidR="004931E8" w:rsidRPr="00341E42" w:rsidRDefault="004931E8" w:rsidP="004931E8">
                  <w:pPr>
                    <w:pStyle w:val="paragraph"/>
                    <w:spacing w:before="0" w:beforeAutospacing="0" w:after="0" w:afterAutospacing="0"/>
                    <w:jc w:val="center"/>
                    <w:textAlignment w:val="baseline"/>
                    <w:rPr>
                      <w:rFonts w:ascii="Arial" w:hAnsi="Arial" w:cs="Arial"/>
                      <w:color w:val="000000" w:themeColor="text1"/>
                      <w:sz w:val="18"/>
                      <w:szCs w:val="18"/>
                      <w:lang w:val="es-ES"/>
                    </w:rPr>
                  </w:pPr>
                  <w:r w:rsidRPr="00341E42">
                    <w:rPr>
                      <w:rStyle w:val="normaltextrun"/>
                      <w:rFonts w:ascii="Arial" w:hAnsi="Arial" w:cs="Arial"/>
                      <w:b w:val="0"/>
                      <w:color w:val="000000" w:themeColor="text1"/>
                      <w:sz w:val="18"/>
                      <w:szCs w:val="18"/>
                      <w:lang w:val="es-ES"/>
                    </w:rPr>
                    <w:t>1.</w:t>
                  </w:r>
                  <w:r w:rsidRPr="00341E42">
                    <w:rPr>
                      <w:rStyle w:val="eop"/>
                      <w:rFonts w:ascii="Arial" w:hAnsi="Arial" w:cs="Arial"/>
                      <w:color w:val="000000" w:themeColor="text1"/>
                      <w:sz w:val="18"/>
                      <w:szCs w:val="18"/>
                      <w:lang w:val="es-ES"/>
                    </w:rPr>
                    <w:t> </w:t>
                  </w:r>
                </w:p>
              </w:tc>
              <w:tc>
                <w:tcPr>
                  <w:tcW w:w="2280" w:type="dxa"/>
                  <w:hideMark/>
                </w:tcPr>
                <w:p w14:paraId="7A3EB466" w14:textId="53B5A766" w:rsidR="004931E8" w:rsidRPr="00341E42" w:rsidRDefault="004931E8" w:rsidP="004931E8">
                  <w:pPr>
                    <w:pStyle w:val="paragraph"/>
                    <w:spacing w:before="0" w:beforeAutospacing="0" w:after="0" w:afterAutospacing="0"/>
                    <w:ind w:right="165"/>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 xml:space="preserve">Verificación </w:t>
                  </w:r>
                  <w:r w:rsidR="006C6A65" w:rsidRPr="00341E42">
                    <w:rPr>
                      <w:rStyle w:val="normaltextrun"/>
                      <w:rFonts w:ascii="Arial" w:hAnsi="Arial" w:cs="Arial"/>
                      <w:color w:val="000000" w:themeColor="text1"/>
                      <w:sz w:val="18"/>
                      <w:szCs w:val="18"/>
                      <w:lang w:val="es-ES"/>
                    </w:rPr>
                    <w:t>Técnica</w:t>
                  </w:r>
                  <w:r w:rsidRPr="00341E42">
                    <w:rPr>
                      <w:rStyle w:val="normaltextrun"/>
                      <w:rFonts w:ascii="Arial" w:hAnsi="Arial" w:cs="Arial"/>
                      <w:color w:val="000000" w:themeColor="text1"/>
                      <w:sz w:val="18"/>
                      <w:szCs w:val="18"/>
                      <w:lang w:val="es-ES"/>
                    </w:rPr>
                    <w:t>.</w:t>
                  </w:r>
                  <w:r w:rsidRPr="00341E42">
                    <w:rPr>
                      <w:rStyle w:val="eop"/>
                      <w:rFonts w:ascii="Arial" w:hAnsi="Arial" w:cs="Arial"/>
                      <w:color w:val="000000" w:themeColor="text1"/>
                      <w:sz w:val="18"/>
                      <w:szCs w:val="18"/>
                      <w:lang w:val="es-ES"/>
                    </w:rPr>
                    <w:t> </w:t>
                  </w:r>
                </w:p>
              </w:tc>
              <w:tc>
                <w:tcPr>
                  <w:tcW w:w="1890" w:type="dxa"/>
                  <w:hideMark/>
                </w:tcPr>
                <w:p w14:paraId="529B992D" w14:textId="77777777" w:rsidR="004931E8" w:rsidRPr="00341E42" w:rsidRDefault="004931E8" w:rsidP="004931E8">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Habilitante</w:t>
                  </w:r>
                  <w:r w:rsidRPr="00341E42">
                    <w:rPr>
                      <w:rStyle w:val="eop"/>
                      <w:rFonts w:ascii="Arial" w:hAnsi="Arial" w:cs="Arial"/>
                      <w:color w:val="000000" w:themeColor="text1"/>
                      <w:sz w:val="18"/>
                      <w:szCs w:val="18"/>
                      <w:lang w:val="es-ES"/>
                    </w:rPr>
                    <w:t> </w:t>
                  </w:r>
                </w:p>
              </w:tc>
              <w:tc>
                <w:tcPr>
                  <w:tcW w:w="1740" w:type="dxa"/>
                  <w:hideMark/>
                </w:tcPr>
                <w:p w14:paraId="36503162" w14:textId="77777777" w:rsidR="004931E8" w:rsidRPr="00341E42" w:rsidRDefault="004931E8" w:rsidP="004931E8">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CUMPLE/NO CUMPLE</w:t>
                  </w:r>
                  <w:r w:rsidRPr="00341E42">
                    <w:rPr>
                      <w:rStyle w:val="eop"/>
                      <w:rFonts w:ascii="Arial" w:hAnsi="Arial" w:cs="Arial"/>
                      <w:color w:val="000000" w:themeColor="text1"/>
                      <w:sz w:val="18"/>
                      <w:szCs w:val="18"/>
                      <w:lang w:val="es-ES"/>
                    </w:rPr>
                    <w:t> </w:t>
                  </w:r>
                </w:p>
              </w:tc>
            </w:tr>
            <w:tr w:rsidR="00853874" w:rsidRPr="00341E42" w14:paraId="44D87A95" w14:textId="77777777" w:rsidTr="00341E4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60" w:type="dxa"/>
                  <w:shd w:val="clear" w:color="auto" w:fill="FDE9D9" w:themeFill="accent6" w:themeFillTint="33"/>
                  <w:hideMark/>
                </w:tcPr>
                <w:p w14:paraId="725BA170" w14:textId="77777777" w:rsidR="004931E8" w:rsidRPr="00341E42" w:rsidRDefault="004931E8" w:rsidP="004931E8">
                  <w:pPr>
                    <w:pStyle w:val="paragraph"/>
                    <w:spacing w:before="0" w:beforeAutospacing="0" w:after="0" w:afterAutospacing="0"/>
                    <w:jc w:val="center"/>
                    <w:textAlignment w:val="baseline"/>
                    <w:rPr>
                      <w:rFonts w:ascii="Arial" w:hAnsi="Arial" w:cs="Arial"/>
                      <w:color w:val="000000" w:themeColor="text1"/>
                      <w:sz w:val="18"/>
                      <w:szCs w:val="18"/>
                      <w:lang w:val="es-ES"/>
                    </w:rPr>
                  </w:pPr>
                  <w:r w:rsidRPr="00341E42">
                    <w:rPr>
                      <w:rStyle w:val="normaltextrun"/>
                      <w:rFonts w:ascii="Arial" w:hAnsi="Arial" w:cs="Arial"/>
                      <w:b w:val="0"/>
                      <w:color w:val="000000" w:themeColor="text1"/>
                      <w:sz w:val="18"/>
                      <w:szCs w:val="18"/>
                      <w:lang w:val="es-ES"/>
                    </w:rPr>
                    <w:t>2.</w:t>
                  </w:r>
                  <w:r w:rsidRPr="00341E42">
                    <w:rPr>
                      <w:rStyle w:val="eop"/>
                      <w:rFonts w:ascii="Arial" w:hAnsi="Arial" w:cs="Arial"/>
                      <w:color w:val="000000" w:themeColor="text1"/>
                      <w:sz w:val="18"/>
                      <w:szCs w:val="18"/>
                      <w:lang w:val="es-ES"/>
                    </w:rPr>
                    <w:t> </w:t>
                  </w:r>
                </w:p>
              </w:tc>
              <w:tc>
                <w:tcPr>
                  <w:tcW w:w="2280" w:type="dxa"/>
                  <w:shd w:val="clear" w:color="auto" w:fill="FDE9D9" w:themeFill="accent6" w:themeFillTint="33"/>
                  <w:hideMark/>
                </w:tcPr>
                <w:p w14:paraId="404D28E5" w14:textId="77777777" w:rsidR="004931E8" w:rsidRPr="00341E42" w:rsidRDefault="004931E8" w:rsidP="004931E8">
                  <w:pPr>
                    <w:pStyle w:val="paragraph"/>
                    <w:spacing w:before="0" w:beforeAutospacing="0" w:after="0" w:afterAutospacing="0"/>
                    <w:ind w:right="165"/>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Verificación capacidad jurídica</w:t>
                  </w:r>
                  <w:r w:rsidRPr="00341E42">
                    <w:rPr>
                      <w:rStyle w:val="eop"/>
                      <w:rFonts w:ascii="Arial" w:hAnsi="Arial" w:cs="Arial"/>
                      <w:color w:val="000000" w:themeColor="text1"/>
                      <w:sz w:val="18"/>
                      <w:szCs w:val="18"/>
                      <w:lang w:val="es-ES"/>
                    </w:rPr>
                    <w:t> </w:t>
                  </w:r>
                </w:p>
              </w:tc>
              <w:tc>
                <w:tcPr>
                  <w:tcW w:w="1890" w:type="dxa"/>
                  <w:shd w:val="clear" w:color="auto" w:fill="FDE9D9" w:themeFill="accent6" w:themeFillTint="33"/>
                  <w:hideMark/>
                </w:tcPr>
                <w:p w14:paraId="6B269F8C" w14:textId="77777777" w:rsidR="004931E8" w:rsidRPr="00341E42" w:rsidRDefault="004931E8" w:rsidP="004931E8">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Habilitante</w:t>
                  </w:r>
                  <w:r w:rsidRPr="00341E42">
                    <w:rPr>
                      <w:rStyle w:val="eop"/>
                      <w:rFonts w:ascii="Arial" w:hAnsi="Arial" w:cs="Arial"/>
                      <w:color w:val="000000" w:themeColor="text1"/>
                      <w:sz w:val="18"/>
                      <w:szCs w:val="18"/>
                      <w:lang w:val="es-ES"/>
                    </w:rPr>
                    <w:t> </w:t>
                  </w:r>
                </w:p>
              </w:tc>
              <w:tc>
                <w:tcPr>
                  <w:tcW w:w="1740" w:type="dxa"/>
                  <w:shd w:val="clear" w:color="auto" w:fill="FDE9D9" w:themeFill="accent6" w:themeFillTint="33"/>
                  <w:hideMark/>
                </w:tcPr>
                <w:p w14:paraId="43C3AD34" w14:textId="77777777" w:rsidR="004931E8" w:rsidRPr="00341E42" w:rsidRDefault="004931E8" w:rsidP="004931E8">
                  <w:pPr>
                    <w:pStyle w:val="paragraph"/>
                    <w:spacing w:before="0" w:beforeAutospacing="0" w:after="0" w:afterAutospacing="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CUMPLE/NO CUMPLE</w:t>
                  </w:r>
                  <w:r w:rsidRPr="00341E42">
                    <w:rPr>
                      <w:rStyle w:val="eop"/>
                      <w:rFonts w:ascii="Arial" w:hAnsi="Arial" w:cs="Arial"/>
                      <w:color w:val="000000" w:themeColor="text1"/>
                      <w:sz w:val="18"/>
                      <w:szCs w:val="18"/>
                      <w:lang w:val="es-ES"/>
                    </w:rPr>
                    <w:t> </w:t>
                  </w:r>
                </w:p>
              </w:tc>
            </w:tr>
            <w:tr w:rsidR="00853874" w:rsidRPr="00341E42" w14:paraId="2570B50F" w14:textId="77777777" w:rsidTr="009A32CE">
              <w:trPr>
                <w:trHeight w:val="300"/>
                <w:jc w:val="center"/>
              </w:trPr>
              <w:tc>
                <w:tcPr>
                  <w:cnfStyle w:val="001000000000" w:firstRow="0" w:lastRow="0" w:firstColumn="1" w:lastColumn="0" w:oddVBand="0" w:evenVBand="0" w:oddHBand="0" w:evenHBand="0" w:firstRowFirstColumn="0" w:firstRowLastColumn="0" w:lastRowFirstColumn="0" w:lastRowLastColumn="0"/>
                  <w:tcW w:w="960" w:type="dxa"/>
                  <w:hideMark/>
                </w:tcPr>
                <w:p w14:paraId="3FE3860A" w14:textId="77777777" w:rsidR="004931E8" w:rsidRPr="00341E42" w:rsidRDefault="004931E8" w:rsidP="004931E8">
                  <w:pPr>
                    <w:pStyle w:val="paragraph"/>
                    <w:spacing w:before="0" w:beforeAutospacing="0" w:after="0" w:afterAutospacing="0"/>
                    <w:jc w:val="center"/>
                    <w:textAlignment w:val="baseline"/>
                    <w:rPr>
                      <w:rFonts w:ascii="Arial" w:hAnsi="Arial" w:cs="Arial"/>
                      <w:color w:val="000000" w:themeColor="text1"/>
                      <w:sz w:val="18"/>
                      <w:szCs w:val="18"/>
                      <w:lang w:val="es-ES"/>
                    </w:rPr>
                  </w:pPr>
                  <w:r w:rsidRPr="00341E42">
                    <w:rPr>
                      <w:rStyle w:val="normaltextrun"/>
                      <w:rFonts w:ascii="Arial" w:hAnsi="Arial" w:cs="Arial"/>
                      <w:b w:val="0"/>
                      <w:color w:val="000000" w:themeColor="text1"/>
                      <w:sz w:val="18"/>
                      <w:szCs w:val="18"/>
                      <w:lang w:val="es-ES"/>
                    </w:rPr>
                    <w:t>3.</w:t>
                  </w:r>
                  <w:r w:rsidRPr="00341E42">
                    <w:rPr>
                      <w:rStyle w:val="eop"/>
                      <w:rFonts w:ascii="Arial" w:hAnsi="Arial" w:cs="Arial"/>
                      <w:color w:val="000000" w:themeColor="text1"/>
                      <w:sz w:val="18"/>
                      <w:szCs w:val="18"/>
                      <w:lang w:val="es-ES"/>
                    </w:rPr>
                    <w:t> </w:t>
                  </w:r>
                </w:p>
              </w:tc>
              <w:tc>
                <w:tcPr>
                  <w:tcW w:w="2280" w:type="dxa"/>
                  <w:hideMark/>
                </w:tcPr>
                <w:p w14:paraId="1699F44B" w14:textId="77777777" w:rsidR="004931E8" w:rsidRPr="00341E42" w:rsidRDefault="004931E8" w:rsidP="004931E8">
                  <w:pPr>
                    <w:pStyle w:val="paragraph"/>
                    <w:spacing w:before="0" w:beforeAutospacing="0" w:after="0" w:afterAutospacing="0"/>
                    <w:ind w:right="165"/>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Verificación capacidad financiera</w:t>
                  </w:r>
                  <w:r w:rsidRPr="00341E42">
                    <w:rPr>
                      <w:rStyle w:val="eop"/>
                      <w:rFonts w:ascii="Arial" w:hAnsi="Arial" w:cs="Arial"/>
                      <w:color w:val="000000" w:themeColor="text1"/>
                      <w:sz w:val="18"/>
                      <w:szCs w:val="18"/>
                      <w:lang w:val="es-ES"/>
                    </w:rPr>
                    <w:t> </w:t>
                  </w:r>
                </w:p>
              </w:tc>
              <w:tc>
                <w:tcPr>
                  <w:tcW w:w="1890" w:type="dxa"/>
                  <w:hideMark/>
                </w:tcPr>
                <w:p w14:paraId="2B3D9FBD" w14:textId="77777777" w:rsidR="004931E8" w:rsidRPr="00341E42" w:rsidRDefault="004931E8" w:rsidP="004931E8">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Habilitante</w:t>
                  </w:r>
                  <w:r w:rsidRPr="00341E42">
                    <w:rPr>
                      <w:rStyle w:val="eop"/>
                      <w:rFonts w:ascii="Arial" w:hAnsi="Arial" w:cs="Arial"/>
                      <w:color w:val="000000" w:themeColor="text1"/>
                      <w:sz w:val="18"/>
                      <w:szCs w:val="18"/>
                      <w:lang w:val="es-ES"/>
                    </w:rPr>
                    <w:t> </w:t>
                  </w:r>
                </w:p>
              </w:tc>
              <w:tc>
                <w:tcPr>
                  <w:tcW w:w="1740" w:type="dxa"/>
                  <w:hideMark/>
                </w:tcPr>
                <w:p w14:paraId="7625DBDD" w14:textId="77777777" w:rsidR="004931E8" w:rsidRPr="00341E42" w:rsidRDefault="004931E8" w:rsidP="004931E8">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s-ES"/>
                    </w:rPr>
                  </w:pPr>
                  <w:r w:rsidRPr="00341E42">
                    <w:rPr>
                      <w:rStyle w:val="normaltextrun"/>
                      <w:rFonts w:ascii="Arial" w:hAnsi="Arial" w:cs="Arial"/>
                      <w:color w:val="000000" w:themeColor="text1"/>
                      <w:sz w:val="18"/>
                      <w:szCs w:val="18"/>
                      <w:lang w:val="es-ES"/>
                    </w:rPr>
                    <w:t>CUMPLE/NO CUMPLE</w:t>
                  </w:r>
                  <w:r w:rsidRPr="00341E42">
                    <w:rPr>
                      <w:rStyle w:val="eop"/>
                      <w:rFonts w:ascii="Arial" w:hAnsi="Arial" w:cs="Arial"/>
                      <w:color w:val="000000" w:themeColor="text1"/>
                      <w:sz w:val="18"/>
                      <w:szCs w:val="18"/>
                      <w:lang w:val="es-ES"/>
                    </w:rPr>
                    <w:t> </w:t>
                  </w:r>
                </w:p>
              </w:tc>
            </w:tr>
          </w:tbl>
          <w:p w14:paraId="2DEA590E" w14:textId="77777777" w:rsidR="004931E8" w:rsidRPr="00853874" w:rsidRDefault="004931E8" w:rsidP="004931E8">
            <w:pPr>
              <w:keepNext/>
              <w:contextualSpacing/>
              <w:jc w:val="both"/>
              <w:outlineLvl w:val="1"/>
              <w:rPr>
                <w:rFonts w:ascii="Arial" w:hAnsi="Arial" w:cs="Arial"/>
                <w:b/>
                <w:color w:val="000000" w:themeColor="text1"/>
                <w:sz w:val="22"/>
                <w:szCs w:val="22"/>
                <w:lang w:val="es-ES"/>
              </w:rPr>
            </w:pPr>
          </w:p>
          <w:p w14:paraId="126734E5" w14:textId="636DFA03" w:rsidR="004931E8" w:rsidRPr="00853874" w:rsidRDefault="004931E8" w:rsidP="001E3129">
            <w:pPr>
              <w:pStyle w:val="Prrafodelista"/>
              <w:keepNext/>
              <w:numPr>
                <w:ilvl w:val="3"/>
                <w:numId w:val="12"/>
              </w:numPr>
              <w:ind w:left="737" w:hanging="284"/>
              <w:contextualSpacing/>
              <w:jc w:val="both"/>
              <w:outlineLvl w:val="1"/>
              <w:rPr>
                <w:rFonts w:ascii="Arial" w:hAnsi="Arial" w:cs="Arial"/>
                <w:b/>
                <w:color w:val="000000" w:themeColor="text1"/>
                <w:sz w:val="22"/>
                <w:szCs w:val="22"/>
                <w:lang w:val="es-ES"/>
              </w:rPr>
            </w:pPr>
            <w:r w:rsidRPr="00853874">
              <w:rPr>
                <w:rFonts w:ascii="Arial" w:hAnsi="Arial" w:cs="Arial"/>
                <w:b/>
                <w:color w:val="000000" w:themeColor="text1"/>
                <w:sz w:val="22"/>
                <w:szCs w:val="22"/>
                <w:lang w:val="es-ES"/>
              </w:rPr>
              <w:t xml:space="preserve">CAPACIDAD JURÍDICA </w:t>
            </w:r>
          </w:p>
          <w:p w14:paraId="1C65019F" w14:textId="77777777" w:rsidR="004931E8" w:rsidRPr="00853874" w:rsidRDefault="004931E8" w:rsidP="004931E8">
            <w:pPr>
              <w:keepNext/>
              <w:jc w:val="both"/>
              <w:rPr>
                <w:rFonts w:ascii="Arial" w:hAnsi="Arial" w:cs="Arial"/>
                <w:color w:val="000000" w:themeColor="text1"/>
                <w:sz w:val="22"/>
                <w:szCs w:val="22"/>
                <w:lang w:val="es-ES"/>
              </w:rPr>
            </w:pPr>
          </w:p>
          <w:p w14:paraId="69FBEEBA" w14:textId="6B57064D" w:rsidR="004931E8" w:rsidRPr="00853874" w:rsidRDefault="004931E8" w:rsidP="004931E8">
            <w:pPr>
              <w:keepNext/>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Podrán participar en el presente proceso de selección las personas jurídicas individualmente o asociadas en consorcio o uniones temporales, legalmente constituidas en Colombia, que no estén incursas en prohibiciones, inhabilidades o incompatibilidades para contratar, señaladas por la </w:t>
            </w:r>
            <w:r w:rsidR="2B24473E" w:rsidRPr="00853874">
              <w:rPr>
                <w:rFonts w:ascii="Arial" w:hAnsi="Arial" w:cs="Arial"/>
                <w:color w:val="000000" w:themeColor="text1"/>
                <w:sz w:val="22"/>
                <w:szCs w:val="22"/>
                <w:lang w:val="es-ES"/>
              </w:rPr>
              <w:t>C</w:t>
            </w:r>
            <w:r w:rsidRPr="00853874">
              <w:rPr>
                <w:rFonts w:ascii="Arial" w:hAnsi="Arial" w:cs="Arial"/>
                <w:color w:val="000000" w:themeColor="text1"/>
                <w:sz w:val="22"/>
                <w:szCs w:val="22"/>
                <w:lang w:val="es-ES"/>
              </w:rPr>
              <w:t xml:space="preserve">onstitución y la Ley, con capacidad estatutaria para presentar oferta y para desarrollar la actividad a contratar, que presenten la propuesta de acuerdo con las condiciones sustanciales que se establezcan en </w:t>
            </w:r>
            <w:r w:rsidR="0A4B607C" w:rsidRPr="00853874">
              <w:rPr>
                <w:rFonts w:ascii="Arial" w:hAnsi="Arial" w:cs="Arial"/>
                <w:color w:val="000000" w:themeColor="text1"/>
                <w:sz w:val="22"/>
                <w:szCs w:val="22"/>
                <w:lang w:val="es-ES"/>
              </w:rPr>
              <w:t>los términos de referencia</w:t>
            </w:r>
            <w:r w:rsidRPr="00853874">
              <w:rPr>
                <w:rFonts w:ascii="Arial" w:hAnsi="Arial" w:cs="Arial"/>
                <w:color w:val="000000" w:themeColor="text1"/>
                <w:sz w:val="22"/>
                <w:szCs w:val="22"/>
                <w:lang w:val="es-ES"/>
              </w:rPr>
              <w:t xml:space="preserve"> y que cumplan con las condiciones señaladas en el mismo.</w:t>
            </w:r>
          </w:p>
          <w:p w14:paraId="010237BB" w14:textId="77777777" w:rsidR="004931E8" w:rsidRPr="00853874" w:rsidRDefault="004931E8" w:rsidP="004931E8">
            <w:pPr>
              <w:keepNext/>
              <w:jc w:val="both"/>
              <w:rPr>
                <w:rFonts w:ascii="Arial" w:hAnsi="Arial" w:cs="Arial"/>
                <w:color w:val="000000" w:themeColor="text1"/>
                <w:sz w:val="22"/>
                <w:szCs w:val="22"/>
                <w:lang w:val="es-ES"/>
              </w:rPr>
            </w:pPr>
          </w:p>
          <w:p w14:paraId="4D20B276" w14:textId="1307B56A" w:rsidR="004931E8" w:rsidRPr="00853874" w:rsidRDefault="00040355" w:rsidP="004931E8">
            <w:pPr>
              <w:keepNext/>
              <w:jc w:val="both"/>
              <w:rPr>
                <w:rFonts w:ascii="Arial" w:hAnsi="Arial" w:cs="Arial"/>
                <w:color w:val="000000" w:themeColor="text1"/>
                <w:sz w:val="22"/>
                <w:szCs w:val="22"/>
                <w:lang w:val="es-ES"/>
              </w:rPr>
            </w:pPr>
            <w:r>
              <w:rPr>
                <w:rFonts w:ascii="Arial" w:hAnsi="Arial" w:cs="Arial"/>
                <w:color w:val="000000" w:themeColor="text1"/>
                <w:sz w:val="22"/>
                <w:szCs w:val="22"/>
                <w:lang w:val="es-ES"/>
              </w:rPr>
              <w:t>Las personas naturales o jurídicas o</w:t>
            </w:r>
            <w:r w:rsidR="584FBC3E" w:rsidRPr="00853874">
              <w:rPr>
                <w:rFonts w:ascii="Arial" w:hAnsi="Arial" w:cs="Arial"/>
                <w:color w:val="000000" w:themeColor="text1"/>
                <w:sz w:val="22"/>
                <w:szCs w:val="22"/>
                <w:lang w:val="es-ES"/>
              </w:rPr>
              <w:t xml:space="preserve"> uniones temporales o consorcios deberán </w:t>
            </w:r>
            <w:r>
              <w:rPr>
                <w:rFonts w:ascii="Arial" w:hAnsi="Arial" w:cs="Arial"/>
                <w:color w:val="000000" w:themeColor="text1"/>
                <w:sz w:val="22"/>
                <w:szCs w:val="22"/>
                <w:lang w:val="es-ES"/>
              </w:rPr>
              <w:t xml:space="preserve">tener una </w:t>
            </w:r>
            <w:r w:rsidR="584FBC3E" w:rsidRPr="00853874">
              <w:rPr>
                <w:rFonts w:ascii="Arial" w:hAnsi="Arial" w:cs="Arial"/>
                <w:color w:val="000000" w:themeColor="text1"/>
                <w:sz w:val="22"/>
                <w:szCs w:val="22"/>
                <w:lang w:val="es-ES"/>
              </w:rPr>
              <w:t xml:space="preserve">duración </w:t>
            </w:r>
            <w:r>
              <w:rPr>
                <w:rFonts w:ascii="Arial" w:hAnsi="Arial" w:cs="Arial"/>
                <w:color w:val="000000" w:themeColor="text1"/>
                <w:sz w:val="22"/>
                <w:szCs w:val="22"/>
                <w:lang w:val="es-ES"/>
              </w:rPr>
              <w:t>de</w:t>
            </w:r>
            <w:r w:rsidR="584FBC3E" w:rsidRPr="00853874">
              <w:rPr>
                <w:rFonts w:ascii="Arial" w:hAnsi="Arial" w:cs="Arial"/>
                <w:color w:val="000000" w:themeColor="text1"/>
                <w:sz w:val="22"/>
                <w:szCs w:val="22"/>
                <w:lang w:val="es-ES"/>
              </w:rPr>
              <w:t xml:space="preserve"> por lo menos por la vigencia del </w:t>
            </w:r>
            <w:r w:rsidR="584FBC3E" w:rsidRPr="00040355">
              <w:rPr>
                <w:rFonts w:ascii="Arial" w:hAnsi="Arial" w:cs="Arial"/>
                <w:color w:val="4F81BD" w:themeColor="accent1"/>
                <w:sz w:val="22"/>
                <w:szCs w:val="22"/>
                <w:lang w:val="es-ES"/>
              </w:rPr>
              <w:t xml:space="preserve">Contrato </w:t>
            </w:r>
            <w:r w:rsidRPr="00040355">
              <w:rPr>
                <w:rFonts w:ascii="Arial" w:hAnsi="Arial" w:cs="Arial"/>
                <w:color w:val="4F81BD" w:themeColor="accent1"/>
                <w:sz w:val="22"/>
                <w:szCs w:val="22"/>
                <w:lang w:val="es-ES"/>
              </w:rPr>
              <w:t>o Convenio</w:t>
            </w:r>
            <w:r w:rsidRPr="00040355">
              <w:rPr>
                <w:rFonts w:ascii="Arial" w:hAnsi="Arial" w:cs="Arial"/>
                <w:b/>
                <w:bCs/>
                <w:color w:val="4F81BD" w:themeColor="accent1"/>
                <w:sz w:val="22"/>
                <w:szCs w:val="22"/>
                <w:lang w:val="es-ES"/>
              </w:rPr>
              <w:t xml:space="preserve"> </w:t>
            </w:r>
            <w:r w:rsidRPr="00171571">
              <w:rPr>
                <w:rFonts w:ascii="Arial" w:hAnsi="Arial" w:cs="Arial"/>
                <w:bCs/>
                <w:color w:val="4F81BD" w:themeColor="accent1"/>
                <w:sz w:val="22"/>
                <w:szCs w:val="22"/>
                <w:lang w:val="es-ES"/>
              </w:rPr>
              <w:t>(Según corresponda)</w:t>
            </w:r>
            <w:r w:rsidRPr="00040355">
              <w:rPr>
                <w:rFonts w:ascii="Arial" w:hAnsi="Arial" w:cs="Arial"/>
                <w:color w:val="000000" w:themeColor="text1"/>
                <w:sz w:val="22"/>
                <w:szCs w:val="22"/>
                <w:lang w:val="es-ES"/>
              </w:rPr>
              <w:t xml:space="preserve"> </w:t>
            </w:r>
            <w:r w:rsidR="584FBC3E" w:rsidRPr="00853874">
              <w:rPr>
                <w:rFonts w:ascii="Arial" w:hAnsi="Arial" w:cs="Arial"/>
                <w:color w:val="000000" w:themeColor="text1"/>
                <w:sz w:val="22"/>
                <w:szCs w:val="22"/>
                <w:lang w:val="es-ES"/>
              </w:rPr>
              <w:t xml:space="preserve">y </w:t>
            </w:r>
            <w:r w:rsidR="030F5C29" w:rsidRPr="00853874">
              <w:rPr>
                <w:rFonts w:ascii="Arial" w:hAnsi="Arial" w:cs="Arial"/>
                <w:color w:val="000000" w:themeColor="text1"/>
                <w:sz w:val="22"/>
                <w:szCs w:val="22"/>
                <w:lang w:val="es-ES"/>
              </w:rPr>
              <w:t>un</w:t>
            </w:r>
            <w:r w:rsidR="584FBC3E" w:rsidRPr="00853874">
              <w:rPr>
                <w:rFonts w:ascii="Arial" w:hAnsi="Arial" w:cs="Arial"/>
                <w:color w:val="000000" w:themeColor="text1"/>
                <w:sz w:val="22"/>
                <w:szCs w:val="22"/>
                <w:lang w:val="es-ES"/>
              </w:rPr>
              <w:t xml:space="preserve"> (</w:t>
            </w:r>
            <w:r w:rsidR="5BE8EB56" w:rsidRPr="00853874">
              <w:rPr>
                <w:rFonts w:ascii="Arial" w:hAnsi="Arial" w:cs="Arial"/>
                <w:color w:val="000000" w:themeColor="text1"/>
                <w:sz w:val="22"/>
                <w:szCs w:val="22"/>
                <w:lang w:val="es-ES"/>
              </w:rPr>
              <w:t>1</w:t>
            </w:r>
            <w:r w:rsidR="584FBC3E" w:rsidRPr="00853874">
              <w:rPr>
                <w:rFonts w:ascii="Arial" w:hAnsi="Arial" w:cs="Arial"/>
                <w:color w:val="000000" w:themeColor="text1"/>
                <w:sz w:val="22"/>
                <w:szCs w:val="22"/>
                <w:lang w:val="es-ES"/>
              </w:rPr>
              <w:t>) año má</w:t>
            </w:r>
            <w:r w:rsidR="001250FB" w:rsidRPr="00853874">
              <w:rPr>
                <w:rFonts w:ascii="Arial" w:hAnsi="Arial" w:cs="Arial"/>
                <w:color w:val="000000" w:themeColor="text1"/>
                <w:sz w:val="22"/>
                <w:szCs w:val="22"/>
                <w:lang w:val="es-ES"/>
              </w:rPr>
              <w:t>s</w:t>
            </w:r>
            <w:r w:rsidR="584FBC3E" w:rsidRPr="00853874">
              <w:rPr>
                <w:rFonts w:ascii="Arial" w:hAnsi="Arial" w:cs="Arial"/>
                <w:color w:val="000000" w:themeColor="text1"/>
                <w:sz w:val="22"/>
                <w:szCs w:val="22"/>
                <w:lang w:val="es-ES"/>
              </w:rPr>
              <w:t>.</w:t>
            </w:r>
          </w:p>
          <w:p w14:paraId="7A6B352D" w14:textId="77777777" w:rsidR="004931E8" w:rsidRPr="00853874" w:rsidRDefault="004931E8" w:rsidP="004931E8">
            <w:pPr>
              <w:keepNext/>
              <w:tabs>
                <w:tab w:val="left" w:pos="2742"/>
              </w:tabs>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ab/>
            </w:r>
          </w:p>
          <w:p w14:paraId="7DE4029E" w14:textId="29C766A5" w:rsidR="004931E8" w:rsidRPr="00853874" w:rsidRDefault="004931E8" w:rsidP="004931E8">
            <w:pPr>
              <w:keepNext/>
              <w:jc w:val="both"/>
              <w:rPr>
                <w:rFonts w:ascii="Arial" w:hAnsi="Arial" w:cs="Arial"/>
                <w:color w:val="000000" w:themeColor="text1"/>
                <w:sz w:val="22"/>
                <w:szCs w:val="22"/>
                <w:lang w:val="es-ES"/>
              </w:rPr>
            </w:pPr>
            <w:r w:rsidRPr="00853874">
              <w:rPr>
                <w:rFonts w:ascii="Arial" w:eastAsia="Arial" w:hAnsi="Arial" w:cs="Arial"/>
                <w:color w:val="000000" w:themeColor="text1"/>
                <w:sz w:val="22"/>
                <w:szCs w:val="22"/>
                <w:lang w:val="es-ES"/>
              </w:rPr>
              <w:t xml:space="preserve">La </w:t>
            </w:r>
            <w:r w:rsidR="004A0E29" w:rsidRPr="00853874">
              <w:rPr>
                <w:rFonts w:ascii="Arial" w:hAnsi="Arial" w:cs="Arial"/>
                <w:color w:val="000000" w:themeColor="text1"/>
                <w:sz w:val="22"/>
                <w:szCs w:val="22"/>
                <w:lang w:val="es-ES"/>
              </w:rPr>
              <w:t>Agencia Atenea</w:t>
            </w:r>
            <w:r w:rsidRPr="00853874">
              <w:rPr>
                <w:rFonts w:ascii="Arial" w:hAnsi="Arial" w:cs="Arial"/>
                <w:color w:val="000000" w:themeColor="text1"/>
                <w:sz w:val="22"/>
                <w:szCs w:val="22"/>
                <w:lang w:val="es-ES"/>
              </w:rPr>
              <w:t xml:space="preserve"> también revisará que los proponentes no se encuentren en causales de inhabilidad, incompatibilidad para celebrar o ejecutar el </w:t>
            </w:r>
            <w:r w:rsidR="096D81E6" w:rsidRPr="00853874">
              <w:rPr>
                <w:rFonts w:ascii="Arial" w:hAnsi="Arial" w:cs="Arial"/>
                <w:color w:val="000000" w:themeColor="text1"/>
                <w:sz w:val="22"/>
                <w:szCs w:val="22"/>
                <w:lang w:val="es-ES"/>
              </w:rPr>
              <w:t>C</w:t>
            </w:r>
            <w:r w:rsidRPr="00853874">
              <w:rPr>
                <w:rFonts w:ascii="Arial" w:hAnsi="Arial" w:cs="Arial"/>
                <w:color w:val="000000" w:themeColor="text1"/>
                <w:sz w:val="22"/>
                <w:szCs w:val="22"/>
                <w:lang w:val="es-ES"/>
              </w:rPr>
              <w:t xml:space="preserve">ontrato. Para ello, revisará el boletín de responsables fiscales, el certificado de antecedentes disciplinarios, el certificado de antecedentes judiciales para verificar que no haya sanciones inscritas. </w:t>
            </w:r>
          </w:p>
          <w:p w14:paraId="2F457098" w14:textId="77777777" w:rsidR="004931E8" w:rsidRPr="00853874" w:rsidRDefault="004931E8" w:rsidP="004931E8">
            <w:pPr>
              <w:keepNext/>
              <w:jc w:val="both"/>
              <w:rPr>
                <w:rFonts w:ascii="Arial" w:hAnsi="Arial" w:cs="Arial"/>
                <w:color w:val="000000" w:themeColor="text1"/>
                <w:sz w:val="22"/>
                <w:szCs w:val="22"/>
                <w:lang w:val="es-ES"/>
              </w:rPr>
            </w:pPr>
          </w:p>
          <w:p w14:paraId="15FD412D" w14:textId="281057E2" w:rsidR="004931E8" w:rsidRPr="00853874" w:rsidRDefault="004931E8" w:rsidP="004931E8">
            <w:pPr>
              <w:keepNext/>
              <w:autoSpaceDE w:val="0"/>
              <w:autoSpaceDN w:val="0"/>
              <w:adjustRightInd w:val="0"/>
              <w:jc w:val="both"/>
              <w:rPr>
                <w:rFonts w:ascii="Arial" w:hAnsi="Arial" w:cs="Arial"/>
                <w:color w:val="000000" w:themeColor="text1"/>
                <w:sz w:val="22"/>
                <w:szCs w:val="22"/>
                <w:lang w:val="es-ES" w:eastAsia="es-ES"/>
              </w:rPr>
            </w:pPr>
            <w:r w:rsidRPr="00853874">
              <w:rPr>
                <w:rFonts w:ascii="Arial" w:hAnsi="Arial" w:cs="Arial"/>
                <w:color w:val="000000" w:themeColor="text1"/>
                <w:sz w:val="22"/>
                <w:szCs w:val="22"/>
                <w:lang w:val="es-ES" w:eastAsia="es-ES"/>
              </w:rPr>
              <w:t xml:space="preserve">El análisis de los documentos solicitados no da derecho a asignación de puntaje, pero conducirá a determinar si el proponente CUMPLE o NO CUMPLE con las condiciones para participar, lo cual HABILITA o RECHAZA las propuestas para su posterior evaluación. Se estudiarán y analizarán los requisitos esenciales de orden legal, verificando su estricto cumplimiento, para el efecto se verificarán los siguientes documentos y según formatos </w:t>
            </w:r>
            <w:r w:rsidR="00040355">
              <w:rPr>
                <w:rFonts w:ascii="Arial" w:hAnsi="Arial" w:cs="Arial"/>
                <w:color w:val="000000" w:themeColor="text1"/>
                <w:sz w:val="22"/>
                <w:szCs w:val="22"/>
                <w:lang w:val="es-ES" w:eastAsia="es-ES"/>
              </w:rPr>
              <w:t xml:space="preserve">o </w:t>
            </w:r>
            <w:r w:rsidRPr="00853874">
              <w:rPr>
                <w:rFonts w:ascii="Arial" w:hAnsi="Arial" w:cs="Arial"/>
                <w:color w:val="000000" w:themeColor="text1"/>
                <w:sz w:val="22"/>
                <w:szCs w:val="22"/>
                <w:lang w:val="es-ES" w:eastAsia="es-ES"/>
              </w:rPr>
              <w:t>anexos:</w:t>
            </w:r>
          </w:p>
          <w:p w14:paraId="2FBA198A" w14:textId="77777777" w:rsidR="004931E8" w:rsidRPr="00853874" w:rsidRDefault="004931E8" w:rsidP="004931E8">
            <w:pPr>
              <w:keepNext/>
              <w:autoSpaceDE w:val="0"/>
              <w:autoSpaceDN w:val="0"/>
              <w:adjustRightInd w:val="0"/>
              <w:jc w:val="both"/>
              <w:rPr>
                <w:rFonts w:ascii="Arial" w:hAnsi="Arial" w:cs="Arial"/>
                <w:color w:val="000000" w:themeColor="text1"/>
                <w:sz w:val="22"/>
                <w:szCs w:val="22"/>
                <w:lang w:val="es-ES" w:eastAsia="es-ES"/>
              </w:rPr>
            </w:pPr>
          </w:p>
          <w:p w14:paraId="117293D5" w14:textId="41860624" w:rsidR="004931E8" w:rsidRPr="00853874" w:rsidRDefault="007E5DF3" w:rsidP="007E5DF3">
            <w:pPr>
              <w:keepNext/>
              <w:contextualSpacing/>
              <w:jc w:val="both"/>
              <w:outlineLvl w:val="1"/>
              <w:rPr>
                <w:rFonts w:ascii="Arial" w:hAnsi="Arial" w:cs="Arial"/>
                <w:b/>
                <w:color w:val="000000" w:themeColor="text1"/>
                <w:sz w:val="22"/>
                <w:szCs w:val="22"/>
                <w:lang w:val="es-ES"/>
              </w:rPr>
            </w:pPr>
            <w:r w:rsidRPr="00853874">
              <w:rPr>
                <w:rFonts w:ascii="Arial" w:hAnsi="Arial" w:cs="Arial"/>
                <w:b/>
                <w:color w:val="000000" w:themeColor="text1"/>
                <w:sz w:val="22"/>
                <w:szCs w:val="22"/>
                <w:lang w:val="es-ES"/>
              </w:rPr>
              <w:t xml:space="preserve">1.1 </w:t>
            </w:r>
            <w:r w:rsidR="004931E8" w:rsidRPr="00853874">
              <w:rPr>
                <w:rFonts w:ascii="Arial" w:hAnsi="Arial" w:cs="Arial"/>
                <w:b/>
                <w:color w:val="000000" w:themeColor="text1"/>
                <w:sz w:val="22"/>
                <w:szCs w:val="22"/>
                <w:lang w:val="es-ES"/>
              </w:rPr>
              <w:t>REQUISITOS JURIDICOS HABILITANTES</w:t>
            </w:r>
            <w:r w:rsidR="00FD1B87">
              <w:rPr>
                <w:rFonts w:ascii="Arial" w:hAnsi="Arial" w:cs="Arial"/>
                <w:b/>
                <w:color w:val="000000" w:themeColor="text1"/>
                <w:sz w:val="22"/>
                <w:szCs w:val="22"/>
                <w:lang w:val="es-ES"/>
              </w:rPr>
              <w:t xml:space="preserve"> </w:t>
            </w:r>
            <w:bookmarkStart w:id="27" w:name="_Hlk199927873"/>
            <w:r w:rsidR="00FD1B87" w:rsidRPr="00171571">
              <w:rPr>
                <w:rFonts w:ascii="Arial" w:hAnsi="Arial" w:cs="Arial"/>
                <w:color w:val="4F81BD" w:themeColor="accent1"/>
                <w:sz w:val="22"/>
                <w:szCs w:val="22"/>
                <w:lang w:val="es-ES"/>
              </w:rPr>
              <w:t xml:space="preserve">(Se </w:t>
            </w:r>
            <w:r w:rsidR="00DF1622" w:rsidRPr="00171571">
              <w:rPr>
                <w:rFonts w:ascii="Arial" w:hAnsi="Arial" w:cs="Arial"/>
                <w:color w:val="4F81BD" w:themeColor="accent1"/>
                <w:sz w:val="22"/>
                <w:szCs w:val="22"/>
                <w:lang w:val="es-ES"/>
              </w:rPr>
              <w:t xml:space="preserve">empleará la </w:t>
            </w:r>
            <w:r w:rsidR="00FD1B87" w:rsidRPr="00171571">
              <w:rPr>
                <w:rFonts w:ascii="Arial" w:hAnsi="Arial" w:cs="Arial"/>
                <w:color w:val="4F81BD" w:themeColor="accent1"/>
                <w:sz w:val="22"/>
                <w:szCs w:val="22"/>
                <w:lang w:val="es-ES"/>
              </w:rPr>
              <w:t>siguiente inclusión y estructura. Sin embargo</w:t>
            </w:r>
            <w:r w:rsidR="00DF1622" w:rsidRPr="00171571">
              <w:rPr>
                <w:rFonts w:ascii="Arial" w:hAnsi="Arial" w:cs="Arial"/>
                <w:color w:val="4F81BD" w:themeColor="accent1"/>
                <w:sz w:val="22"/>
                <w:szCs w:val="22"/>
                <w:lang w:val="es-ES"/>
              </w:rPr>
              <w:t>,</w:t>
            </w:r>
            <w:r w:rsidR="00FD1B87" w:rsidRPr="00171571">
              <w:rPr>
                <w:rFonts w:ascii="Arial" w:hAnsi="Arial" w:cs="Arial"/>
                <w:color w:val="4F81BD" w:themeColor="accent1"/>
                <w:sz w:val="22"/>
                <w:szCs w:val="22"/>
                <w:lang w:val="es-ES"/>
              </w:rPr>
              <w:t xml:space="preserve"> atendiendo a las particularidades de cada proceso podrán establecerse requisitos </w:t>
            </w:r>
            <w:r w:rsidR="00DF1622" w:rsidRPr="00171571">
              <w:rPr>
                <w:rFonts w:ascii="Arial" w:hAnsi="Arial" w:cs="Arial"/>
                <w:color w:val="4F81BD" w:themeColor="accent1"/>
                <w:sz w:val="22"/>
                <w:szCs w:val="22"/>
                <w:lang w:val="es-ES"/>
              </w:rPr>
              <w:t xml:space="preserve">jurídicos </w:t>
            </w:r>
            <w:r w:rsidR="00FD1B87" w:rsidRPr="00171571">
              <w:rPr>
                <w:rFonts w:ascii="Arial" w:hAnsi="Arial" w:cs="Arial"/>
                <w:color w:val="4F81BD" w:themeColor="accent1"/>
                <w:sz w:val="22"/>
                <w:szCs w:val="22"/>
                <w:lang w:val="es-ES"/>
              </w:rPr>
              <w:t xml:space="preserve">adicionales </w:t>
            </w:r>
            <w:r w:rsidR="00DF1622" w:rsidRPr="00171571">
              <w:rPr>
                <w:rFonts w:ascii="Arial" w:hAnsi="Arial" w:cs="Arial"/>
                <w:color w:val="4F81BD" w:themeColor="accent1"/>
                <w:sz w:val="22"/>
                <w:szCs w:val="22"/>
                <w:lang w:val="es-ES"/>
              </w:rPr>
              <w:t>o suprimirse algunos que no resulten exigibles)</w:t>
            </w:r>
            <w:r w:rsidR="00FD1B87" w:rsidRPr="00DF1622">
              <w:rPr>
                <w:rFonts w:ascii="Arial" w:hAnsi="Arial" w:cs="Arial"/>
                <w:b/>
                <w:color w:val="4F81BD" w:themeColor="accent1"/>
                <w:sz w:val="22"/>
                <w:szCs w:val="22"/>
                <w:lang w:val="es-ES"/>
              </w:rPr>
              <w:t xml:space="preserve"> </w:t>
            </w:r>
          </w:p>
          <w:p w14:paraId="13EE2AB8" w14:textId="77777777" w:rsidR="004931E8" w:rsidRPr="00853874" w:rsidRDefault="004931E8" w:rsidP="004931E8">
            <w:pPr>
              <w:keepNext/>
              <w:autoSpaceDE w:val="0"/>
              <w:autoSpaceDN w:val="0"/>
              <w:adjustRightInd w:val="0"/>
              <w:jc w:val="both"/>
              <w:rPr>
                <w:rFonts w:ascii="Arial" w:hAnsi="Arial" w:cs="Arial"/>
                <w:b/>
                <w:color w:val="000000" w:themeColor="text1"/>
                <w:sz w:val="22"/>
                <w:szCs w:val="22"/>
                <w:lang w:val="es-ES" w:eastAsia="es-ES"/>
              </w:rPr>
            </w:pPr>
          </w:p>
          <w:p w14:paraId="32E99BCD" w14:textId="07539FDA" w:rsidR="004931E8" w:rsidRPr="00853874" w:rsidRDefault="004931E8" w:rsidP="004931E8">
            <w:pPr>
              <w:jc w:val="both"/>
              <w:rPr>
                <w:rFonts w:ascii="Arial" w:eastAsia="Century Gothic" w:hAnsi="Arial" w:cs="Arial"/>
                <w:b/>
                <w:color w:val="000000" w:themeColor="text1"/>
                <w:sz w:val="22"/>
                <w:szCs w:val="22"/>
                <w:lang w:val="es-ES"/>
              </w:rPr>
            </w:pPr>
            <w:r w:rsidRPr="00853874">
              <w:rPr>
                <w:rFonts w:ascii="Arial" w:eastAsia="Century Gothic" w:hAnsi="Arial" w:cs="Arial"/>
                <w:b/>
                <w:color w:val="000000" w:themeColor="text1"/>
                <w:sz w:val="22"/>
                <w:szCs w:val="22"/>
                <w:lang w:val="es-ES"/>
              </w:rPr>
              <w:t>A). CARTA DE PRESENTACIÓN DE LA PROPUESTA (</w:t>
            </w:r>
            <w:r w:rsidR="005100E7">
              <w:rPr>
                <w:rFonts w:ascii="Arial" w:eastAsia="Century Gothic" w:hAnsi="Arial" w:cs="Arial"/>
                <w:b/>
                <w:color w:val="000000" w:themeColor="text1"/>
                <w:sz w:val="22"/>
                <w:szCs w:val="22"/>
                <w:lang w:val="es-ES"/>
              </w:rPr>
              <w:t xml:space="preserve">Modelo </w:t>
            </w:r>
            <w:r w:rsidRPr="00853874">
              <w:rPr>
                <w:rFonts w:ascii="Arial" w:eastAsia="Century Gothic" w:hAnsi="Arial" w:cs="Arial"/>
                <w:b/>
                <w:color w:val="000000" w:themeColor="text1"/>
                <w:sz w:val="22"/>
                <w:szCs w:val="22"/>
                <w:lang w:val="es-ES"/>
              </w:rPr>
              <w:t xml:space="preserve">No. 01) </w:t>
            </w:r>
          </w:p>
          <w:p w14:paraId="7B89E902" w14:textId="77777777" w:rsidR="007E5DF3" w:rsidRPr="00853874" w:rsidRDefault="007E5DF3" w:rsidP="004931E8">
            <w:pPr>
              <w:spacing w:after="160"/>
              <w:jc w:val="both"/>
              <w:rPr>
                <w:rFonts w:ascii="Arial" w:eastAsia="Century Gothic" w:hAnsi="Arial" w:cs="Arial"/>
                <w:color w:val="000000" w:themeColor="text1"/>
                <w:sz w:val="22"/>
                <w:szCs w:val="22"/>
                <w:lang w:val="es-ES"/>
              </w:rPr>
            </w:pPr>
          </w:p>
          <w:p w14:paraId="470AE1D6" w14:textId="4F514326"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El Proponente aportará una carta de presentación de la propuesta debidamente firmada, en la cual se destaque la identificación clara del sujeto jurídico que hace la oferta; el ofrecimiento incondicional de celebrar el contrato propuesto; y la manifestación y el compromiso de acoger y respetar las reglas del proceso de selección. Esta deberá estar suscrita por el interesado que será el representante legal para personas jurídicas, del consorcio o unión temporal, o por el apoderado debidamente constituido, evento en el cual se debe anexar el original del poder donde se especifique que se otorga para presentar la carta de presentación y la oferta. </w:t>
            </w:r>
          </w:p>
          <w:p w14:paraId="0786AAD5" w14:textId="5C3D6DAF"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Para facilitar el trámite del diligenciamiento de la carta de presentación de la oferta. </w:t>
            </w:r>
            <w:r w:rsidR="72CB2D9F" w:rsidRPr="00853874">
              <w:rPr>
                <w:rFonts w:ascii="Arial" w:eastAsia="Century Gothic" w:hAnsi="Arial" w:cs="Arial"/>
                <w:color w:val="000000" w:themeColor="text1"/>
                <w:sz w:val="22"/>
                <w:szCs w:val="22"/>
                <w:lang w:val="es-ES"/>
              </w:rPr>
              <w:t>Los términos de referencia</w:t>
            </w:r>
            <w:r w:rsidRPr="00853874">
              <w:rPr>
                <w:rFonts w:ascii="Arial" w:eastAsia="Century Gothic" w:hAnsi="Arial" w:cs="Arial"/>
                <w:color w:val="000000" w:themeColor="text1"/>
                <w:sz w:val="22"/>
                <w:szCs w:val="22"/>
                <w:lang w:val="es-ES"/>
              </w:rPr>
              <w:t xml:space="preserve"> dispondrá</w:t>
            </w:r>
            <w:r w:rsidR="0D0EAE23" w:rsidRPr="00853874">
              <w:rPr>
                <w:rFonts w:ascii="Arial" w:eastAsia="Century Gothic" w:hAnsi="Arial" w:cs="Arial"/>
                <w:color w:val="000000" w:themeColor="text1"/>
                <w:sz w:val="22"/>
                <w:szCs w:val="22"/>
                <w:lang w:val="es-ES"/>
              </w:rPr>
              <w:t>n</w:t>
            </w:r>
            <w:r w:rsidRPr="00853874">
              <w:rPr>
                <w:rFonts w:ascii="Arial" w:eastAsia="Century Gothic" w:hAnsi="Arial" w:cs="Arial"/>
                <w:color w:val="000000" w:themeColor="text1"/>
                <w:sz w:val="22"/>
                <w:szCs w:val="22"/>
                <w:lang w:val="es-ES"/>
              </w:rPr>
              <w:t xml:space="preserve"> del formato para tal fin. El contenido de dicho documento podrá ser variado a </w:t>
            </w:r>
            <w:r w:rsidRPr="00853874">
              <w:rPr>
                <w:rFonts w:ascii="Arial" w:eastAsia="Century Gothic" w:hAnsi="Arial" w:cs="Arial"/>
                <w:color w:val="000000" w:themeColor="text1"/>
                <w:sz w:val="22"/>
                <w:szCs w:val="22"/>
                <w:lang w:val="es-ES"/>
              </w:rPr>
              <w:lastRenderedPageBreak/>
              <w:t xml:space="preserve">criterio de los proponentes, siempre y cuando conserve sus elementos esenciales. El proponente NO podrá señalar condiciones diferentes a las establecidas en </w:t>
            </w:r>
            <w:r w:rsidR="01FA405C" w:rsidRPr="00853874">
              <w:rPr>
                <w:rFonts w:ascii="Arial" w:eastAsia="Century Gothic" w:hAnsi="Arial" w:cs="Arial"/>
                <w:color w:val="000000" w:themeColor="text1"/>
                <w:sz w:val="22"/>
                <w:szCs w:val="22"/>
                <w:lang w:val="es-ES"/>
              </w:rPr>
              <w:t>los términos de referencia</w:t>
            </w:r>
            <w:r w:rsidRPr="00853874">
              <w:rPr>
                <w:rFonts w:ascii="Arial" w:eastAsia="Century Gothic" w:hAnsi="Arial" w:cs="Arial"/>
                <w:color w:val="000000" w:themeColor="text1"/>
                <w:sz w:val="22"/>
                <w:szCs w:val="22"/>
                <w:lang w:val="es-ES"/>
              </w:rPr>
              <w:t>.</w:t>
            </w:r>
          </w:p>
          <w:p w14:paraId="545469EC" w14:textId="7CEB47AA" w:rsidR="004931E8" w:rsidRPr="00853874" w:rsidRDefault="004931E8" w:rsidP="01F43F82">
            <w:pPr>
              <w:spacing w:after="160"/>
              <w:jc w:val="both"/>
              <w:rPr>
                <w:rFonts w:ascii="Arial" w:eastAsia="Century Gothic" w:hAnsi="Arial" w:cs="Arial"/>
                <w:b/>
                <w:bCs/>
                <w:color w:val="000000" w:themeColor="text1"/>
                <w:sz w:val="22"/>
                <w:szCs w:val="22"/>
                <w:lang w:val="es-ES"/>
              </w:rPr>
            </w:pPr>
            <w:r w:rsidRPr="00853874">
              <w:rPr>
                <w:rFonts w:ascii="Arial" w:eastAsia="Century Gothic" w:hAnsi="Arial" w:cs="Arial"/>
                <w:color w:val="000000" w:themeColor="text1"/>
                <w:sz w:val="22"/>
                <w:szCs w:val="22"/>
                <w:lang w:val="es-ES"/>
              </w:rPr>
              <w:t xml:space="preserve">Con la firma de la carta de presentación de la propuesta se presumirá la aprobación, legalidad y conocimiento de todos los documentos que acompañan </w:t>
            </w:r>
            <w:r w:rsidR="7DA69537" w:rsidRPr="00853874">
              <w:rPr>
                <w:rFonts w:ascii="Arial" w:eastAsia="Century Gothic" w:hAnsi="Arial" w:cs="Arial"/>
                <w:color w:val="000000" w:themeColor="text1"/>
                <w:sz w:val="22"/>
                <w:szCs w:val="22"/>
                <w:lang w:val="es-ES"/>
              </w:rPr>
              <w:t>l</w:t>
            </w:r>
            <w:r w:rsidR="00040355">
              <w:rPr>
                <w:rFonts w:ascii="Arial" w:eastAsia="Century Gothic" w:hAnsi="Arial" w:cs="Arial"/>
                <w:color w:val="000000" w:themeColor="text1"/>
                <w:sz w:val="22"/>
                <w:szCs w:val="22"/>
                <w:lang w:val="es-ES"/>
              </w:rPr>
              <w:t>a propuesta y el proceso</w:t>
            </w:r>
            <w:r w:rsidRPr="00853874">
              <w:rPr>
                <w:rFonts w:ascii="Arial" w:eastAsia="Century Gothic" w:hAnsi="Arial" w:cs="Arial"/>
                <w:color w:val="000000" w:themeColor="text1"/>
                <w:sz w:val="22"/>
                <w:szCs w:val="22"/>
                <w:lang w:val="es-ES"/>
              </w:rPr>
              <w:t xml:space="preserve">. </w:t>
            </w:r>
          </w:p>
          <w:p w14:paraId="10ECE651" w14:textId="076213D5" w:rsidR="3236BA0E" w:rsidRPr="00631985" w:rsidRDefault="004931E8" w:rsidP="00631985">
            <w:pPr>
              <w:spacing w:after="160"/>
              <w:jc w:val="both"/>
              <w:rPr>
                <w:rFonts w:ascii="Arial" w:eastAsia="Century Gothic" w:hAnsi="Arial" w:cs="Arial"/>
                <w:b/>
                <w:color w:val="000000" w:themeColor="text1"/>
                <w:sz w:val="22"/>
                <w:szCs w:val="22"/>
                <w:lang w:val="es-ES"/>
              </w:rPr>
            </w:pPr>
            <w:r w:rsidRPr="00853874">
              <w:rPr>
                <w:rFonts w:ascii="Arial" w:eastAsia="Century Gothic" w:hAnsi="Arial" w:cs="Arial"/>
                <w:b/>
                <w:color w:val="000000" w:themeColor="text1"/>
                <w:sz w:val="22"/>
                <w:szCs w:val="22"/>
                <w:lang w:val="es-ES"/>
              </w:rPr>
              <w:t xml:space="preserve">B). CERTIFICADO DE EXISTENCIA Y REPRESENTACIÓN LEGAL </w:t>
            </w:r>
          </w:p>
          <w:p w14:paraId="7B117C77" w14:textId="3466D674" w:rsidR="004931E8" w:rsidRPr="0085547F" w:rsidRDefault="004931E8" w:rsidP="00040355">
            <w:pPr>
              <w:pStyle w:val="Textoindependiente21"/>
              <w:tabs>
                <w:tab w:val="left" w:pos="0"/>
              </w:tabs>
              <w:spacing w:line="240" w:lineRule="auto"/>
              <w:rPr>
                <w:color w:val="4F81BD" w:themeColor="accent1"/>
                <w:szCs w:val="22"/>
                <w:lang w:val="es-ES"/>
              </w:rPr>
            </w:pPr>
            <w:r w:rsidRPr="00576556">
              <w:rPr>
                <w:color w:val="000000" w:themeColor="text1"/>
                <w:szCs w:val="22"/>
                <w:highlight w:val="lightGray"/>
                <w:lang w:val="es-ES"/>
              </w:rPr>
              <w:t>Los proponentes deberán acreditar su existencia legal mediante la presentación de</w:t>
            </w:r>
            <w:r w:rsidR="00040355" w:rsidRPr="00576556">
              <w:rPr>
                <w:color w:val="000000" w:themeColor="text1"/>
                <w:szCs w:val="22"/>
                <w:highlight w:val="lightGray"/>
                <w:lang w:val="es-ES"/>
              </w:rPr>
              <w:t xml:space="preserve">l </w:t>
            </w:r>
            <w:r w:rsidRPr="00576556">
              <w:rPr>
                <w:b/>
                <w:color w:val="000000" w:themeColor="text1"/>
                <w:szCs w:val="22"/>
                <w:highlight w:val="lightGray"/>
                <w:lang w:val="es-ES"/>
              </w:rPr>
              <w:t>Certificado de Existencia y Representación Legal</w:t>
            </w:r>
            <w:r w:rsidR="00040355" w:rsidRPr="00576556">
              <w:rPr>
                <w:b/>
                <w:color w:val="000000" w:themeColor="text1"/>
                <w:szCs w:val="22"/>
                <w:highlight w:val="lightGray"/>
                <w:lang w:val="es-ES"/>
              </w:rPr>
              <w:t xml:space="preserve"> expedido por la Cámara de Comercio o por la autoridad Competente</w:t>
            </w:r>
            <w:r w:rsidRPr="00576556">
              <w:rPr>
                <w:b/>
                <w:color w:val="000000" w:themeColor="text1"/>
                <w:szCs w:val="22"/>
                <w:highlight w:val="lightGray"/>
                <w:lang w:val="es-ES"/>
              </w:rPr>
              <w:t xml:space="preserve">: </w:t>
            </w:r>
            <w:r w:rsidRPr="00576556">
              <w:rPr>
                <w:color w:val="000000" w:themeColor="text1"/>
                <w:szCs w:val="22"/>
                <w:highlight w:val="lightGray"/>
                <w:lang w:val="es-ES"/>
              </w:rPr>
              <w:t>El presente documento deberá permitir la verificación de que en el objeto social del proponente se contemple la realización de las actividades objeto del contrato, la designación del representante legal y que cuenta con la capacidad jurídica para celebrar y ejecutar</w:t>
            </w:r>
            <w:r w:rsidR="00040355" w:rsidRPr="00576556">
              <w:rPr>
                <w:color w:val="000000" w:themeColor="text1"/>
                <w:szCs w:val="22"/>
                <w:highlight w:val="lightGray"/>
                <w:lang w:val="es-ES"/>
              </w:rPr>
              <w:t xml:space="preserve"> el </w:t>
            </w:r>
            <w:r w:rsidR="00040355" w:rsidRPr="00576556">
              <w:rPr>
                <w:color w:val="4F81BD" w:themeColor="accent1"/>
                <w:szCs w:val="22"/>
                <w:highlight w:val="lightGray"/>
                <w:lang w:val="es-ES"/>
              </w:rPr>
              <w:t xml:space="preserve">Contrato o Convenio </w:t>
            </w:r>
            <w:r w:rsidR="00040355" w:rsidRPr="00171571">
              <w:rPr>
                <w:bCs w:val="0"/>
                <w:color w:val="4F81BD" w:themeColor="accent1"/>
                <w:szCs w:val="22"/>
                <w:highlight w:val="lightGray"/>
                <w:lang w:val="es-ES"/>
              </w:rPr>
              <w:t>(Según corresponda)</w:t>
            </w:r>
            <w:r w:rsidRPr="00171571">
              <w:rPr>
                <w:color w:val="000000" w:themeColor="text1"/>
                <w:szCs w:val="22"/>
                <w:highlight w:val="lightGray"/>
                <w:lang w:val="es-ES"/>
              </w:rPr>
              <w:t>,</w:t>
            </w:r>
            <w:r w:rsidRPr="00576556">
              <w:rPr>
                <w:color w:val="000000" w:themeColor="text1"/>
                <w:szCs w:val="22"/>
                <w:highlight w:val="lightGray"/>
                <w:lang w:val="es-ES"/>
              </w:rPr>
              <w:t xml:space="preserve"> la duración de la sociedad la cual no podrá ser inferior a la vigencia </w:t>
            </w:r>
            <w:r w:rsidR="00040355" w:rsidRPr="00576556">
              <w:rPr>
                <w:color w:val="4F81BD" w:themeColor="accent1"/>
                <w:szCs w:val="22"/>
                <w:highlight w:val="lightGray"/>
                <w:lang w:val="es-ES"/>
              </w:rPr>
              <w:t xml:space="preserve">Contrato o Convenio </w:t>
            </w:r>
            <w:r w:rsidR="00040355" w:rsidRPr="00171571">
              <w:rPr>
                <w:bCs w:val="0"/>
                <w:color w:val="4F81BD" w:themeColor="accent1"/>
                <w:szCs w:val="22"/>
                <w:highlight w:val="lightGray"/>
                <w:lang w:val="es-ES"/>
              </w:rPr>
              <w:t>(Según corresponda)</w:t>
            </w:r>
            <w:r w:rsidR="00040355" w:rsidRPr="00576556">
              <w:rPr>
                <w:b/>
                <w:bCs w:val="0"/>
                <w:color w:val="4F81BD" w:themeColor="accent1"/>
                <w:szCs w:val="22"/>
                <w:highlight w:val="lightGray"/>
                <w:lang w:val="es-ES"/>
              </w:rPr>
              <w:t xml:space="preserve"> </w:t>
            </w:r>
            <w:r w:rsidRPr="00576556">
              <w:rPr>
                <w:color w:val="000000" w:themeColor="text1"/>
                <w:szCs w:val="22"/>
                <w:highlight w:val="lightGray"/>
                <w:lang w:val="es-ES"/>
              </w:rPr>
              <w:t xml:space="preserve">y un (1) año más, y la designación del </w:t>
            </w:r>
            <w:r w:rsidRPr="00576556">
              <w:rPr>
                <w:rFonts w:eastAsia="Century Gothic"/>
                <w:color w:val="000000" w:themeColor="text1"/>
                <w:szCs w:val="22"/>
                <w:highlight w:val="lightGray"/>
                <w:lang w:val="es-ES"/>
              </w:rPr>
              <w:t>revisor fiscal en el evento de encontrarse obligado a tenerlo</w:t>
            </w:r>
            <w:r w:rsidRPr="00576556">
              <w:rPr>
                <w:color w:val="000000" w:themeColor="text1"/>
                <w:szCs w:val="22"/>
                <w:highlight w:val="lightGray"/>
                <w:lang w:val="es-ES"/>
              </w:rPr>
              <w:t>. El presente certificado no podrá tener fecha de expedición no superior a treinta (30) días calendario contados desde la fecha de cierre del proceso.</w:t>
            </w:r>
            <w:r w:rsidR="00576556">
              <w:rPr>
                <w:color w:val="000000" w:themeColor="text1"/>
                <w:szCs w:val="22"/>
                <w:lang w:val="es-ES"/>
              </w:rPr>
              <w:t xml:space="preserve"> </w:t>
            </w:r>
            <w:r w:rsidR="00576556" w:rsidRPr="0085547F">
              <w:rPr>
                <w:color w:val="000000" w:themeColor="text1"/>
                <w:szCs w:val="22"/>
                <w:lang w:val="es-ES"/>
              </w:rPr>
              <w:t>(</w:t>
            </w:r>
            <w:r w:rsidR="00576556" w:rsidRPr="0085547F">
              <w:rPr>
                <w:color w:val="4F81BD" w:themeColor="accent1"/>
                <w:szCs w:val="22"/>
                <w:lang w:val="es-ES"/>
              </w:rPr>
              <w:t xml:space="preserve">Texto para contratos o convenios </w:t>
            </w:r>
            <w:r w:rsidR="00576556" w:rsidRPr="0085547F">
              <w:rPr>
                <w:b/>
                <w:bCs w:val="0"/>
                <w:color w:val="4F81BD" w:themeColor="accent1"/>
                <w:szCs w:val="22"/>
                <w:lang w:val="es-ES"/>
              </w:rPr>
              <w:t>diferente a IES</w:t>
            </w:r>
            <w:r w:rsidR="00576556" w:rsidRPr="0085547F">
              <w:rPr>
                <w:color w:val="4F81BD" w:themeColor="accent1"/>
                <w:szCs w:val="22"/>
                <w:lang w:val="es-ES"/>
              </w:rPr>
              <w:t>)</w:t>
            </w:r>
          </w:p>
          <w:p w14:paraId="2BE58CC8" w14:textId="77777777" w:rsidR="00576556" w:rsidRDefault="00576556" w:rsidP="00040355">
            <w:pPr>
              <w:pStyle w:val="Textoindependiente21"/>
              <w:tabs>
                <w:tab w:val="left" w:pos="0"/>
              </w:tabs>
              <w:spacing w:line="240" w:lineRule="auto"/>
              <w:rPr>
                <w:b/>
                <w:bCs w:val="0"/>
                <w:color w:val="4F81BD" w:themeColor="accent1"/>
                <w:szCs w:val="22"/>
                <w:lang w:val="es-ES"/>
              </w:rPr>
            </w:pPr>
          </w:p>
          <w:p w14:paraId="471A9B5D" w14:textId="4C13641E" w:rsidR="00576556" w:rsidRDefault="00576556" w:rsidP="00576556">
            <w:pPr>
              <w:pStyle w:val="Textoindependiente21"/>
              <w:tabs>
                <w:tab w:val="left" w:pos="0"/>
              </w:tabs>
              <w:spacing w:line="240" w:lineRule="auto"/>
              <w:rPr>
                <w:b/>
                <w:bCs w:val="0"/>
                <w:color w:val="4F81BD" w:themeColor="accent1"/>
                <w:szCs w:val="22"/>
                <w:lang w:val="es-ES"/>
              </w:rPr>
            </w:pPr>
            <w:r w:rsidRPr="00576556">
              <w:rPr>
                <w:color w:val="000000" w:themeColor="text1"/>
                <w:szCs w:val="22"/>
                <w:highlight w:val="lightGray"/>
                <w:lang w:val="es-ES"/>
              </w:rPr>
              <w:t>Deberá anexar el Certificado de Existencia y Representación Legal vigente expedido por la autoridad competente, según sea el caso, que lo acredite como institución de educación superior y que su objeto social guarde relación con procesos educativos o de formación, el cual deberá tener una expedición no mayor a noventa (90) días calendario anteriores a la fecha de la presentación de propuesta. El mismo debe contener además de la naturaleza jurídica de la Entidad, el nombre de su representante legal. En caso de prórroga del plazo del cierre del presente proceso, el certificado tendrá validez con respecto a la primera fecha de cierre.</w:t>
            </w:r>
            <w:r>
              <w:rPr>
                <w:color w:val="000000" w:themeColor="text1"/>
                <w:szCs w:val="22"/>
                <w:lang w:val="es-ES"/>
              </w:rPr>
              <w:t xml:space="preserve"> (</w:t>
            </w:r>
            <w:r w:rsidRPr="0085547F">
              <w:rPr>
                <w:color w:val="4F81BD" w:themeColor="accent1"/>
                <w:szCs w:val="22"/>
                <w:lang w:val="es-ES"/>
              </w:rPr>
              <w:t>Texto para contratos o convenios</w:t>
            </w:r>
            <w:r>
              <w:rPr>
                <w:b/>
                <w:bCs w:val="0"/>
                <w:color w:val="4F81BD" w:themeColor="accent1"/>
                <w:szCs w:val="22"/>
                <w:lang w:val="es-ES"/>
              </w:rPr>
              <w:t xml:space="preserve"> exclusivo </w:t>
            </w:r>
            <w:r w:rsidRPr="00576556">
              <w:rPr>
                <w:b/>
                <w:bCs w:val="0"/>
                <w:color w:val="4F81BD" w:themeColor="accent1"/>
                <w:szCs w:val="22"/>
                <w:lang w:val="es-ES"/>
              </w:rPr>
              <w:t>IES)</w:t>
            </w:r>
          </w:p>
          <w:p w14:paraId="0D333758" w14:textId="77777777" w:rsidR="00040355" w:rsidRDefault="00040355" w:rsidP="5C6E4C48">
            <w:pPr>
              <w:jc w:val="both"/>
              <w:rPr>
                <w:rFonts w:ascii="Arial" w:hAnsi="Arial" w:cs="Arial"/>
                <w:color w:val="000000" w:themeColor="text1"/>
                <w:sz w:val="22"/>
                <w:szCs w:val="22"/>
                <w:lang w:val="es-ES"/>
              </w:rPr>
            </w:pPr>
          </w:p>
          <w:p w14:paraId="49C71889" w14:textId="0344FDC5" w:rsidR="29021C6E" w:rsidRDefault="29021C6E" w:rsidP="5C6E4C48">
            <w:pPr>
              <w:jc w:val="both"/>
              <w:rPr>
                <w:rFonts w:ascii="Arial" w:hAnsi="Arial" w:cs="Arial"/>
                <w:color w:val="000000" w:themeColor="text1"/>
                <w:sz w:val="22"/>
                <w:szCs w:val="22"/>
                <w:lang w:val="es-ES"/>
              </w:rPr>
            </w:pPr>
            <w:r w:rsidRPr="007E0B72">
              <w:rPr>
                <w:rFonts w:ascii="Arial" w:hAnsi="Arial" w:cs="Arial"/>
                <w:color w:val="000000" w:themeColor="text1"/>
                <w:sz w:val="22"/>
                <w:szCs w:val="22"/>
                <w:lang w:val="es-ES"/>
              </w:rPr>
              <w:t xml:space="preserve">Las entidades </w:t>
            </w:r>
            <w:r w:rsidR="00040355">
              <w:rPr>
                <w:rFonts w:ascii="Arial" w:hAnsi="Arial" w:cs="Arial"/>
                <w:color w:val="000000" w:themeColor="text1"/>
                <w:sz w:val="22"/>
                <w:szCs w:val="22"/>
                <w:lang w:val="es-ES"/>
              </w:rPr>
              <w:t xml:space="preserve">o personas </w:t>
            </w:r>
            <w:r w:rsidRPr="34BB583D">
              <w:rPr>
                <w:rFonts w:ascii="Arial" w:hAnsi="Arial" w:cs="Arial"/>
                <w:color w:val="000000" w:themeColor="text1"/>
                <w:sz w:val="22"/>
                <w:szCs w:val="22"/>
                <w:lang w:val="es-ES"/>
              </w:rPr>
              <w:t xml:space="preserve">que </w:t>
            </w:r>
            <w:r w:rsidR="00040355">
              <w:rPr>
                <w:rFonts w:ascii="Arial" w:hAnsi="Arial" w:cs="Arial"/>
                <w:color w:val="000000" w:themeColor="text1"/>
                <w:sz w:val="22"/>
                <w:szCs w:val="22"/>
                <w:lang w:val="es-ES"/>
              </w:rPr>
              <w:t xml:space="preserve">se encuentren </w:t>
            </w:r>
            <w:r w:rsidRPr="34BB583D">
              <w:rPr>
                <w:rFonts w:ascii="Arial" w:hAnsi="Arial" w:cs="Arial"/>
                <w:color w:val="000000" w:themeColor="text1"/>
                <w:sz w:val="22"/>
                <w:szCs w:val="22"/>
                <w:lang w:val="es-ES"/>
              </w:rPr>
              <w:t xml:space="preserve">sujetas a </w:t>
            </w:r>
            <w:r w:rsidRPr="6895CAA5">
              <w:rPr>
                <w:rFonts w:ascii="Arial" w:hAnsi="Arial" w:cs="Arial"/>
                <w:color w:val="000000" w:themeColor="text1"/>
                <w:sz w:val="22"/>
                <w:szCs w:val="22"/>
                <w:lang w:val="es-ES"/>
              </w:rPr>
              <w:t xml:space="preserve">vigilancia y control por parte de los organismos </w:t>
            </w:r>
            <w:r w:rsidR="5C3FDE65" w:rsidRPr="116D001D">
              <w:rPr>
                <w:rFonts w:ascii="Arial" w:hAnsi="Arial" w:cs="Arial"/>
                <w:color w:val="000000" w:themeColor="text1"/>
                <w:sz w:val="22"/>
                <w:szCs w:val="22"/>
                <w:lang w:val="es-ES"/>
              </w:rPr>
              <w:t xml:space="preserve">competentes deberán aportar </w:t>
            </w:r>
            <w:r w:rsidR="5C3FDE65" w:rsidRPr="55F3F0A7">
              <w:rPr>
                <w:rFonts w:ascii="Arial" w:hAnsi="Arial" w:cs="Arial"/>
                <w:color w:val="000000" w:themeColor="text1"/>
                <w:sz w:val="22"/>
                <w:szCs w:val="22"/>
                <w:lang w:val="es-ES"/>
              </w:rPr>
              <w:t xml:space="preserve">el </w:t>
            </w:r>
            <w:r w:rsidR="6C8DCA4D" w:rsidRPr="11F492D3">
              <w:rPr>
                <w:rFonts w:ascii="Arial" w:hAnsi="Arial" w:cs="Arial"/>
                <w:color w:val="000000" w:themeColor="text1"/>
                <w:sz w:val="22"/>
                <w:szCs w:val="22"/>
                <w:lang w:val="es-ES"/>
              </w:rPr>
              <w:t xml:space="preserve">respectivo </w:t>
            </w:r>
            <w:r w:rsidR="5C3FDE65" w:rsidRPr="11F492D3">
              <w:rPr>
                <w:rFonts w:ascii="Arial" w:hAnsi="Arial" w:cs="Arial"/>
                <w:color w:val="000000" w:themeColor="text1"/>
                <w:sz w:val="22"/>
                <w:szCs w:val="22"/>
                <w:lang w:val="es-ES"/>
              </w:rPr>
              <w:t>c</w:t>
            </w:r>
            <w:r w:rsidRPr="11F492D3">
              <w:rPr>
                <w:rFonts w:ascii="Arial" w:hAnsi="Arial" w:cs="Arial"/>
                <w:color w:val="000000" w:themeColor="text1"/>
                <w:sz w:val="22"/>
                <w:szCs w:val="22"/>
                <w:lang w:val="es-ES"/>
              </w:rPr>
              <w:t xml:space="preserve">ertificado </w:t>
            </w:r>
            <w:r w:rsidR="6C8DCA4D" w:rsidRPr="11F492D3">
              <w:rPr>
                <w:rFonts w:ascii="Arial" w:hAnsi="Arial" w:cs="Arial"/>
                <w:color w:val="000000" w:themeColor="text1"/>
                <w:sz w:val="22"/>
                <w:szCs w:val="22"/>
                <w:lang w:val="es-ES"/>
              </w:rPr>
              <w:t>con</w:t>
            </w:r>
            <w:r w:rsidRPr="6B44D8C8">
              <w:rPr>
                <w:rFonts w:ascii="Arial" w:hAnsi="Arial" w:cs="Arial"/>
                <w:color w:val="000000" w:themeColor="text1"/>
                <w:sz w:val="22"/>
                <w:szCs w:val="22"/>
                <w:lang w:val="es-ES"/>
              </w:rPr>
              <w:t xml:space="preserve"> fecha de expedición no mayor a treinta (30) días calendario anteriores a la fecha de cierre del presente proceso, en donde conste que el proponente se ha constituido legalmente</w:t>
            </w:r>
            <w:r w:rsidR="00040355">
              <w:rPr>
                <w:rFonts w:ascii="Arial" w:hAnsi="Arial" w:cs="Arial"/>
                <w:color w:val="000000" w:themeColor="text1"/>
                <w:sz w:val="22"/>
                <w:szCs w:val="22"/>
                <w:lang w:val="es-ES"/>
              </w:rPr>
              <w:t>.</w:t>
            </w:r>
          </w:p>
          <w:p w14:paraId="778DE5F7" w14:textId="715DB010" w:rsidR="4CEB25AF" w:rsidRDefault="4CEB25AF" w:rsidP="4CEB25AF">
            <w:pPr>
              <w:jc w:val="both"/>
              <w:rPr>
                <w:rFonts w:ascii="Arial" w:hAnsi="Arial" w:cs="Arial"/>
                <w:color w:val="000000" w:themeColor="text1"/>
                <w:sz w:val="22"/>
                <w:szCs w:val="22"/>
                <w:lang w:val="es-ES"/>
              </w:rPr>
            </w:pPr>
          </w:p>
          <w:p w14:paraId="68E0EE48" w14:textId="7343FE1F" w:rsidR="004931E8" w:rsidRPr="00853874" w:rsidRDefault="004931E8" w:rsidP="01F43F82">
            <w:pPr>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En caso de consorcio o unión temporal (personas jurídicas), cada uno de los integrantes deberán </w:t>
            </w:r>
            <w:r w:rsidR="00040355">
              <w:rPr>
                <w:rFonts w:ascii="Arial" w:hAnsi="Arial" w:cs="Arial"/>
                <w:color w:val="000000" w:themeColor="text1"/>
                <w:sz w:val="22"/>
                <w:szCs w:val="22"/>
                <w:lang w:val="es-ES"/>
              </w:rPr>
              <w:t>aportar la documentación requerida en el presente Literal</w:t>
            </w:r>
            <w:r w:rsidRPr="00853874">
              <w:rPr>
                <w:rFonts w:ascii="Arial" w:hAnsi="Arial" w:cs="Arial"/>
                <w:color w:val="000000" w:themeColor="text1"/>
                <w:sz w:val="22"/>
                <w:szCs w:val="22"/>
                <w:lang w:val="es-ES"/>
              </w:rPr>
              <w:t>.</w:t>
            </w:r>
          </w:p>
          <w:p w14:paraId="18222AC8" w14:textId="77777777" w:rsidR="004931E8" w:rsidRPr="00853874" w:rsidRDefault="004931E8" w:rsidP="004931E8">
            <w:pPr>
              <w:ind w:left="360"/>
              <w:jc w:val="both"/>
              <w:rPr>
                <w:rFonts w:ascii="Arial" w:hAnsi="Arial" w:cs="Arial"/>
                <w:color w:val="000000" w:themeColor="text1"/>
                <w:sz w:val="22"/>
                <w:szCs w:val="22"/>
                <w:lang w:val="es-ES"/>
              </w:rPr>
            </w:pPr>
          </w:p>
          <w:p w14:paraId="71D00056" w14:textId="448C8633"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En el evento en que en ninguno de los certificados mencionados permitan verificar las facultades del representante legal o la duración de la sociedad, el proponente deberá presentar los estatutos sociales en donde se indiquen las mismas, con el fin de verificar, directamente por parte de la Entidad, estos aspectos</w:t>
            </w:r>
            <w:r w:rsidR="00040355">
              <w:rPr>
                <w:rFonts w:ascii="Arial" w:eastAsia="Century Gothic" w:hAnsi="Arial" w:cs="Arial"/>
                <w:color w:val="000000" w:themeColor="text1"/>
                <w:sz w:val="22"/>
                <w:szCs w:val="22"/>
                <w:lang w:val="es-ES"/>
              </w:rPr>
              <w:t>.</w:t>
            </w:r>
          </w:p>
          <w:p w14:paraId="53A9E099" w14:textId="77777777"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Cuando el representante legal tenga restricciones para comprometer al proponente o esté limitado en razón a la cuantía, deberá adjuntar la autorización expresa del órgano social competente (Asamblea, </w:t>
            </w:r>
            <w:r w:rsidRPr="00853874">
              <w:rPr>
                <w:rFonts w:ascii="Arial" w:eastAsia="Century Gothic" w:hAnsi="Arial" w:cs="Arial"/>
                <w:color w:val="000000" w:themeColor="text1"/>
                <w:sz w:val="22"/>
                <w:szCs w:val="22"/>
                <w:lang w:val="es-ES"/>
              </w:rPr>
              <w:lastRenderedPageBreak/>
              <w:t>Junta Directiva, etc.), en la que conste que está plenamente facultado para celebrar actos y/o convenios hasta por el valor del presupuesto asignado a la presente contratación, debidamente suscrito y expedido con anterioridad a la presentación de la oferta.</w:t>
            </w:r>
          </w:p>
          <w:p w14:paraId="371A2313" w14:textId="77777777"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Si el proponente participa mediante apoderado, deberá adjuntar también el poder debidamente constituido y vigente.</w:t>
            </w:r>
          </w:p>
          <w:p w14:paraId="00C07369" w14:textId="77777777"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b/>
                <w:color w:val="000000" w:themeColor="text1"/>
                <w:sz w:val="22"/>
                <w:szCs w:val="22"/>
                <w:lang w:val="es-ES"/>
              </w:rPr>
              <w:t>C). AUTORIZACIÓN DEL REPRESENTANTE LEGAL Y/O APODERADO</w:t>
            </w:r>
            <w:r w:rsidRPr="00853874">
              <w:rPr>
                <w:rFonts w:ascii="Arial" w:eastAsia="Century Gothic" w:hAnsi="Arial" w:cs="Arial"/>
                <w:color w:val="000000" w:themeColor="text1"/>
                <w:sz w:val="22"/>
                <w:szCs w:val="22"/>
                <w:lang w:val="es-ES"/>
              </w:rPr>
              <w:t xml:space="preserve"> </w:t>
            </w:r>
          </w:p>
          <w:p w14:paraId="72183F02" w14:textId="77777777" w:rsidR="004931E8" w:rsidRPr="00853874" w:rsidRDefault="004931E8" w:rsidP="004931E8">
            <w:pPr>
              <w:spacing w:after="160"/>
              <w:ind w:right="6"/>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En caso de existir limitaciones en las facultades del representante legal señaladas en los estatutos, el proponente deberá anexar copia del Acta de Junta de Socios o Junta Directiva u órgano competente donde se le autorice para comprometer a la sociedad en la contratación y suscribir los documentos que se requieran en su desarrollo y para constituir el consorcio o la unión temporal, si a ello hubiere lugar.</w:t>
            </w:r>
          </w:p>
          <w:p w14:paraId="273634F4"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Cuando el oferente actúe a través de un representante o apoderado deberá acreditar, mediante documento legalmente expedido, que su representante o apoderado está expresamente facultado para presentar la oferta y firmar el contrato respectivo</w:t>
            </w:r>
          </w:p>
          <w:p w14:paraId="1B0668CA" w14:textId="77777777" w:rsidR="004931E8" w:rsidRPr="00853874" w:rsidRDefault="004931E8" w:rsidP="00742DD9">
            <w:pPr>
              <w:autoSpaceDE w:val="0"/>
              <w:autoSpaceDN w:val="0"/>
              <w:adjustRightInd w:val="0"/>
              <w:jc w:val="both"/>
              <w:rPr>
                <w:rFonts w:ascii="Arial" w:eastAsia="Century Gothic" w:hAnsi="Arial" w:cs="Arial"/>
                <w:color w:val="000000" w:themeColor="text1"/>
                <w:sz w:val="22"/>
                <w:szCs w:val="22"/>
                <w:lang w:val="es-ES"/>
              </w:rPr>
            </w:pPr>
          </w:p>
          <w:p w14:paraId="59A7A080" w14:textId="77777777" w:rsidR="004931E8" w:rsidRPr="00853874" w:rsidRDefault="004931E8" w:rsidP="004931E8">
            <w:pPr>
              <w:spacing w:after="160"/>
              <w:jc w:val="both"/>
              <w:rPr>
                <w:rFonts w:ascii="Arial" w:eastAsia="Century Gothic" w:hAnsi="Arial" w:cs="Arial"/>
                <w:b/>
                <w:color w:val="000000" w:themeColor="text1"/>
                <w:sz w:val="22"/>
                <w:szCs w:val="22"/>
                <w:lang w:val="es-ES"/>
              </w:rPr>
            </w:pPr>
            <w:r w:rsidRPr="00853874">
              <w:rPr>
                <w:rFonts w:ascii="Arial" w:eastAsia="Century Gothic" w:hAnsi="Arial" w:cs="Arial"/>
                <w:b/>
                <w:color w:val="000000" w:themeColor="text1"/>
                <w:sz w:val="22"/>
                <w:szCs w:val="22"/>
                <w:lang w:val="es-ES"/>
              </w:rPr>
              <w:t>D). CERTIFICADO DE PAGO DE APORTES AL SISTEMA DE SEGURIDAD SOCIAL INTEGRAL</w:t>
            </w:r>
          </w:p>
          <w:p w14:paraId="0EC54770" w14:textId="64389927" w:rsidR="004931E8" w:rsidRPr="00853874" w:rsidRDefault="004931E8" w:rsidP="004931E8">
            <w:pPr>
              <w:spacing w:after="160"/>
              <w:ind w:right="6"/>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El proponente debe acreditar estar dentro de los seis (6) meses anteriores a la fecha de la diligencia de cierre del proceso y entrega de propuestas, a paz y salvo con el pago de las obligaciones asumidas por concepto de aportes parafiscales relativos al Sistema de Seguridad Social Integral, así como los propios del SENA, ICBF y Cajas de Compensación Familiar, cuando corresponda, para lo cual deberá aportar certificación suscrita por el revisor fiscal (cuando se encuentre obligado a tenerlo) o el representante legal de la persona jurídica, según sea el caso, de conformidad con el modelo del </w:t>
            </w:r>
            <w:r w:rsidRPr="00DF6B00">
              <w:rPr>
                <w:rFonts w:ascii="Arial" w:eastAsia="Century Gothic" w:hAnsi="Arial" w:cs="Arial"/>
                <w:color w:val="000000" w:themeColor="text1"/>
                <w:sz w:val="22"/>
                <w:szCs w:val="22"/>
                <w:lang w:val="es-ES"/>
              </w:rPr>
              <w:t xml:space="preserve">Formato No. </w:t>
            </w:r>
            <w:r w:rsidR="00DF6B00" w:rsidRPr="00DF6B00">
              <w:rPr>
                <w:rFonts w:ascii="Arial" w:eastAsia="Century Gothic" w:hAnsi="Arial" w:cs="Arial"/>
                <w:color w:val="000000" w:themeColor="text1"/>
                <w:sz w:val="22"/>
                <w:szCs w:val="22"/>
                <w:lang w:val="es-ES"/>
              </w:rPr>
              <w:t>XX</w:t>
            </w:r>
            <w:r w:rsidRPr="00853874">
              <w:rPr>
                <w:rFonts w:ascii="Arial" w:eastAsia="Century Gothic" w:hAnsi="Arial" w:cs="Arial"/>
                <w:b/>
                <w:color w:val="000000" w:themeColor="text1"/>
                <w:sz w:val="22"/>
                <w:szCs w:val="22"/>
                <w:lang w:val="es-ES"/>
              </w:rPr>
              <w:t>,</w:t>
            </w:r>
            <w:r w:rsidRPr="00853874">
              <w:rPr>
                <w:rFonts w:ascii="Arial" w:eastAsia="Century Gothic" w:hAnsi="Arial" w:cs="Arial"/>
                <w:color w:val="000000" w:themeColor="text1"/>
                <w:sz w:val="22"/>
                <w:szCs w:val="22"/>
                <w:lang w:val="es-ES"/>
              </w:rPr>
              <w:t xml:space="preserve"> según sea el caso, del presente documento. Lo anterior, con el fin de dar cumplimiento a lo señalado por el artículo 50 de la Ley 789 de 2002 y las demás normas complementarias y modificatorias.</w:t>
            </w:r>
          </w:p>
          <w:p w14:paraId="41524D9B" w14:textId="77777777" w:rsidR="004931E8" w:rsidRPr="00853874" w:rsidRDefault="004931E8" w:rsidP="004931E8">
            <w:pPr>
              <w:spacing w:after="160"/>
              <w:ind w:right="6"/>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De acuerdo con lo establecido en el Decreto Reglamentario No. 2286 de 2003, los proponentes que se encuentren excluidos del pago de aportes al régimen de subsidio familiar, SENA e ICBF, deberán acreditar dicha situación, a través de certificación suscrita bajo la gravedad de juramento, por el revisor fiscal o representante legal de la persona jurídica.</w:t>
            </w:r>
          </w:p>
          <w:p w14:paraId="0D781CD0" w14:textId="77777777" w:rsidR="004931E8" w:rsidRPr="00853874" w:rsidRDefault="004931E8" w:rsidP="004931E8">
            <w:pPr>
              <w:spacing w:after="160"/>
              <w:ind w:right="6"/>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La Entidad se reserva el derecho de verificar con las respectivas entidades la información que suministran los proponentes.</w:t>
            </w:r>
          </w:p>
          <w:p w14:paraId="53F60172" w14:textId="17AB071B" w:rsidR="004931E8" w:rsidRPr="00853874" w:rsidRDefault="004931E8" w:rsidP="004931E8">
            <w:pPr>
              <w:spacing w:after="160"/>
              <w:ind w:right="6"/>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Cuando el proponente no allegue con su oferta la certificación de que trata este numeral o la misma requiera aclaraciones, la Agencia </w:t>
            </w:r>
            <w:r w:rsidR="00DB62F2" w:rsidRPr="00853874">
              <w:rPr>
                <w:rFonts w:ascii="Arial" w:eastAsia="Century Gothic" w:hAnsi="Arial" w:cs="Arial"/>
                <w:color w:val="000000" w:themeColor="text1"/>
                <w:sz w:val="22"/>
                <w:szCs w:val="22"/>
                <w:lang w:val="es-ES"/>
              </w:rPr>
              <w:t>Atenea</w:t>
            </w:r>
            <w:r w:rsidRPr="00853874">
              <w:rPr>
                <w:rFonts w:ascii="Arial" w:eastAsia="Century Gothic" w:hAnsi="Arial" w:cs="Arial"/>
                <w:color w:val="000000" w:themeColor="text1"/>
                <w:sz w:val="22"/>
                <w:szCs w:val="22"/>
                <w:lang w:val="es-ES"/>
              </w:rPr>
              <w:t xml:space="preserve"> las solicitará dentro de los términos previstos para solicitarlas.</w:t>
            </w:r>
          </w:p>
          <w:p w14:paraId="1FA260DC" w14:textId="5FEED384" w:rsidR="004931E8" w:rsidRPr="00853874" w:rsidRDefault="004931E8" w:rsidP="004931E8">
            <w:pPr>
              <w:spacing w:after="160"/>
              <w:ind w:right="6"/>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La Agencia </w:t>
            </w:r>
            <w:r w:rsidR="00DB62F2" w:rsidRPr="00853874">
              <w:rPr>
                <w:rFonts w:ascii="Arial" w:eastAsia="Century Gothic" w:hAnsi="Arial" w:cs="Arial"/>
                <w:color w:val="000000" w:themeColor="text1"/>
                <w:sz w:val="22"/>
                <w:szCs w:val="22"/>
                <w:lang w:val="es-ES"/>
              </w:rPr>
              <w:t>Atenea</w:t>
            </w:r>
            <w:r w:rsidRPr="00853874">
              <w:rPr>
                <w:rFonts w:ascii="Arial" w:eastAsia="Century Gothic" w:hAnsi="Arial" w:cs="Arial"/>
                <w:color w:val="000000" w:themeColor="text1"/>
                <w:sz w:val="22"/>
                <w:szCs w:val="22"/>
                <w:lang w:val="es-ES"/>
              </w:rPr>
              <w:t xml:space="preserve"> se reserva el derecho de verificar el cumplimiento de las obligaciones contempladas y derivadas de este numeral.</w:t>
            </w:r>
          </w:p>
          <w:p w14:paraId="336AA7B9" w14:textId="68354964" w:rsidR="004931E8" w:rsidRPr="00853874" w:rsidRDefault="004931E8" w:rsidP="004931E8">
            <w:pPr>
              <w:spacing w:after="160"/>
              <w:ind w:right="6"/>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lastRenderedPageBreak/>
              <w:t>Para la expedición del certificado exigido, el proponente deberá tener en cuenta lo establecido en el artículo 65 de la Ley 1819 de 2016.</w:t>
            </w:r>
          </w:p>
          <w:p w14:paraId="1DB128D8" w14:textId="77777777" w:rsidR="004931E8" w:rsidRPr="00853874" w:rsidRDefault="004931E8" w:rsidP="004931E8">
            <w:pPr>
              <w:spacing w:after="160"/>
              <w:jc w:val="both"/>
              <w:rPr>
                <w:rFonts w:ascii="Arial" w:eastAsia="Century Gothic" w:hAnsi="Arial" w:cs="Arial"/>
                <w:b/>
                <w:color w:val="000000" w:themeColor="text1"/>
                <w:sz w:val="22"/>
                <w:szCs w:val="22"/>
                <w:lang w:val="es-ES"/>
              </w:rPr>
            </w:pPr>
            <w:r w:rsidRPr="00853874">
              <w:rPr>
                <w:rFonts w:ascii="Arial" w:eastAsia="Century Gothic" w:hAnsi="Arial" w:cs="Arial"/>
                <w:b/>
                <w:color w:val="000000" w:themeColor="text1"/>
                <w:sz w:val="22"/>
                <w:szCs w:val="22"/>
                <w:lang w:val="es-ES"/>
              </w:rPr>
              <w:t xml:space="preserve">E). CERTIFICADO DE ANTECEDENTES DISCIPLINARIOS DEL REVISOR FISCAL  </w:t>
            </w:r>
          </w:p>
          <w:p w14:paraId="3078A8A2" w14:textId="76021262"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Cuando la certificación de pago de aportes allegada se encuentre suscrita por el revisor fiscal del proponente, deberá allegar el certificado de vigencia de inscripción y antecedentes disciplinarios, vigente, expedido por la Junta Central de Contadores, copia de la tarjeta profesional y copia legible de la cédula de ciudadanía del contador público responsable de la suscripción de dicha certificación. Lo anterior</w:t>
            </w:r>
            <w:r w:rsidR="6019447F" w:rsidRPr="7D1A704F">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permite garantizar la idoneidad y desempeño ético y profesional del (contador público) que suscribe dicha certificación y verificar por parte de la Entidad la vigencia de la Certificación de Inscripción y Antecedentes Disciplinarios del contador responsable de la suscripción de la certificación de aportes o si registra antecedentes disciplinarios que le impidan ejercer su profesión.</w:t>
            </w:r>
          </w:p>
          <w:p w14:paraId="1FEA113E" w14:textId="77777777" w:rsidR="004931E8" w:rsidRPr="00853874" w:rsidRDefault="004931E8" w:rsidP="004931E8">
            <w:pPr>
              <w:autoSpaceDE w:val="0"/>
              <w:autoSpaceDN w:val="0"/>
              <w:adjustRightInd w:val="0"/>
              <w:jc w:val="both"/>
              <w:rPr>
                <w:rFonts w:ascii="Arial" w:eastAsia="Century Gothic" w:hAnsi="Arial" w:cs="Arial"/>
                <w:b/>
                <w:color w:val="000000" w:themeColor="text1"/>
                <w:sz w:val="22"/>
                <w:szCs w:val="22"/>
                <w:lang w:val="es-ES"/>
              </w:rPr>
            </w:pPr>
          </w:p>
          <w:p w14:paraId="71A42873" w14:textId="6F632A8F" w:rsidR="004931E8" w:rsidRPr="00576556" w:rsidRDefault="004931E8" w:rsidP="004931E8">
            <w:pPr>
              <w:autoSpaceDE w:val="0"/>
              <w:autoSpaceDN w:val="0"/>
              <w:adjustRightInd w:val="0"/>
              <w:jc w:val="both"/>
              <w:rPr>
                <w:rFonts w:ascii="Arial" w:eastAsia="Century Gothic" w:hAnsi="Arial" w:cs="Arial"/>
                <w:b/>
                <w:color w:val="4F81BD" w:themeColor="accent1"/>
                <w:sz w:val="22"/>
                <w:szCs w:val="22"/>
                <w:lang w:val="es-ES"/>
              </w:rPr>
            </w:pPr>
            <w:r w:rsidRPr="000B018E">
              <w:rPr>
                <w:rFonts w:ascii="Arial" w:hAnsi="Arial" w:cs="Arial"/>
                <w:b/>
                <w:color w:val="000000" w:themeColor="text1"/>
                <w:sz w:val="22"/>
                <w:szCs w:val="22"/>
                <w:lang w:val="es-ES"/>
              </w:rPr>
              <w:t>F). GARANTIA DE SERIEDAD DE LA OFERTA</w:t>
            </w:r>
            <w:r w:rsidR="00576556">
              <w:rPr>
                <w:rFonts w:ascii="Arial" w:eastAsia="Century Gothic" w:hAnsi="Arial" w:cs="Arial"/>
                <w:b/>
                <w:color w:val="000000" w:themeColor="text1"/>
                <w:sz w:val="22"/>
                <w:szCs w:val="22"/>
                <w:lang w:val="es-ES"/>
              </w:rPr>
              <w:t xml:space="preserve"> </w:t>
            </w:r>
            <w:r w:rsidR="00576556">
              <w:rPr>
                <w:rFonts w:ascii="Arial" w:eastAsia="Century Gothic" w:hAnsi="Arial" w:cs="Arial"/>
                <w:b/>
                <w:color w:val="4F81BD" w:themeColor="accent1"/>
                <w:sz w:val="22"/>
                <w:szCs w:val="22"/>
                <w:lang w:val="es-ES"/>
              </w:rPr>
              <w:t>(Solo aplica en el evento en que se determine la necesidad de su inclusión)</w:t>
            </w:r>
          </w:p>
          <w:p w14:paraId="41B0B512" w14:textId="77777777" w:rsidR="004931E8" w:rsidRPr="00853874" w:rsidRDefault="004931E8" w:rsidP="004931E8">
            <w:pPr>
              <w:autoSpaceDE w:val="0"/>
              <w:autoSpaceDN w:val="0"/>
              <w:adjustRightInd w:val="0"/>
              <w:jc w:val="both"/>
              <w:rPr>
                <w:rFonts w:ascii="Arial" w:eastAsia="Century Gothic" w:hAnsi="Arial" w:cs="Arial"/>
                <w:b/>
                <w:color w:val="000000" w:themeColor="text1"/>
                <w:sz w:val="22"/>
                <w:szCs w:val="22"/>
                <w:lang w:val="es-ES"/>
              </w:rPr>
            </w:pPr>
          </w:p>
          <w:p w14:paraId="331F3F98" w14:textId="304A078A" w:rsidR="004931E8" w:rsidRPr="00853874" w:rsidRDefault="004931E8" w:rsidP="01F43F82">
            <w:pPr>
              <w:autoSpaceDE w:val="0"/>
              <w:autoSpaceDN w:val="0"/>
              <w:adjustRightInd w:val="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eastAsia="es-ES"/>
              </w:rPr>
              <w:t>El proponente deberá tomar a su nombre y a favor de ASEGURADO/BENEFICIARIO: AGENCIA DISTRITAL PARA LA EDUCACIÓN SUPERIOR, LA CIENCIA Y LA TECNOLOGÍA "ATENEA", identificada con NIT 901.508.361-4 una garantía de seriedad de la propuesta (contrato de seguro contenido en una póliza, patrimonio autónomo o una garantía bancaria conforme con lo establecido en el artículo 2.2.1.2.3.1.2 del Decreto 1082 de 2015. Si esta es una póliza, deberá ser expedida por una compañía de seguros legalmente establecida en Colombia</w:t>
            </w:r>
          </w:p>
          <w:p w14:paraId="50D76BB5"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734BCF26"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La póliza o garantía debe tomarse con el nombre o razón social de la persona jurídica que figura en el certificado de existencia y representación legal de la Cámara de Comercio respectiva.</w:t>
            </w:r>
          </w:p>
          <w:p w14:paraId="3E56E130"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2609B5FF" w14:textId="4AEE19F1" w:rsidR="004931E8" w:rsidRPr="00853874" w:rsidRDefault="004931E8" w:rsidP="004931E8">
            <w:pPr>
              <w:pStyle w:val="InviasNormal"/>
              <w:spacing w:before="0" w:after="0"/>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La Agencia </w:t>
            </w:r>
            <w:r w:rsidR="00DB62F2" w:rsidRPr="00853874">
              <w:rPr>
                <w:rFonts w:ascii="Arial" w:hAnsi="Arial" w:cs="Arial"/>
                <w:color w:val="000000" w:themeColor="text1"/>
                <w:sz w:val="22"/>
                <w:szCs w:val="22"/>
                <w:lang w:val="es-ES"/>
              </w:rPr>
              <w:t>Atenea</w:t>
            </w:r>
            <w:r w:rsidRPr="00853874">
              <w:rPr>
                <w:rFonts w:ascii="Arial" w:hAnsi="Arial" w:cs="Arial"/>
                <w:color w:val="000000" w:themeColor="text1"/>
                <w:sz w:val="22"/>
                <w:szCs w:val="22"/>
                <w:lang w:val="es-ES"/>
              </w:rPr>
              <w:t xml:space="preserve"> verificará el documento con la entidad que lo expida, y en caso de que no corresponda a la realidad la propuesta será rechazada.</w:t>
            </w:r>
          </w:p>
          <w:p w14:paraId="5D97BD05"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213B4A4D" w14:textId="719B631A" w:rsidR="004931E8" w:rsidRPr="00853874" w:rsidRDefault="004931E8" w:rsidP="004931E8">
            <w:pPr>
              <w:pStyle w:val="Invias-VietaAlfabetica"/>
              <w:spacing w:before="0" w:after="0"/>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Las garantías deberán ser expedidas con </w:t>
            </w:r>
            <w:r w:rsidR="7B52237C" w:rsidRPr="00853874">
              <w:rPr>
                <w:rFonts w:ascii="Arial" w:hAnsi="Arial" w:cs="Arial"/>
                <w:color w:val="000000" w:themeColor="text1"/>
                <w:sz w:val="22"/>
                <w:szCs w:val="22"/>
                <w:lang w:val="es-ES"/>
              </w:rPr>
              <w:t>los términos de referencia</w:t>
            </w:r>
            <w:r w:rsidRPr="00853874">
              <w:rPr>
                <w:rFonts w:ascii="Arial" w:hAnsi="Arial" w:cs="Arial"/>
                <w:color w:val="000000" w:themeColor="text1"/>
                <w:sz w:val="22"/>
                <w:szCs w:val="22"/>
                <w:lang w:val="es-ES"/>
              </w:rPr>
              <w:t xml:space="preserve"> y deben indicar:</w:t>
            </w:r>
          </w:p>
          <w:p w14:paraId="7A9E2B82"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tbl>
            <w:tblPr>
              <w:tblW w:w="8647" w:type="dxa"/>
              <w:jc w:val="center"/>
              <w:tblLayout w:type="fixed"/>
              <w:tblCellMar>
                <w:left w:w="70" w:type="dxa"/>
                <w:right w:w="70" w:type="dxa"/>
              </w:tblCellMar>
              <w:tblLook w:val="04A0" w:firstRow="1" w:lastRow="0" w:firstColumn="1" w:lastColumn="0" w:noHBand="0" w:noVBand="1"/>
            </w:tblPr>
            <w:tblGrid>
              <w:gridCol w:w="2835"/>
              <w:gridCol w:w="5812"/>
            </w:tblGrid>
            <w:tr w:rsidR="00853874" w:rsidRPr="00B16919" w14:paraId="26A0015D" w14:textId="77777777">
              <w:trPr>
                <w:trHeight w:val="655"/>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14:paraId="20F81BA1" w14:textId="77777777" w:rsidR="004931E8" w:rsidRPr="00B16919" w:rsidRDefault="004931E8" w:rsidP="004931E8">
                  <w:pPr>
                    <w:autoSpaceDE w:val="0"/>
                    <w:autoSpaceDN w:val="0"/>
                    <w:adjustRightInd w:val="0"/>
                    <w:ind w:right="64"/>
                    <w:jc w:val="both"/>
                    <w:rPr>
                      <w:rFonts w:ascii="Arial" w:hAnsi="Arial" w:cs="Arial"/>
                      <w:color w:val="000000" w:themeColor="text1"/>
                      <w:sz w:val="18"/>
                      <w:szCs w:val="18"/>
                      <w:lang w:val="es-ES"/>
                    </w:rPr>
                  </w:pPr>
                  <w:r w:rsidRPr="00B16919">
                    <w:rPr>
                      <w:rFonts w:ascii="Arial" w:hAnsi="Arial" w:cs="Arial"/>
                      <w:color w:val="000000" w:themeColor="text1"/>
                      <w:sz w:val="18"/>
                      <w:szCs w:val="18"/>
                      <w:lang w:val="es-ES"/>
                    </w:rPr>
                    <w:t>La garantía de seriedad de la oferta deberá ser emitida por valor de:</w:t>
                  </w:r>
                </w:p>
              </w:tc>
              <w:tc>
                <w:tcPr>
                  <w:tcW w:w="5812" w:type="dxa"/>
                  <w:tcBorders>
                    <w:top w:val="single" w:sz="4" w:space="0" w:color="auto"/>
                    <w:left w:val="nil"/>
                    <w:bottom w:val="single" w:sz="4" w:space="0" w:color="auto"/>
                    <w:right w:val="single" w:sz="4" w:space="0" w:color="auto"/>
                  </w:tcBorders>
                  <w:vAlign w:val="bottom"/>
                  <w:hideMark/>
                </w:tcPr>
                <w:p w14:paraId="6948BDA3" w14:textId="20A5ECD6" w:rsidR="002F621C" w:rsidRPr="00B16919" w:rsidRDefault="00576556" w:rsidP="004931E8">
                  <w:pPr>
                    <w:autoSpaceDE w:val="0"/>
                    <w:autoSpaceDN w:val="0"/>
                    <w:adjustRightInd w:val="0"/>
                    <w:jc w:val="both"/>
                    <w:rPr>
                      <w:rFonts w:ascii="Arial" w:hAnsi="Arial" w:cs="Arial"/>
                      <w:color w:val="000000" w:themeColor="text1"/>
                      <w:sz w:val="18"/>
                      <w:szCs w:val="18"/>
                      <w:lang w:val="es-ES"/>
                    </w:rPr>
                  </w:pPr>
                  <w:r w:rsidRPr="00B16919">
                    <w:rPr>
                      <w:rFonts w:ascii="Arial" w:hAnsi="Arial" w:cs="Arial"/>
                      <w:b/>
                      <w:bCs/>
                      <w:color w:val="4F81BD" w:themeColor="accent1"/>
                      <w:sz w:val="18"/>
                      <w:szCs w:val="18"/>
                      <w:lang w:val="es-ES"/>
                    </w:rPr>
                    <w:t>XX</w:t>
                  </w:r>
                  <w:r w:rsidR="004931E8" w:rsidRPr="00B16919">
                    <w:rPr>
                      <w:rFonts w:ascii="Arial" w:hAnsi="Arial" w:cs="Arial"/>
                      <w:color w:val="000000" w:themeColor="text1"/>
                      <w:sz w:val="18"/>
                      <w:szCs w:val="18"/>
                      <w:lang w:val="es-ES"/>
                    </w:rPr>
                    <w:t xml:space="preserve"> por ciento (</w:t>
                  </w:r>
                  <w:r w:rsidRPr="00B16919">
                    <w:rPr>
                      <w:rFonts w:ascii="Arial" w:hAnsi="Arial" w:cs="Arial"/>
                      <w:b/>
                      <w:bCs/>
                      <w:color w:val="4F81BD" w:themeColor="accent1"/>
                      <w:sz w:val="18"/>
                      <w:szCs w:val="18"/>
                      <w:lang w:val="es-ES"/>
                    </w:rPr>
                    <w:t>XX</w:t>
                  </w:r>
                  <w:r w:rsidR="004931E8" w:rsidRPr="00B16919">
                    <w:rPr>
                      <w:rFonts w:ascii="Arial" w:hAnsi="Arial" w:cs="Arial"/>
                      <w:color w:val="000000" w:themeColor="text1"/>
                      <w:sz w:val="18"/>
                      <w:szCs w:val="18"/>
                      <w:lang w:val="es-ES"/>
                    </w:rPr>
                    <w:t>%) del valor del presupuesto oficial del presente proceso de selección.</w:t>
                  </w:r>
                  <w:r w:rsidR="002F621C">
                    <w:rPr>
                      <w:rFonts w:ascii="Arial" w:hAnsi="Arial" w:cs="Arial"/>
                      <w:color w:val="000000" w:themeColor="text1"/>
                      <w:sz w:val="18"/>
                      <w:szCs w:val="18"/>
                      <w:lang w:val="es-ES"/>
                    </w:rPr>
                    <w:br/>
                  </w:r>
                </w:p>
              </w:tc>
            </w:tr>
            <w:tr w:rsidR="00853874" w:rsidRPr="00B16919" w14:paraId="1F81D95B" w14:textId="77777777">
              <w:trPr>
                <w:trHeight w:val="384"/>
                <w:jc w:val="center"/>
              </w:trPr>
              <w:tc>
                <w:tcPr>
                  <w:tcW w:w="2835" w:type="dxa"/>
                  <w:tcBorders>
                    <w:top w:val="nil"/>
                    <w:left w:val="single" w:sz="4" w:space="0" w:color="auto"/>
                    <w:bottom w:val="single" w:sz="4" w:space="0" w:color="auto"/>
                    <w:right w:val="single" w:sz="4" w:space="0" w:color="auto"/>
                  </w:tcBorders>
                  <w:vAlign w:val="center"/>
                  <w:hideMark/>
                </w:tcPr>
                <w:p w14:paraId="63611CE2" w14:textId="77777777" w:rsidR="004931E8" w:rsidRPr="00B16919" w:rsidRDefault="004931E8" w:rsidP="004931E8">
                  <w:pPr>
                    <w:autoSpaceDE w:val="0"/>
                    <w:autoSpaceDN w:val="0"/>
                    <w:adjustRightInd w:val="0"/>
                    <w:jc w:val="both"/>
                    <w:rPr>
                      <w:rFonts w:ascii="Arial" w:hAnsi="Arial" w:cs="Arial"/>
                      <w:color w:val="000000" w:themeColor="text1"/>
                      <w:sz w:val="18"/>
                      <w:szCs w:val="18"/>
                      <w:lang w:val="es-ES"/>
                    </w:rPr>
                  </w:pPr>
                  <w:r w:rsidRPr="00B16919">
                    <w:rPr>
                      <w:rFonts w:ascii="Arial" w:hAnsi="Arial" w:cs="Arial"/>
                      <w:color w:val="000000" w:themeColor="text1"/>
                      <w:sz w:val="18"/>
                      <w:szCs w:val="18"/>
                      <w:lang w:val="es-ES"/>
                    </w:rPr>
                    <w:t>La garantía de seriedad de la oferta deberá tener una vigencia de:</w:t>
                  </w:r>
                </w:p>
              </w:tc>
              <w:tc>
                <w:tcPr>
                  <w:tcW w:w="5812" w:type="dxa"/>
                  <w:tcBorders>
                    <w:top w:val="nil"/>
                    <w:left w:val="nil"/>
                    <w:bottom w:val="single" w:sz="4" w:space="0" w:color="auto"/>
                    <w:right w:val="single" w:sz="4" w:space="0" w:color="auto"/>
                  </w:tcBorders>
                  <w:noWrap/>
                  <w:vAlign w:val="center"/>
                  <w:hideMark/>
                </w:tcPr>
                <w:p w14:paraId="1F9DEA9D" w14:textId="77777777" w:rsidR="004931E8" w:rsidRPr="00B16919" w:rsidRDefault="004931E8" w:rsidP="004931E8">
                  <w:pPr>
                    <w:autoSpaceDE w:val="0"/>
                    <w:autoSpaceDN w:val="0"/>
                    <w:adjustRightInd w:val="0"/>
                    <w:jc w:val="both"/>
                    <w:rPr>
                      <w:rFonts w:ascii="Arial" w:hAnsi="Arial" w:cs="Arial"/>
                      <w:color w:val="000000" w:themeColor="text1"/>
                      <w:sz w:val="18"/>
                      <w:szCs w:val="18"/>
                      <w:lang w:val="es-ES"/>
                    </w:rPr>
                  </w:pPr>
                  <w:r w:rsidRPr="00B16919">
                    <w:rPr>
                      <w:rFonts w:ascii="Arial" w:hAnsi="Arial" w:cs="Arial"/>
                      <w:color w:val="000000" w:themeColor="text1"/>
                      <w:sz w:val="18"/>
                      <w:szCs w:val="18"/>
                      <w:lang w:val="es-ES"/>
                    </w:rPr>
                    <w:t>Tres (3) meses contados a partir de la fecha fijada para el cierre del presente proceso.</w:t>
                  </w:r>
                </w:p>
                <w:p w14:paraId="083E3AB7" w14:textId="77777777" w:rsidR="004931E8" w:rsidRPr="00B16919" w:rsidRDefault="004931E8" w:rsidP="004931E8">
                  <w:pPr>
                    <w:autoSpaceDE w:val="0"/>
                    <w:autoSpaceDN w:val="0"/>
                    <w:adjustRightInd w:val="0"/>
                    <w:jc w:val="both"/>
                    <w:rPr>
                      <w:rFonts w:ascii="Arial" w:hAnsi="Arial" w:cs="Arial"/>
                      <w:color w:val="000000" w:themeColor="text1"/>
                      <w:sz w:val="18"/>
                      <w:szCs w:val="18"/>
                      <w:lang w:val="es-ES"/>
                    </w:rPr>
                  </w:pPr>
                </w:p>
                <w:p w14:paraId="565F425D" w14:textId="77777777" w:rsidR="004931E8" w:rsidRPr="00B16919" w:rsidRDefault="004931E8" w:rsidP="004931E8">
                  <w:pPr>
                    <w:autoSpaceDE w:val="0"/>
                    <w:autoSpaceDN w:val="0"/>
                    <w:adjustRightInd w:val="0"/>
                    <w:jc w:val="both"/>
                    <w:rPr>
                      <w:rFonts w:ascii="Arial" w:hAnsi="Arial" w:cs="Arial"/>
                      <w:color w:val="000000" w:themeColor="text1"/>
                      <w:sz w:val="18"/>
                      <w:szCs w:val="18"/>
                      <w:lang w:val="es-ES"/>
                    </w:rPr>
                  </w:pPr>
                </w:p>
              </w:tc>
            </w:tr>
            <w:tr w:rsidR="00853874" w:rsidRPr="00B16919" w14:paraId="4DDDE887" w14:textId="77777777">
              <w:trPr>
                <w:trHeight w:val="561"/>
                <w:jc w:val="center"/>
              </w:trPr>
              <w:tc>
                <w:tcPr>
                  <w:tcW w:w="2835" w:type="dxa"/>
                  <w:tcBorders>
                    <w:top w:val="nil"/>
                    <w:left w:val="single" w:sz="4" w:space="0" w:color="auto"/>
                    <w:bottom w:val="single" w:sz="4" w:space="0" w:color="auto"/>
                    <w:right w:val="single" w:sz="4" w:space="0" w:color="auto"/>
                  </w:tcBorders>
                  <w:vAlign w:val="center"/>
                  <w:hideMark/>
                </w:tcPr>
                <w:p w14:paraId="537C3D4B" w14:textId="77777777" w:rsidR="004931E8" w:rsidRPr="00B16919" w:rsidRDefault="004931E8" w:rsidP="004931E8">
                  <w:pPr>
                    <w:autoSpaceDE w:val="0"/>
                    <w:autoSpaceDN w:val="0"/>
                    <w:adjustRightInd w:val="0"/>
                    <w:jc w:val="both"/>
                    <w:rPr>
                      <w:rFonts w:ascii="Arial" w:hAnsi="Arial" w:cs="Arial"/>
                      <w:bCs/>
                      <w:color w:val="000000" w:themeColor="text1"/>
                      <w:sz w:val="18"/>
                      <w:szCs w:val="18"/>
                      <w:lang w:val="es-ES"/>
                    </w:rPr>
                  </w:pPr>
                  <w:r w:rsidRPr="00B16919">
                    <w:rPr>
                      <w:rFonts w:ascii="Arial" w:hAnsi="Arial" w:cs="Arial"/>
                      <w:bCs/>
                      <w:color w:val="000000" w:themeColor="text1"/>
                      <w:sz w:val="18"/>
                      <w:szCs w:val="18"/>
                      <w:lang w:val="es-ES"/>
                    </w:rPr>
                    <w:t xml:space="preserve"> Amparos de la Garantía de Seriedad:</w:t>
                  </w:r>
                </w:p>
              </w:tc>
              <w:tc>
                <w:tcPr>
                  <w:tcW w:w="5812" w:type="dxa"/>
                  <w:tcBorders>
                    <w:top w:val="nil"/>
                    <w:left w:val="nil"/>
                    <w:bottom w:val="single" w:sz="4" w:space="0" w:color="auto"/>
                    <w:right w:val="single" w:sz="4" w:space="0" w:color="auto"/>
                  </w:tcBorders>
                  <w:vAlign w:val="bottom"/>
                  <w:hideMark/>
                </w:tcPr>
                <w:p w14:paraId="604839CA" w14:textId="77777777" w:rsidR="004931E8" w:rsidRPr="00B16919" w:rsidRDefault="004931E8" w:rsidP="004931E8">
                  <w:pPr>
                    <w:autoSpaceDE w:val="0"/>
                    <w:autoSpaceDN w:val="0"/>
                    <w:adjustRightInd w:val="0"/>
                    <w:jc w:val="both"/>
                    <w:rPr>
                      <w:rFonts w:ascii="Arial" w:hAnsi="Arial" w:cs="Arial"/>
                      <w:color w:val="000000" w:themeColor="text1"/>
                      <w:sz w:val="18"/>
                      <w:szCs w:val="18"/>
                      <w:lang w:val="es-ES"/>
                    </w:rPr>
                  </w:pPr>
                  <w:r w:rsidRPr="00B16919">
                    <w:rPr>
                      <w:rFonts w:ascii="Arial" w:hAnsi="Arial" w:cs="Arial"/>
                      <w:color w:val="000000" w:themeColor="text1"/>
                      <w:sz w:val="18"/>
                      <w:szCs w:val="18"/>
                      <w:lang w:val="es-ES"/>
                    </w:rPr>
                    <w:t>La Garantía de Seriedad cubrirá los perjuicios derivados del incumplimiento del ofrecimiento en los eventos señalados en el artículo 2.2.1.2.3.1.6. del Decreto 1082 de 2015.</w:t>
                  </w:r>
                </w:p>
              </w:tc>
            </w:tr>
          </w:tbl>
          <w:p w14:paraId="552E5D55"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6EBF5AFF" w14:textId="7AA2F6D5" w:rsidR="004931E8" w:rsidRPr="00853874" w:rsidRDefault="004931E8" w:rsidP="004931E8">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lastRenderedPageBreak/>
              <w:t xml:space="preserve">El proponente, por el acto de ofertar, acepta que la </w:t>
            </w:r>
            <w:r w:rsidR="009311B9" w:rsidRPr="00853874">
              <w:rPr>
                <w:rFonts w:ascii="Arial" w:hAnsi="Arial" w:cs="Arial"/>
                <w:b/>
                <w:color w:val="000000" w:themeColor="text1"/>
                <w:sz w:val="22"/>
                <w:szCs w:val="22"/>
                <w:lang w:val="es-ES"/>
              </w:rPr>
              <w:t>Agencia Atenea</w:t>
            </w:r>
            <w:r w:rsidRPr="00853874">
              <w:rPr>
                <w:rFonts w:ascii="Arial" w:hAnsi="Arial" w:cs="Arial"/>
                <w:color w:val="000000" w:themeColor="text1"/>
                <w:sz w:val="22"/>
                <w:szCs w:val="22"/>
                <w:lang w:val="es-ES"/>
              </w:rPr>
              <w:t xml:space="preserve"> le solicite ampliar el término de vigencia de la póliza en el evento de ser necesario. </w:t>
            </w:r>
          </w:p>
          <w:p w14:paraId="3E12CFAA"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72B57D4E" w14:textId="3554AA3F" w:rsidR="004931E8" w:rsidRPr="00853874" w:rsidRDefault="00576556" w:rsidP="004931E8">
            <w:pPr>
              <w:autoSpaceDE w:val="0"/>
              <w:autoSpaceDN w:val="0"/>
              <w:adjustRightInd w:val="0"/>
              <w:jc w:val="both"/>
              <w:rPr>
                <w:rFonts w:ascii="Arial" w:hAnsi="Arial" w:cs="Arial"/>
                <w:color w:val="000000" w:themeColor="text1"/>
                <w:sz w:val="22"/>
                <w:szCs w:val="22"/>
                <w:lang w:val="es-ES"/>
              </w:rPr>
            </w:pPr>
            <w:r>
              <w:rPr>
                <w:rFonts w:ascii="Arial" w:hAnsi="Arial" w:cs="Arial"/>
                <w:color w:val="000000" w:themeColor="text1"/>
                <w:sz w:val="22"/>
                <w:szCs w:val="22"/>
                <w:lang w:val="es-ES"/>
              </w:rPr>
              <w:t xml:space="preserve">Para el efecto la entidad acogerá </w:t>
            </w:r>
            <w:r w:rsidR="004931E8" w:rsidRPr="00853874">
              <w:rPr>
                <w:rFonts w:ascii="Arial" w:hAnsi="Arial" w:cs="Arial"/>
                <w:color w:val="000000" w:themeColor="text1"/>
                <w:sz w:val="22"/>
                <w:szCs w:val="22"/>
                <w:lang w:val="es-ES"/>
              </w:rPr>
              <w:t xml:space="preserve">lo previsto en el artículo 2.2.1.2.3.1.9 del Decreto 1082 de 2015, </w:t>
            </w:r>
            <w:r>
              <w:rPr>
                <w:rFonts w:ascii="Arial" w:hAnsi="Arial" w:cs="Arial"/>
                <w:color w:val="000000" w:themeColor="text1"/>
                <w:sz w:val="22"/>
                <w:szCs w:val="22"/>
                <w:lang w:val="es-ES"/>
              </w:rPr>
              <w:t xml:space="preserve">en el sentido de que </w:t>
            </w:r>
            <w:r w:rsidR="004931E8" w:rsidRPr="00853874">
              <w:rPr>
                <w:rFonts w:ascii="Arial" w:hAnsi="Arial" w:cs="Arial"/>
                <w:color w:val="000000" w:themeColor="text1"/>
                <w:sz w:val="22"/>
                <w:szCs w:val="22"/>
                <w:lang w:val="es-ES"/>
              </w:rPr>
              <w:t xml:space="preserve">la </w:t>
            </w:r>
            <w:r>
              <w:rPr>
                <w:rFonts w:ascii="Arial" w:hAnsi="Arial" w:cs="Arial"/>
                <w:color w:val="000000" w:themeColor="text1"/>
                <w:sz w:val="22"/>
                <w:szCs w:val="22"/>
                <w:lang w:val="es-ES"/>
              </w:rPr>
              <w:t>garantía</w:t>
            </w:r>
            <w:r w:rsidR="004931E8" w:rsidRPr="00853874">
              <w:rPr>
                <w:rFonts w:ascii="Arial" w:hAnsi="Arial" w:cs="Arial"/>
                <w:color w:val="000000" w:themeColor="text1"/>
                <w:sz w:val="22"/>
                <w:szCs w:val="22"/>
                <w:lang w:val="es-ES"/>
              </w:rPr>
              <w:t xml:space="preserve"> se extenderá desde el momento de presentación de la oferta hasta la aprobación de la garantía única de cumplimiento que ampara los riesgos propios de la etapa contractual, para lo cual la </w:t>
            </w:r>
            <w:r w:rsidR="009311B9" w:rsidRPr="00853874">
              <w:rPr>
                <w:rFonts w:ascii="Arial" w:hAnsi="Arial" w:cs="Arial"/>
                <w:b/>
                <w:color w:val="000000" w:themeColor="text1"/>
                <w:sz w:val="22"/>
                <w:szCs w:val="22"/>
                <w:lang w:val="es-ES"/>
              </w:rPr>
              <w:t>Agencia Atenea</w:t>
            </w:r>
            <w:r w:rsidR="004931E8" w:rsidRPr="00853874">
              <w:rPr>
                <w:rFonts w:ascii="Arial" w:hAnsi="Arial" w:cs="Arial"/>
                <w:color w:val="000000" w:themeColor="text1"/>
                <w:sz w:val="22"/>
                <w:szCs w:val="22"/>
                <w:lang w:val="es-ES"/>
              </w:rPr>
              <w:t>, requerirá a los proponentes para que realicen la ampliación de los plazos de la vigencia, de ser el caso</w:t>
            </w:r>
          </w:p>
          <w:p w14:paraId="3794FD4B"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69C5E58F" w14:textId="0D4DB399" w:rsidR="004931E8" w:rsidRPr="00853874" w:rsidRDefault="004931E8" w:rsidP="004931E8">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Cuando la propuesta se presente en Consorcio o Unión temporal, la garantía deberá ser otorgada por todos los integrantes de la estructura plural, para lo cual se deberá relacionar claramente los integrantes, su identificación, tipo de sociedad y porcentaje de participación, quienes para todos los efectos serán los otorgantes de esta.</w:t>
            </w:r>
          </w:p>
          <w:p w14:paraId="68048B71"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11666EDB" w14:textId="10CBF6DD" w:rsidR="004931E8" w:rsidRPr="00853874" w:rsidRDefault="004931E8" w:rsidP="004931E8">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La </w:t>
            </w:r>
            <w:r w:rsidR="009311B9" w:rsidRPr="00853874">
              <w:rPr>
                <w:rFonts w:ascii="Arial" w:hAnsi="Arial" w:cs="Arial"/>
                <w:b/>
                <w:color w:val="000000" w:themeColor="text1"/>
                <w:sz w:val="22"/>
                <w:szCs w:val="22"/>
                <w:lang w:val="es-ES"/>
              </w:rPr>
              <w:t>Agencia Atenea</w:t>
            </w:r>
            <w:r w:rsidRPr="00853874">
              <w:rPr>
                <w:rFonts w:ascii="Arial" w:hAnsi="Arial" w:cs="Arial"/>
                <w:color w:val="000000" w:themeColor="text1"/>
                <w:sz w:val="22"/>
                <w:szCs w:val="22"/>
                <w:lang w:val="es-ES"/>
              </w:rPr>
              <w:t xml:space="preserve"> hará efectiva la garantía de seriedad de la propuesta, como indemnización por perjuicios, sin menoscabo del inicio de las acciones legales conducentes. </w:t>
            </w:r>
          </w:p>
          <w:p w14:paraId="21B78441"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18596A09"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La no presentación de la garantía de seriedad de forma simultánea con la oferta será causal de </w:t>
            </w:r>
            <w:r w:rsidRPr="00853874">
              <w:rPr>
                <w:rFonts w:ascii="Arial" w:hAnsi="Arial" w:cs="Arial"/>
                <w:b/>
                <w:color w:val="000000" w:themeColor="text1"/>
                <w:sz w:val="22"/>
                <w:szCs w:val="22"/>
                <w:lang w:val="es-ES"/>
              </w:rPr>
              <w:t>RECHAZO</w:t>
            </w:r>
            <w:r w:rsidRPr="00853874">
              <w:rPr>
                <w:rFonts w:ascii="Arial" w:hAnsi="Arial" w:cs="Arial"/>
                <w:color w:val="000000" w:themeColor="text1"/>
                <w:sz w:val="22"/>
                <w:szCs w:val="22"/>
                <w:lang w:val="es-ES"/>
              </w:rPr>
              <w:t xml:space="preserve"> de esta última. </w:t>
            </w:r>
          </w:p>
          <w:p w14:paraId="3945AC7E"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40F733B7" w14:textId="4768D410" w:rsidR="004931E8" w:rsidRPr="00853874" w:rsidRDefault="004931E8" w:rsidP="004931E8">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En caso de prórroga de los plazos previstos para la presentación de propuestas, evaluación, adjudicación y suscripción del contrato, dicha garantía deberá ser ampliada en su vigencia por solicitud de la </w:t>
            </w:r>
            <w:r w:rsidRPr="00853874">
              <w:rPr>
                <w:rFonts w:ascii="Arial" w:hAnsi="Arial" w:cs="Arial"/>
                <w:b/>
                <w:color w:val="000000" w:themeColor="text1"/>
                <w:sz w:val="22"/>
                <w:szCs w:val="22"/>
                <w:lang w:val="es-ES"/>
              </w:rPr>
              <w:t>A</w:t>
            </w:r>
            <w:r w:rsidR="004A0E29" w:rsidRPr="00853874">
              <w:rPr>
                <w:rFonts w:ascii="Arial" w:hAnsi="Arial" w:cs="Arial"/>
                <w:b/>
                <w:color w:val="000000" w:themeColor="text1"/>
                <w:sz w:val="22"/>
                <w:szCs w:val="22"/>
                <w:lang w:val="es-ES"/>
              </w:rPr>
              <w:t>gencia Atenea</w:t>
            </w:r>
            <w:r w:rsidRPr="00853874">
              <w:rPr>
                <w:rFonts w:ascii="Arial" w:hAnsi="Arial" w:cs="Arial"/>
                <w:color w:val="000000" w:themeColor="text1"/>
                <w:sz w:val="22"/>
                <w:szCs w:val="22"/>
                <w:lang w:val="es-ES"/>
              </w:rPr>
              <w:t xml:space="preserve">, si lo estima conveniente. Los costos que se causen por la expedición o prórrogas de la garantía estarán a cargo del proponente. </w:t>
            </w:r>
          </w:p>
          <w:p w14:paraId="6687DA6E"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04D39DD5" w14:textId="77777777" w:rsidR="004931E8" w:rsidRPr="00853874" w:rsidRDefault="004931E8" w:rsidP="01F43F82">
            <w:pPr>
              <w:jc w:val="both"/>
              <w:rPr>
                <w:rFonts w:ascii="Arial" w:hAnsi="Arial" w:cs="Arial"/>
                <w:b/>
                <w:bCs/>
                <w:color w:val="000000" w:themeColor="text1"/>
                <w:sz w:val="22"/>
                <w:szCs w:val="22"/>
                <w:u w:val="single"/>
                <w:lang w:val="es-ES"/>
              </w:rPr>
            </w:pPr>
            <w:r w:rsidRPr="00853874">
              <w:rPr>
                <w:rFonts w:ascii="Arial" w:hAnsi="Arial" w:cs="Arial"/>
                <w:color w:val="000000" w:themeColor="text1"/>
                <w:sz w:val="22"/>
                <w:szCs w:val="22"/>
                <w:lang w:val="es-ES"/>
              </w:rPr>
              <w:t>La no presentación de la garantía de seriedad de la oferta con la propuesta será RECHAZADA. Así mismo se entenderá que no presentó la garantía cuando ninguno de los datos coincida con los del proceso.</w:t>
            </w:r>
          </w:p>
          <w:p w14:paraId="76FD83EE" w14:textId="77777777" w:rsidR="00742DD9" w:rsidRPr="00853874" w:rsidRDefault="00742DD9" w:rsidP="004931E8">
            <w:pPr>
              <w:jc w:val="both"/>
              <w:rPr>
                <w:rFonts w:ascii="Arial" w:hAnsi="Arial" w:cs="Arial"/>
                <w:b/>
                <w:color w:val="000000" w:themeColor="text1"/>
                <w:sz w:val="22"/>
                <w:szCs w:val="22"/>
                <w:u w:val="single"/>
                <w:lang w:val="es-ES"/>
              </w:rPr>
            </w:pPr>
          </w:p>
          <w:p w14:paraId="455AAF1F" w14:textId="7F8428C9" w:rsidR="004931E8" w:rsidRPr="00853874" w:rsidRDefault="004931E8" w:rsidP="004931E8">
            <w:pPr>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El objeto de la garantía deberá corresponder al objeto del presente proceso de selección, la garantía no podrá tener cláusulas excluyentes adicionales a las timbradas en ella.</w:t>
            </w:r>
          </w:p>
          <w:p w14:paraId="4A53AEC7" w14:textId="77777777" w:rsidR="00742DD9" w:rsidRPr="00853874" w:rsidRDefault="00742DD9" w:rsidP="004931E8">
            <w:pPr>
              <w:jc w:val="both"/>
              <w:rPr>
                <w:rFonts w:ascii="Arial" w:hAnsi="Arial" w:cs="Arial"/>
                <w:color w:val="000000" w:themeColor="text1"/>
                <w:sz w:val="22"/>
                <w:szCs w:val="22"/>
                <w:lang w:val="es-ES"/>
              </w:rPr>
            </w:pPr>
          </w:p>
          <w:p w14:paraId="42FD21B0" w14:textId="0C1D97DD" w:rsidR="004931E8" w:rsidRPr="00853874" w:rsidRDefault="004931E8" w:rsidP="004931E8">
            <w:pPr>
              <w:pStyle w:val="Invias-VietaAlfabetica"/>
              <w:spacing w:before="0" w:after="0"/>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Si el oferente favorecido con la adjudicación no suscribe el correspondiente contrato, la </w:t>
            </w:r>
            <w:r w:rsidR="009311B9" w:rsidRPr="00853874">
              <w:rPr>
                <w:rFonts w:ascii="Arial" w:hAnsi="Arial" w:cs="Arial"/>
                <w:b/>
                <w:color w:val="000000" w:themeColor="text1"/>
                <w:sz w:val="22"/>
                <w:szCs w:val="22"/>
                <w:lang w:val="es-ES"/>
              </w:rPr>
              <w:t>Agencia Atenea</w:t>
            </w:r>
            <w:r w:rsidRPr="00853874">
              <w:rPr>
                <w:rFonts w:ascii="Arial" w:hAnsi="Arial" w:cs="Arial"/>
                <w:color w:val="000000" w:themeColor="text1"/>
                <w:sz w:val="22"/>
                <w:szCs w:val="22"/>
                <w:lang w:val="es-ES"/>
              </w:rPr>
              <w:t xml:space="preserve">, se reserva la facultad, de exigir al oferente clasificado en segundo (2°) lugar, la prórroga de la vigencia de la garantía de seriedad de la oferta, hasta la expedición de los contratos, y así sucesivamente a los demás oferentes; siempre y cuando, su oferta sea favorable para la </w:t>
            </w:r>
            <w:r w:rsidR="009311B9" w:rsidRPr="00853874">
              <w:rPr>
                <w:rFonts w:ascii="Arial" w:hAnsi="Arial" w:cs="Arial"/>
                <w:b/>
                <w:color w:val="000000" w:themeColor="text1"/>
                <w:sz w:val="22"/>
                <w:szCs w:val="22"/>
                <w:lang w:val="es-ES"/>
              </w:rPr>
              <w:t>Agencia Atenea</w:t>
            </w:r>
            <w:r w:rsidRPr="00853874">
              <w:rPr>
                <w:rFonts w:ascii="Arial" w:hAnsi="Arial" w:cs="Arial"/>
                <w:color w:val="000000" w:themeColor="text1"/>
                <w:sz w:val="22"/>
                <w:szCs w:val="22"/>
                <w:lang w:val="es-ES"/>
              </w:rPr>
              <w:t>.</w:t>
            </w:r>
          </w:p>
          <w:p w14:paraId="04022639" w14:textId="77777777" w:rsidR="004931E8" w:rsidRPr="00853874" w:rsidRDefault="004931E8" w:rsidP="004931E8">
            <w:pPr>
              <w:spacing w:after="160"/>
              <w:jc w:val="both"/>
              <w:rPr>
                <w:rFonts w:ascii="Arial" w:eastAsia="Century Gothic" w:hAnsi="Arial" w:cs="Arial"/>
                <w:b/>
                <w:color w:val="000000" w:themeColor="text1"/>
                <w:sz w:val="22"/>
                <w:szCs w:val="22"/>
                <w:lang w:val="es-ES"/>
              </w:rPr>
            </w:pPr>
          </w:p>
          <w:p w14:paraId="6180FE8B" w14:textId="78CFECBC" w:rsidR="004931E8" w:rsidRPr="00853874" w:rsidRDefault="004931E8" w:rsidP="000B018E">
            <w:pPr>
              <w:tabs>
                <w:tab w:val="left" w:pos="459"/>
              </w:tabs>
              <w:spacing w:after="160"/>
              <w:ind w:left="459" w:hanging="459"/>
              <w:jc w:val="both"/>
              <w:rPr>
                <w:rFonts w:ascii="Arial" w:hAnsi="Arial" w:cs="Arial"/>
                <w:b/>
                <w:color w:val="000000" w:themeColor="text1"/>
                <w:sz w:val="22"/>
                <w:szCs w:val="22"/>
                <w:lang w:val="es-ES"/>
              </w:rPr>
            </w:pPr>
            <w:r w:rsidRPr="00853874">
              <w:rPr>
                <w:rFonts w:ascii="Arial" w:hAnsi="Arial" w:cs="Arial"/>
                <w:b/>
                <w:color w:val="000000" w:themeColor="text1"/>
                <w:sz w:val="22"/>
                <w:szCs w:val="22"/>
                <w:lang w:val="es-ES"/>
              </w:rPr>
              <w:lastRenderedPageBreak/>
              <w:t>G). DOCUMENTO DE CONFORMACIÓN DEL CONSORCIO O UNIÓN TEMPORAL (</w:t>
            </w:r>
            <w:r w:rsidR="005100E7">
              <w:rPr>
                <w:rFonts w:ascii="Arial" w:hAnsi="Arial" w:cs="Arial"/>
                <w:b/>
                <w:color w:val="000000" w:themeColor="text1"/>
                <w:sz w:val="22"/>
                <w:szCs w:val="22"/>
                <w:lang w:val="es-ES"/>
              </w:rPr>
              <w:t xml:space="preserve">MODELO </w:t>
            </w:r>
            <w:r w:rsidRPr="00853874">
              <w:rPr>
                <w:rFonts w:ascii="Arial" w:hAnsi="Arial" w:cs="Arial"/>
                <w:b/>
                <w:color w:val="000000" w:themeColor="text1"/>
                <w:sz w:val="22"/>
                <w:szCs w:val="22"/>
                <w:lang w:val="es-ES"/>
              </w:rPr>
              <w:t xml:space="preserve"> 3 Y 4)</w:t>
            </w:r>
          </w:p>
          <w:p w14:paraId="2CB21049" w14:textId="77777777" w:rsidR="004931E8" w:rsidRPr="00853874" w:rsidRDefault="004931E8" w:rsidP="004931E8">
            <w:pPr>
              <w:jc w:val="both"/>
              <w:rPr>
                <w:rFonts w:ascii="Arial" w:eastAsia="Century Gothic" w:hAnsi="Arial" w:cs="Arial"/>
                <w:color w:val="000000" w:themeColor="text1"/>
                <w:sz w:val="22"/>
                <w:szCs w:val="22"/>
                <w:lang w:val="es-ES"/>
              </w:rPr>
            </w:pPr>
          </w:p>
          <w:p w14:paraId="462788AD" w14:textId="77777777" w:rsidR="004931E8" w:rsidRPr="00853874" w:rsidRDefault="004931E8" w:rsidP="004931E8">
            <w:pPr>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Los proponentes que se presenten bajo una de estas modalidades deberán presentar el documento que acredite la conformación del Consorcio o Unión Temporal con el lleno de los requisitos exigidos por el parágrafo 1º del artículo 7º de la Ley 80 de 1993.</w:t>
            </w:r>
          </w:p>
          <w:p w14:paraId="601E9CE8" w14:textId="77777777" w:rsidR="00742DD9" w:rsidRPr="00853874" w:rsidRDefault="00742DD9" w:rsidP="004931E8">
            <w:pPr>
              <w:jc w:val="both"/>
              <w:rPr>
                <w:rFonts w:ascii="Arial" w:hAnsi="Arial" w:cs="Arial"/>
                <w:color w:val="000000" w:themeColor="text1"/>
                <w:sz w:val="22"/>
                <w:szCs w:val="22"/>
                <w:lang w:val="es-ES"/>
              </w:rPr>
            </w:pPr>
          </w:p>
          <w:p w14:paraId="75B32B9D" w14:textId="77777777" w:rsidR="004931E8" w:rsidRPr="00853874" w:rsidRDefault="004931E8" w:rsidP="004931E8">
            <w:pPr>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En el documento de constitución deberá constar la siguiente información:</w:t>
            </w:r>
          </w:p>
          <w:p w14:paraId="04A13AEF" w14:textId="77777777" w:rsidR="00742DD9" w:rsidRPr="00853874" w:rsidRDefault="00742DD9" w:rsidP="004931E8">
            <w:pPr>
              <w:jc w:val="both"/>
              <w:rPr>
                <w:rFonts w:ascii="Arial" w:hAnsi="Arial" w:cs="Arial"/>
                <w:color w:val="000000" w:themeColor="text1"/>
                <w:sz w:val="22"/>
                <w:szCs w:val="22"/>
                <w:lang w:val="es-ES"/>
              </w:rPr>
            </w:pPr>
          </w:p>
          <w:p w14:paraId="759D0CE9" w14:textId="77777777" w:rsidR="004931E8" w:rsidRPr="00853874" w:rsidRDefault="004931E8" w:rsidP="001E3129">
            <w:pPr>
              <w:pStyle w:val="Prrafodelista"/>
              <w:numPr>
                <w:ilvl w:val="0"/>
                <w:numId w:val="9"/>
              </w:numPr>
              <w:overflowPunct w:val="0"/>
              <w:autoSpaceDE w:val="0"/>
              <w:autoSpaceDN w:val="0"/>
              <w:adjustRightInd w:val="0"/>
              <w:contextualSpacing/>
              <w:jc w:val="both"/>
              <w:textAlignment w:val="baseline"/>
              <w:rPr>
                <w:rFonts w:ascii="Arial" w:hAnsi="Arial" w:cs="Arial"/>
                <w:color w:val="000000" w:themeColor="text1"/>
                <w:sz w:val="22"/>
                <w:szCs w:val="22"/>
                <w:lang w:val="es-ES"/>
              </w:rPr>
            </w:pPr>
            <w:r w:rsidRPr="00853874">
              <w:rPr>
                <w:rFonts w:ascii="Arial" w:hAnsi="Arial" w:cs="Arial"/>
                <w:color w:val="000000" w:themeColor="text1"/>
                <w:sz w:val="22"/>
                <w:szCs w:val="22"/>
                <w:lang w:val="es-ES"/>
              </w:rPr>
              <w:t>Los proponentes indicarán si su participación es a título de Consorcio o Unión Temporal.</w:t>
            </w:r>
          </w:p>
          <w:p w14:paraId="25052F9F" w14:textId="6139439C" w:rsidR="004931E8" w:rsidRPr="00853874" w:rsidRDefault="004931E8" w:rsidP="001E3129">
            <w:pPr>
              <w:pStyle w:val="Prrafodelista"/>
              <w:numPr>
                <w:ilvl w:val="0"/>
                <w:numId w:val="9"/>
              </w:numPr>
              <w:overflowPunct w:val="0"/>
              <w:autoSpaceDE w:val="0"/>
              <w:autoSpaceDN w:val="0"/>
              <w:adjustRightInd w:val="0"/>
              <w:contextualSpacing/>
              <w:jc w:val="both"/>
              <w:textAlignment w:val="baseline"/>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En caso de unión temporal deberán señalar los términos y porcentaje de su participación en la propuesta y en la ejecución del contrato, los cuales no podrán ser modificados sin el consentimiento previo de </w:t>
            </w:r>
            <w:r w:rsidR="16802B3C" w:rsidRPr="00853874">
              <w:rPr>
                <w:rFonts w:ascii="Arial" w:hAnsi="Arial" w:cs="Arial"/>
                <w:color w:val="000000" w:themeColor="text1"/>
                <w:sz w:val="22"/>
                <w:szCs w:val="22"/>
                <w:lang w:val="es-ES"/>
              </w:rPr>
              <w:t>la</w:t>
            </w:r>
            <w:r w:rsidRPr="00853874">
              <w:rPr>
                <w:rFonts w:ascii="Arial" w:hAnsi="Arial" w:cs="Arial"/>
                <w:color w:val="000000" w:themeColor="text1"/>
                <w:sz w:val="22"/>
                <w:szCs w:val="22"/>
                <w:lang w:val="es-ES"/>
              </w:rPr>
              <w:t xml:space="preserve"> </w:t>
            </w:r>
            <w:r w:rsidR="009311B9" w:rsidRPr="00853874">
              <w:rPr>
                <w:rFonts w:ascii="Arial" w:hAnsi="Arial" w:cs="Arial"/>
                <w:color w:val="000000" w:themeColor="text1"/>
                <w:sz w:val="22"/>
                <w:szCs w:val="22"/>
                <w:lang w:val="es-ES"/>
              </w:rPr>
              <w:t>Agencia Atenea</w:t>
            </w:r>
            <w:r w:rsidRPr="00853874">
              <w:rPr>
                <w:rFonts w:ascii="Arial" w:hAnsi="Arial" w:cs="Arial"/>
                <w:color w:val="000000" w:themeColor="text1"/>
                <w:sz w:val="22"/>
                <w:szCs w:val="22"/>
                <w:lang w:val="es-ES"/>
              </w:rPr>
              <w:t>.</w:t>
            </w:r>
          </w:p>
          <w:p w14:paraId="5300ACAB" w14:textId="515D8CD5" w:rsidR="004931E8" w:rsidRPr="00853874" w:rsidRDefault="004931E8" w:rsidP="001E3129">
            <w:pPr>
              <w:pStyle w:val="Prrafodelista"/>
              <w:numPr>
                <w:ilvl w:val="0"/>
                <w:numId w:val="9"/>
              </w:numPr>
              <w:overflowPunct w:val="0"/>
              <w:autoSpaceDE w:val="0"/>
              <w:autoSpaceDN w:val="0"/>
              <w:adjustRightInd w:val="0"/>
              <w:contextualSpacing/>
              <w:jc w:val="both"/>
              <w:textAlignment w:val="baseline"/>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En caso de consorcio deberán señalar el porcentaje de la participación de cada integrante en la propuesta para efectos de los factores de habilitación, los cuales no podrán ser modificados sin el consentimiento previo de LA </w:t>
            </w:r>
            <w:r w:rsidR="009311B9" w:rsidRPr="00853874">
              <w:rPr>
                <w:rFonts w:ascii="Arial" w:hAnsi="Arial" w:cs="Arial"/>
                <w:color w:val="000000" w:themeColor="text1"/>
                <w:sz w:val="22"/>
                <w:szCs w:val="22"/>
                <w:lang w:val="es-ES"/>
              </w:rPr>
              <w:t>Agencia Atenea</w:t>
            </w:r>
          </w:p>
          <w:p w14:paraId="5BED0804" w14:textId="77777777" w:rsidR="004931E8" w:rsidRPr="00853874" w:rsidRDefault="004931E8" w:rsidP="001E3129">
            <w:pPr>
              <w:pStyle w:val="Prrafodelista"/>
              <w:numPr>
                <w:ilvl w:val="0"/>
                <w:numId w:val="9"/>
              </w:numPr>
              <w:overflowPunct w:val="0"/>
              <w:autoSpaceDE w:val="0"/>
              <w:autoSpaceDN w:val="0"/>
              <w:adjustRightInd w:val="0"/>
              <w:contextualSpacing/>
              <w:jc w:val="both"/>
              <w:textAlignment w:val="baseline"/>
              <w:rPr>
                <w:rFonts w:ascii="Arial" w:hAnsi="Arial" w:cs="Arial"/>
                <w:color w:val="000000" w:themeColor="text1"/>
                <w:sz w:val="22"/>
                <w:szCs w:val="22"/>
                <w:lang w:val="es-ES"/>
              </w:rPr>
            </w:pPr>
            <w:r w:rsidRPr="00853874">
              <w:rPr>
                <w:rFonts w:ascii="Arial" w:hAnsi="Arial" w:cs="Arial"/>
                <w:color w:val="000000" w:themeColor="text1"/>
                <w:sz w:val="22"/>
                <w:szCs w:val="22"/>
                <w:lang w:val="es-ES"/>
              </w:rPr>
              <w:t>Designar la persona que para todos los efectos representará el Consorcio o a la Unión Temporal y señalarán las reglas básicas que regulen las relaciones entre ellos y su responsabilidad.</w:t>
            </w:r>
          </w:p>
          <w:p w14:paraId="2F5970DF" w14:textId="77777777" w:rsidR="004931E8" w:rsidRDefault="004931E8" w:rsidP="001E3129">
            <w:pPr>
              <w:pStyle w:val="Prrafodelista"/>
              <w:numPr>
                <w:ilvl w:val="0"/>
                <w:numId w:val="9"/>
              </w:numPr>
              <w:overflowPunct w:val="0"/>
              <w:autoSpaceDE w:val="0"/>
              <w:autoSpaceDN w:val="0"/>
              <w:adjustRightInd w:val="0"/>
              <w:contextualSpacing/>
              <w:jc w:val="both"/>
              <w:textAlignment w:val="baseline"/>
              <w:rPr>
                <w:rFonts w:ascii="Arial" w:hAnsi="Arial" w:cs="Arial"/>
                <w:color w:val="000000" w:themeColor="text1"/>
                <w:sz w:val="22"/>
                <w:szCs w:val="22"/>
                <w:lang w:val="es-ES"/>
              </w:rPr>
            </w:pPr>
            <w:r w:rsidRPr="00853874">
              <w:rPr>
                <w:rFonts w:ascii="Arial" w:hAnsi="Arial" w:cs="Arial"/>
                <w:color w:val="000000" w:themeColor="text1"/>
                <w:sz w:val="22"/>
                <w:szCs w:val="22"/>
                <w:lang w:val="es-ES"/>
              </w:rPr>
              <w:t>Indicar el término de duración del Consorcio o Unión temporal, el cual no podrá ser inferior al plazo de ejecución del contrato y UN (1) año más.</w:t>
            </w:r>
          </w:p>
          <w:p w14:paraId="04A76C32" w14:textId="4B8BA217" w:rsidR="00576556" w:rsidRPr="00B16919" w:rsidRDefault="00576556" w:rsidP="001E3129">
            <w:pPr>
              <w:pStyle w:val="Prrafodelista"/>
              <w:numPr>
                <w:ilvl w:val="0"/>
                <w:numId w:val="9"/>
              </w:numPr>
              <w:overflowPunct w:val="0"/>
              <w:autoSpaceDE w:val="0"/>
              <w:autoSpaceDN w:val="0"/>
              <w:adjustRightInd w:val="0"/>
              <w:contextualSpacing/>
              <w:jc w:val="both"/>
              <w:textAlignment w:val="baseline"/>
              <w:rPr>
                <w:rFonts w:ascii="Arial" w:hAnsi="Arial" w:cs="Arial"/>
                <w:color w:val="4F81BD" w:themeColor="accent1"/>
                <w:sz w:val="22"/>
                <w:szCs w:val="22"/>
                <w:lang w:val="es-ES"/>
              </w:rPr>
            </w:pPr>
            <w:r w:rsidRPr="00B16919">
              <w:rPr>
                <w:rFonts w:ascii="Arial" w:hAnsi="Arial" w:cs="Arial"/>
                <w:color w:val="4F81BD" w:themeColor="accent1"/>
                <w:sz w:val="22"/>
                <w:szCs w:val="22"/>
                <w:lang w:val="es-ES"/>
              </w:rPr>
              <w:t>(En el evento de considerarse necesario se podrán establecer las demás condiciones que debe contener el documento de conformación)</w:t>
            </w:r>
          </w:p>
          <w:p w14:paraId="154BF8AD" w14:textId="77777777" w:rsidR="004931E8" w:rsidRPr="00853874" w:rsidRDefault="004931E8" w:rsidP="004931E8">
            <w:pPr>
              <w:pStyle w:val="Arialsinespacio"/>
              <w:rPr>
                <w:rFonts w:cs="Arial"/>
                <w:color w:val="000000" w:themeColor="text1"/>
                <w:sz w:val="22"/>
                <w:szCs w:val="22"/>
                <w:lang w:val="es-ES"/>
              </w:rPr>
            </w:pPr>
          </w:p>
          <w:p w14:paraId="1E8FBA46" w14:textId="385E98D9" w:rsidR="004931E8" w:rsidRPr="00853874" w:rsidRDefault="004931E8" w:rsidP="004931E8">
            <w:pPr>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Para la presentación de los documentos que se enuncian como requisitos habilitantes jurídicos, cada uno de los integrantes del Consorcio o de la Unión Temporal deberá acompañarlos y/o acreditarlos en forma individual, sin perjuicio del documento de constitución del Consorcio o Unión Temporal.</w:t>
            </w:r>
          </w:p>
          <w:p w14:paraId="21BA8FDF" w14:textId="77777777" w:rsidR="00576556" w:rsidRDefault="00576556" w:rsidP="004931E8">
            <w:pPr>
              <w:jc w:val="both"/>
              <w:rPr>
                <w:rFonts w:ascii="Arial" w:hAnsi="Arial" w:cs="Arial"/>
                <w:color w:val="000000" w:themeColor="text1"/>
                <w:sz w:val="22"/>
                <w:szCs w:val="22"/>
                <w:lang w:val="es-ES"/>
              </w:rPr>
            </w:pPr>
          </w:p>
          <w:p w14:paraId="0AE9D677" w14:textId="46D62E49" w:rsidR="004931E8" w:rsidRPr="00853874" w:rsidRDefault="004931E8" w:rsidP="004931E8">
            <w:pPr>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En los casos en que se conformen sociedades bajo cualquiera de las modalidades previstas en la ley con el único objeto de presentar una propuesta, celebrar y ejecutar un contrato estatal, la responsabilidad y sus efectos se regirá por las disposiciones previstas en la ley para los consorcios, por lo tanto, en caso de uniones temporales es obligatorio señalar los términos y porcentaje de participación de cada integrante en la propuesta y en la ejecución del contrato, so pena de ser tomada como consorcio.</w:t>
            </w:r>
          </w:p>
          <w:p w14:paraId="77EAC2BA" w14:textId="77777777" w:rsidR="00127E54" w:rsidRDefault="00127E54" w:rsidP="004931E8">
            <w:pPr>
              <w:autoSpaceDE w:val="0"/>
              <w:autoSpaceDN w:val="0"/>
              <w:adjustRightInd w:val="0"/>
              <w:jc w:val="both"/>
              <w:rPr>
                <w:rFonts w:ascii="Arial" w:hAnsi="Arial" w:cs="Arial"/>
                <w:color w:val="000000" w:themeColor="text1"/>
                <w:sz w:val="22"/>
                <w:szCs w:val="22"/>
                <w:lang w:val="es-ES"/>
              </w:rPr>
            </w:pPr>
          </w:p>
          <w:p w14:paraId="47D54E33" w14:textId="3355A6BF" w:rsidR="004931E8" w:rsidRPr="00853874" w:rsidRDefault="004931E8" w:rsidP="004931E8">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 xml:space="preserve">Una vez el contrato sea adjudicado a un consorcio o unión temporal, dentro de los tres (3) días hábiles siguientes a la notificación de la resolución de adjudicación se deberá aportar el RUT del consorcio o unión temporal. </w:t>
            </w:r>
          </w:p>
          <w:p w14:paraId="5D25D27E" w14:textId="77777777" w:rsidR="004931E8" w:rsidRPr="00853874" w:rsidRDefault="004931E8" w:rsidP="004931E8">
            <w:pPr>
              <w:pStyle w:val="Arialsinespacio"/>
              <w:rPr>
                <w:rFonts w:cs="Arial"/>
                <w:color w:val="000000" w:themeColor="text1"/>
                <w:sz w:val="22"/>
                <w:szCs w:val="22"/>
                <w:lang w:val="es-ES"/>
              </w:rPr>
            </w:pPr>
          </w:p>
          <w:p w14:paraId="0F090F0F" w14:textId="201A9540" w:rsidR="004931E8" w:rsidRDefault="004931E8" w:rsidP="004931E8">
            <w:pPr>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lastRenderedPageBreak/>
              <w:t>Es necesario que los interesados verifiquen la guía de presentación de la propuesta en el SECOP II por proponentes plurales y conocer sus consecuencias por no seguir sus instrucciones. En tal caso, la oferta deberá ser presentada a título de la persona plural y no de alguno de sus integrantes, so pena de rechazo de esta.</w:t>
            </w:r>
          </w:p>
          <w:p w14:paraId="4005FA20" w14:textId="77777777" w:rsidR="00127E54" w:rsidRPr="00853874" w:rsidRDefault="00127E54" w:rsidP="004931E8">
            <w:pPr>
              <w:jc w:val="both"/>
              <w:rPr>
                <w:rFonts w:ascii="Arial" w:hAnsi="Arial" w:cs="Arial"/>
                <w:color w:val="000000" w:themeColor="text1"/>
                <w:sz w:val="22"/>
                <w:szCs w:val="22"/>
                <w:lang w:val="es-ES"/>
              </w:rPr>
            </w:pPr>
          </w:p>
          <w:p w14:paraId="69935969" w14:textId="77777777" w:rsidR="004931E8" w:rsidRPr="00853874" w:rsidRDefault="004931E8" w:rsidP="004931E8">
            <w:pPr>
              <w:spacing w:after="160"/>
              <w:jc w:val="both"/>
              <w:rPr>
                <w:rFonts w:ascii="Arial" w:hAnsi="Arial" w:cs="Arial"/>
                <w:b/>
                <w:color w:val="000000" w:themeColor="text1"/>
                <w:sz w:val="22"/>
                <w:szCs w:val="22"/>
                <w:lang w:val="es-ES"/>
              </w:rPr>
            </w:pPr>
            <w:r w:rsidRPr="00853874">
              <w:rPr>
                <w:rFonts w:ascii="Arial" w:hAnsi="Arial" w:cs="Arial"/>
                <w:color w:val="000000" w:themeColor="text1"/>
                <w:sz w:val="22"/>
                <w:szCs w:val="22"/>
                <w:lang w:val="es-ES"/>
              </w:rPr>
              <w:t>En caso de uniones temporales y consorcio se debe tener en cuenta que al momento de suscripción del contrato deberán estar registrados como proveedores en el SECOP II.</w:t>
            </w:r>
          </w:p>
          <w:p w14:paraId="54D9FC5E" w14:textId="77777777" w:rsidR="004931E8" w:rsidRPr="000B018E" w:rsidRDefault="004931E8" w:rsidP="000B018E">
            <w:pPr>
              <w:tabs>
                <w:tab w:val="left" w:pos="459"/>
              </w:tabs>
              <w:spacing w:after="160"/>
              <w:ind w:left="459" w:hanging="459"/>
              <w:jc w:val="both"/>
              <w:rPr>
                <w:rFonts w:ascii="Arial" w:hAnsi="Arial" w:cs="Arial"/>
                <w:b/>
                <w:color w:val="000000" w:themeColor="text1"/>
                <w:sz w:val="22"/>
                <w:szCs w:val="22"/>
                <w:lang w:val="es-ES"/>
              </w:rPr>
            </w:pPr>
            <w:r w:rsidRPr="00853874">
              <w:rPr>
                <w:rFonts w:ascii="Arial" w:hAnsi="Arial" w:cs="Arial"/>
                <w:b/>
                <w:color w:val="000000" w:themeColor="text1"/>
                <w:sz w:val="22"/>
                <w:szCs w:val="22"/>
                <w:lang w:val="es-ES"/>
              </w:rPr>
              <w:t>H). COPIA DE LA CÉDULA DE CIUDADANÍA DEL OFERENTE O REPRESENTANTE LEGAL O APODERADO, SEGÚN CORRESPONDA</w:t>
            </w:r>
          </w:p>
          <w:p w14:paraId="49B37937"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053E0F5F"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El representante legal de la persona jurídica, su apoderado o representante y cada uno de los integrantes de un proponente plural, deberán aportar copia de la cédula de ciudadanía legible.</w:t>
            </w:r>
          </w:p>
          <w:p w14:paraId="38E06191" w14:textId="77777777" w:rsidR="004931E8" w:rsidRPr="00DA2DFF" w:rsidRDefault="004931E8" w:rsidP="00DA2DFF">
            <w:pPr>
              <w:tabs>
                <w:tab w:val="left" w:pos="459"/>
              </w:tabs>
              <w:spacing w:after="160"/>
              <w:ind w:left="318" w:hanging="318"/>
              <w:jc w:val="both"/>
              <w:rPr>
                <w:rFonts w:ascii="Arial" w:hAnsi="Arial" w:cs="Arial"/>
                <w:b/>
                <w:color w:val="000000" w:themeColor="text1"/>
                <w:sz w:val="22"/>
                <w:szCs w:val="22"/>
                <w:lang w:val="es-ES"/>
              </w:rPr>
            </w:pPr>
          </w:p>
          <w:p w14:paraId="130BB80B" w14:textId="004C9C50" w:rsidR="004931E8" w:rsidRPr="00DA2DFF" w:rsidRDefault="00DA2DFF" w:rsidP="00DA2DFF">
            <w:pPr>
              <w:tabs>
                <w:tab w:val="left" w:pos="459"/>
              </w:tabs>
              <w:spacing w:after="160"/>
              <w:ind w:left="459" w:hanging="459"/>
              <w:jc w:val="both"/>
              <w:rPr>
                <w:rFonts w:ascii="Arial" w:hAnsi="Arial" w:cs="Arial"/>
                <w:b/>
                <w:color w:val="000000" w:themeColor="text1"/>
                <w:sz w:val="22"/>
                <w:szCs w:val="22"/>
                <w:lang w:val="es-ES"/>
              </w:rPr>
            </w:pPr>
            <w:r>
              <w:rPr>
                <w:rFonts w:ascii="Arial" w:hAnsi="Arial" w:cs="Arial"/>
                <w:b/>
                <w:color w:val="000000" w:themeColor="text1"/>
                <w:sz w:val="22"/>
                <w:szCs w:val="22"/>
                <w:lang w:val="es-ES"/>
              </w:rPr>
              <w:t xml:space="preserve">I). </w:t>
            </w:r>
            <w:r w:rsidRPr="00DA2DFF">
              <w:rPr>
                <w:rFonts w:ascii="Arial" w:hAnsi="Arial" w:cs="Arial"/>
                <w:b/>
                <w:color w:val="000000" w:themeColor="text1"/>
                <w:sz w:val="22"/>
                <w:szCs w:val="22"/>
                <w:lang w:val="es-ES"/>
              </w:rPr>
              <w:t>VERIFICACIÓN</w:t>
            </w:r>
            <w:r w:rsidR="004931E8" w:rsidRPr="00DA2DFF">
              <w:rPr>
                <w:rFonts w:ascii="Arial" w:hAnsi="Arial" w:cs="Arial"/>
                <w:b/>
                <w:color w:val="000000" w:themeColor="text1"/>
                <w:sz w:val="22"/>
                <w:szCs w:val="22"/>
                <w:lang w:val="es-ES"/>
              </w:rPr>
              <w:t xml:space="preserve"> RESPONSABLES FISCALES, ANTECEDENTES DISCIPLINARIOS, JUDICIALES Y MEDIDAS CORRECTIVAS</w:t>
            </w:r>
          </w:p>
          <w:p w14:paraId="43A03299" w14:textId="0A39E6EB" w:rsidR="004931E8" w:rsidRPr="00853874" w:rsidRDefault="004931E8" w:rsidP="004931E8">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La </w:t>
            </w:r>
            <w:r w:rsidR="009311B9" w:rsidRPr="00853874">
              <w:rPr>
                <w:rFonts w:ascii="Arial" w:eastAsia="Century Gothic" w:hAnsi="Arial" w:cs="Arial"/>
                <w:b/>
                <w:color w:val="000000" w:themeColor="text1"/>
                <w:sz w:val="22"/>
                <w:szCs w:val="22"/>
                <w:lang w:val="es-ES"/>
              </w:rPr>
              <w:t>Agencia Atenea</w:t>
            </w:r>
            <w:r w:rsidRPr="00853874">
              <w:rPr>
                <w:rFonts w:ascii="Arial" w:eastAsia="Century Gothic" w:hAnsi="Arial" w:cs="Arial"/>
                <w:color w:val="000000" w:themeColor="text1"/>
                <w:sz w:val="22"/>
                <w:szCs w:val="22"/>
                <w:lang w:val="es-ES"/>
              </w:rPr>
              <w:t xml:space="preserve"> se reserva el derecho de verificar si el proponente o cualquiera de los integrantes del consorcio o unión temporal, se encuentra (n) reportado (s) en el último boletín de responsables fiscales de la Contraloría General de la República o si aparece como inhabilitado para contratar en el Sistema de Información de Registro de Sanciones y Causas de Inhabilidad "SIRI" de la Procuraduría General de la Nación, o en el Sistema de Antecedentes Disciplinarios de la Personería de Bogotá. Certificado de antecedentes judiciales del representante legal de la persona jurídica (según corresponda) y la verificación en el Registro Nacional de Medidas Correctivas, de conformidad con lo establecido en el artículo 183 de la ley 1801 de 2016. </w:t>
            </w:r>
          </w:p>
          <w:p w14:paraId="7A056A4F" w14:textId="77777777" w:rsidR="00127E54" w:rsidRDefault="00127E54" w:rsidP="004931E8">
            <w:pPr>
              <w:jc w:val="both"/>
              <w:rPr>
                <w:rFonts w:ascii="Arial" w:eastAsia="Century Gothic" w:hAnsi="Arial" w:cs="Arial"/>
                <w:color w:val="000000" w:themeColor="text1"/>
                <w:sz w:val="22"/>
                <w:szCs w:val="22"/>
                <w:lang w:val="es-ES"/>
              </w:rPr>
            </w:pPr>
          </w:p>
          <w:p w14:paraId="73C1DEB0" w14:textId="72BDE4F4" w:rsidR="004931E8" w:rsidRPr="00853874" w:rsidRDefault="004931E8" w:rsidP="004931E8">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Se aclara que los antecedentes serán verificados por la entidad en las plataformas respectivas.</w:t>
            </w:r>
          </w:p>
          <w:p w14:paraId="6F88EE3C" w14:textId="77777777" w:rsidR="004931E8" w:rsidRPr="00853874" w:rsidRDefault="004931E8" w:rsidP="004931E8">
            <w:pPr>
              <w:spacing w:after="160"/>
              <w:jc w:val="both"/>
              <w:rPr>
                <w:rFonts w:ascii="Arial" w:eastAsia="Century Gothic" w:hAnsi="Arial" w:cs="Arial"/>
                <w:b/>
                <w:color w:val="000000" w:themeColor="text1"/>
                <w:sz w:val="22"/>
                <w:szCs w:val="22"/>
                <w:lang w:val="es-ES"/>
              </w:rPr>
            </w:pPr>
          </w:p>
          <w:p w14:paraId="2F4A45EA" w14:textId="35E91F2B" w:rsidR="00DA2DFF" w:rsidRPr="00DA2DFF" w:rsidRDefault="004931E8" w:rsidP="00DA2DFF">
            <w:pPr>
              <w:tabs>
                <w:tab w:val="left" w:pos="459"/>
              </w:tabs>
              <w:spacing w:after="160"/>
              <w:ind w:left="459" w:hanging="459"/>
              <w:jc w:val="both"/>
              <w:rPr>
                <w:rFonts w:ascii="Arial" w:hAnsi="Arial" w:cs="Arial"/>
                <w:b/>
                <w:color w:val="000000" w:themeColor="text1"/>
                <w:sz w:val="22"/>
                <w:szCs w:val="22"/>
                <w:lang w:val="es-ES"/>
              </w:rPr>
            </w:pPr>
            <w:r w:rsidRPr="00DA2DFF">
              <w:rPr>
                <w:rFonts w:ascii="Arial" w:hAnsi="Arial" w:cs="Arial"/>
                <w:b/>
                <w:color w:val="000000" w:themeColor="text1"/>
                <w:sz w:val="22"/>
                <w:szCs w:val="22"/>
                <w:lang w:val="es-ES"/>
              </w:rPr>
              <w:t>J).</w:t>
            </w:r>
            <w:r w:rsidR="00DA2DFF" w:rsidRPr="00DA2DFF">
              <w:rPr>
                <w:rFonts w:ascii="Arial" w:hAnsi="Arial" w:cs="Arial"/>
                <w:b/>
                <w:color w:val="000000" w:themeColor="text1"/>
                <w:sz w:val="22"/>
                <w:szCs w:val="22"/>
                <w:lang w:val="es-ES"/>
              </w:rPr>
              <w:t xml:space="preserve"> </w:t>
            </w:r>
            <w:r w:rsidRPr="00DA2DFF">
              <w:rPr>
                <w:rFonts w:ascii="Arial" w:hAnsi="Arial" w:cs="Arial"/>
                <w:b/>
                <w:color w:val="000000" w:themeColor="text1"/>
                <w:sz w:val="22"/>
                <w:szCs w:val="22"/>
                <w:lang w:val="es-ES"/>
              </w:rPr>
              <w:t>CERTIFICADO DE ANTECEDENTES DE CONSULTA DE DELITOS SEXUALES Y AUTORIZACIÓN DEL REPRESENTANTE LEGAL PARA SU CONSULTA (</w:t>
            </w:r>
            <w:r w:rsidR="005100E7" w:rsidRPr="00DA2DFF">
              <w:rPr>
                <w:rFonts w:ascii="Arial" w:hAnsi="Arial" w:cs="Arial"/>
                <w:b/>
                <w:color w:val="000000" w:themeColor="text1"/>
                <w:sz w:val="22"/>
                <w:szCs w:val="22"/>
                <w:lang w:val="es-ES"/>
              </w:rPr>
              <w:t xml:space="preserve">MODELO </w:t>
            </w:r>
            <w:r w:rsidRPr="00DA2DFF">
              <w:rPr>
                <w:rFonts w:ascii="Arial" w:hAnsi="Arial" w:cs="Arial"/>
                <w:b/>
                <w:color w:val="000000" w:themeColor="text1"/>
                <w:sz w:val="22"/>
                <w:szCs w:val="22"/>
                <w:lang w:val="es-ES"/>
              </w:rPr>
              <w:t>No. 05).</w:t>
            </w:r>
            <w:r w:rsidR="00127E54" w:rsidRPr="00DA2DFF">
              <w:rPr>
                <w:rFonts w:ascii="Arial" w:hAnsi="Arial" w:cs="Arial"/>
                <w:b/>
                <w:color w:val="000000" w:themeColor="text1"/>
                <w:sz w:val="22"/>
                <w:szCs w:val="22"/>
                <w:lang w:val="es-ES"/>
              </w:rPr>
              <w:t xml:space="preserve"> </w:t>
            </w:r>
          </w:p>
          <w:p w14:paraId="73286E01" w14:textId="381240BC" w:rsidR="004931E8" w:rsidRPr="00853874" w:rsidRDefault="00127E54" w:rsidP="004931E8">
            <w:pPr>
              <w:spacing w:after="160"/>
              <w:jc w:val="both"/>
              <w:rPr>
                <w:rFonts w:ascii="Arial" w:eastAsia="Century Gothic" w:hAnsi="Arial" w:cs="Arial"/>
                <w:b/>
                <w:color w:val="000000" w:themeColor="text1"/>
                <w:sz w:val="22"/>
                <w:szCs w:val="22"/>
                <w:lang w:val="es-ES"/>
              </w:rPr>
            </w:pPr>
            <w:r w:rsidRPr="00127E54">
              <w:rPr>
                <w:rFonts w:ascii="Arial" w:eastAsia="Century Gothic" w:hAnsi="Arial" w:cs="Arial"/>
                <w:b/>
                <w:color w:val="4F81BD" w:themeColor="accent1"/>
                <w:sz w:val="22"/>
                <w:szCs w:val="22"/>
                <w:lang w:val="es-ES"/>
              </w:rPr>
              <w:t>(Solo aplica en el evento en que las actividades a</w:t>
            </w:r>
            <w:r>
              <w:rPr>
                <w:rFonts w:ascii="Arial" w:eastAsia="Century Gothic" w:hAnsi="Arial" w:cs="Arial"/>
                <w:b/>
                <w:color w:val="4F81BD" w:themeColor="accent1"/>
                <w:sz w:val="22"/>
                <w:szCs w:val="22"/>
                <w:lang w:val="es-ES"/>
              </w:rPr>
              <w:t xml:space="preserve"> </w:t>
            </w:r>
            <w:r w:rsidRPr="00127E54">
              <w:rPr>
                <w:rFonts w:ascii="Arial" w:eastAsia="Century Gothic" w:hAnsi="Arial" w:cs="Arial"/>
                <w:b/>
                <w:color w:val="4F81BD" w:themeColor="accent1"/>
                <w:sz w:val="22"/>
                <w:szCs w:val="22"/>
                <w:lang w:val="es-ES"/>
              </w:rPr>
              <w:t>desarrollar impliquen trato habitual con menores de edad)</w:t>
            </w:r>
          </w:p>
          <w:p w14:paraId="71110017" w14:textId="2562103B"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El representante legal del proponente deberá diligenciar el respectivo formato a efectos de autorizar a la </w:t>
            </w:r>
            <w:r w:rsidR="00DB62F2" w:rsidRPr="00853874">
              <w:rPr>
                <w:rFonts w:ascii="Arial" w:eastAsia="Century Gothic" w:hAnsi="Arial" w:cs="Arial"/>
                <w:color w:val="000000" w:themeColor="text1"/>
                <w:sz w:val="22"/>
                <w:szCs w:val="22"/>
                <w:lang w:val="es-ES"/>
              </w:rPr>
              <w:t>Agencia Atenea</w:t>
            </w:r>
            <w:r w:rsidRPr="00853874">
              <w:rPr>
                <w:rFonts w:ascii="Arial" w:eastAsia="Century Gothic" w:hAnsi="Arial" w:cs="Arial"/>
                <w:color w:val="000000" w:themeColor="text1"/>
                <w:sz w:val="22"/>
                <w:szCs w:val="22"/>
                <w:lang w:val="es-ES"/>
              </w:rPr>
              <w:t xml:space="preserve"> para efectuar la consulta por ese concepto. En caso de consorcios o uniones temporales deberá adjuntarse este documento suscrito por el </w:t>
            </w:r>
            <w:r w:rsidRPr="00853874">
              <w:rPr>
                <w:rFonts w:ascii="Arial" w:hAnsi="Arial" w:cs="Arial"/>
                <w:color w:val="000000" w:themeColor="text1"/>
                <w:sz w:val="22"/>
                <w:szCs w:val="22"/>
                <w:lang w:val="es-ES"/>
              </w:rPr>
              <w:t>representante legal de la figura asociativa y por los representantes legales de cada uno de sus integrantes.</w:t>
            </w:r>
          </w:p>
          <w:p w14:paraId="343D6991" w14:textId="77777777" w:rsidR="004931E8" w:rsidRPr="00197CD6" w:rsidRDefault="004931E8" w:rsidP="00197CD6">
            <w:pPr>
              <w:tabs>
                <w:tab w:val="left" w:pos="459"/>
              </w:tabs>
              <w:spacing w:after="160"/>
              <w:ind w:left="459" w:hanging="459"/>
              <w:jc w:val="both"/>
              <w:rPr>
                <w:rFonts w:ascii="Arial" w:hAnsi="Arial" w:cs="Arial"/>
                <w:b/>
                <w:color w:val="000000" w:themeColor="text1"/>
                <w:sz w:val="22"/>
                <w:szCs w:val="22"/>
                <w:lang w:val="es-ES"/>
              </w:rPr>
            </w:pPr>
            <w:r w:rsidRPr="00197CD6">
              <w:rPr>
                <w:rFonts w:ascii="Arial" w:hAnsi="Arial" w:cs="Arial"/>
                <w:b/>
                <w:color w:val="000000" w:themeColor="text1"/>
                <w:sz w:val="22"/>
                <w:szCs w:val="22"/>
                <w:lang w:val="es-ES"/>
              </w:rPr>
              <w:t>K). VERIFICACION DEL REGISTRO DE DEUDORES ALIMENTARIOS MOROSOS - REDAM</w:t>
            </w:r>
          </w:p>
          <w:p w14:paraId="3307B937" w14:textId="77777777"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lastRenderedPageBreak/>
              <w:t xml:space="preserve">El proponente deberá anexar el certificado de consulta de su representante legal, en caso de consorcios o uniones temporales deberá adjuntarse este certificado del </w:t>
            </w:r>
            <w:r w:rsidRPr="00853874">
              <w:rPr>
                <w:rFonts w:ascii="Arial" w:hAnsi="Arial" w:cs="Arial"/>
                <w:color w:val="000000" w:themeColor="text1"/>
                <w:sz w:val="22"/>
                <w:szCs w:val="22"/>
                <w:lang w:val="es-ES"/>
              </w:rPr>
              <w:t xml:space="preserve">representante legal de la figura asociativa y de los representantes legales de cada uno de los integrantes. </w:t>
            </w:r>
            <w:r w:rsidRPr="00853874">
              <w:rPr>
                <w:rFonts w:ascii="Arial" w:eastAsia="Century Gothic" w:hAnsi="Arial" w:cs="Arial"/>
                <w:color w:val="000000" w:themeColor="text1"/>
                <w:sz w:val="22"/>
                <w:szCs w:val="22"/>
                <w:lang w:val="es-ES"/>
              </w:rPr>
              <w:t xml:space="preserve">Este certificado deberá estar vigente a la fecha de cierre del proceso. </w:t>
            </w:r>
          </w:p>
          <w:p w14:paraId="4A594F24" w14:textId="77777777" w:rsidR="004931E8" w:rsidRPr="00853874" w:rsidRDefault="004931E8" w:rsidP="004931E8">
            <w:pPr>
              <w:spacing w:after="160"/>
              <w:jc w:val="both"/>
              <w:rPr>
                <w:rStyle w:val="Hipervnculo"/>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Lo anterior, teniendo en cuenta que el Registro de Deudores Alimentarios Morosos – REDAM es un mecanismo de control para garantizar el cumplimiento de las obligaciones alimentarias en todo el territorio nacional, y que una de sus consecuencias, es que impide o inhabilita a la persona para la celebración de contratos y/o convenios con el Estado, por lo que los proponentes deberán realizar la consulta del certificado de deudores alimentarios REDAM  a través de la Carpeta Ciudadana Digital del Portal Único del Estado Colombiano.gov.co; link. </w:t>
            </w:r>
            <w:hyperlink r:id="rId12">
              <w:r w:rsidRPr="00853874">
                <w:rPr>
                  <w:rStyle w:val="Hipervnculo"/>
                  <w:rFonts w:ascii="Arial" w:eastAsia="Century Gothic" w:hAnsi="Arial" w:cs="Arial"/>
                  <w:color w:val="000000" w:themeColor="text1"/>
                  <w:sz w:val="22"/>
                  <w:szCs w:val="22"/>
                  <w:lang w:val="es-ES"/>
                </w:rPr>
                <w:t>https://carpetaciudadana.and.gov.co/</w:t>
              </w:r>
            </w:hyperlink>
          </w:p>
          <w:p w14:paraId="68DDBA5D" w14:textId="3D82991C"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De acuerdo con la sentencia C-032 de 2021, la H. Corte Constitucional señaló las responsabilidades penales, disciplinarias y patrimoniales que se deben asumir en materia de manejo de la información del REDAM, así como las obligaciones establecidas en las Leyes 1581 de 2012 de protección de datos personales y 1266 de 2008 de habeas data, en consecuencia, el proponente al cargar el documento debe marcarlo como confidencial. En caso de que no se marque como confidencial la entidad le dará el tratamiento establecido en las normas anteriores; es decir, en caso de que la certificación aportada registre alguna sanción por obligaciones alimentarias.</w:t>
            </w:r>
          </w:p>
          <w:p w14:paraId="1D4381FD" w14:textId="74E9B4E5" w:rsidR="004931E8" w:rsidRPr="00853874" w:rsidRDefault="004931E8" w:rsidP="004931E8">
            <w:pPr>
              <w:shd w:val="clear" w:color="auto" w:fill="FFFFFF" w:themeFill="background1"/>
              <w:jc w:val="both"/>
              <w:rPr>
                <w:rFonts w:ascii="Arial" w:eastAsia="Century Gothic" w:hAnsi="Arial" w:cs="Arial"/>
                <w:b/>
                <w:color w:val="000000" w:themeColor="text1"/>
                <w:sz w:val="22"/>
                <w:szCs w:val="22"/>
                <w:lang w:val="es-ES" w:eastAsia="es-ES"/>
              </w:rPr>
            </w:pPr>
            <w:r w:rsidRPr="00853874">
              <w:rPr>
                <w:rFonts w:ascii="Arial" w:eastAsia="Century Gothic" w:hAnsi="Arial" w:cs="Arial"/>
                <w:b/>
                <w:color w:val="000000" w:themeColor="text1"/>
                <w:sz w:val="22"/>
                <w:szCs w:val="22"/>
                <w:lang w:val="es-ES" w:eastAsia="es-ES"/>
              </w:rPr>
              <w:t>L). COMPROMISO ANTICORRUPCIÓN (</w:t>
            </w:r>
            <w:r w:rsidR="005100E7">
              <w:rPr>
                <w:rFonts w:ascii="Arial" w:eastAsia="Century Gothic" w:hAnsi="Arial" w:cs="Arial"/>
                <w:b/>
                <w:color w:val="000000" w:themeColor="text1"/>
                <w:sz w:val="22"/>
                <w:szCs w:val="22"/>
                <w:lang w:val="es-ES" w:eastAsia="es-ES"/>
              </w:rPr>
              <w:t>Modelo</w:t>
            </w:r>
            <w:r w:rsidRPr="00853874">
              <w:rPr>
                <w:rFonts w:ascii="Arial" w:eastAsia="Century Gothic" w:hAnsi="Arial" w:cs="Arial"/>
                <w:b/>
                <w:color w:val="000000" w:themeColor="text1"/>
                <w:sz w:val="22"/>
                <w:szCs w:val="22"/>
                <w:lang w:val="es-ES" w:eastAsia="es-ES"/>
              </w:rPr>
              <w:t xml:space="preserve"> No. 06):</w:t>
            </w:r>
          </w:p>
          <w:p w14:paraId="3F6EC1B1" w14:textId="77777777" w:rsidR="00580011" w:rsidRPr="00853874" w:rsidRDefault="00580011" w:rsidP="004931E8">
            <w:pPr>
              <w:shd w:val="clear" w:color="auto" w:fill="FFFFFF" w:themeFill="background1"/>
              <w:jc w:val="both"/>
              <w:rPr>
                <w:rFonts w:ascii="Arial" w:eastAsia="Century Gothic" w:hAnsi="Arial" w:cs="Arial"/>
                <w:b/>
                <w:color w:val="000000" w:themeColor="text1"/>
                <w:sz w:val="22"/>
                <w:szCs w:val="22"/>
                <w:lang w:val="es-ES" w:eastAsia="es-ES"/>
              </w:rPr>
            </w:pPr>
          </w:p>
          <w:p w14:paraId="13906585" w14:textId="165A2BB9" w:rsidR="004931E8" w:rsidRPr="00853874" w:rsidRDefault="004931E8" w:rsidP="004931E8">
            <w:pPr>
              <w:spacing w:after="16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El Proponente debe manifestar su compromiso anticorrupción a través del diligenciamiento del </w:t>
            </w:r>
            <w:r w:rsidR="005100E7">
              <w:rPr>
                <w:rFonts w:ascii="Arial" w:eastAsia="Century Gothic" w:hAnsi="Arial" w:cs="Arial"/>
                <w:b/>
                <w:color w:val="000000" w:themeColor="text1"/>
                <w:sz w:val="22"/>
                <w:szCs w:val="22"/>
                <w:lang w:val="es-ES"/>
              </w:rPr>
              <w:t xml:space="preserve">Modelo </w:t>
            </w:r>
            <w:r w:rsidRPr="00853874">
              <w:rPr>
                <w:rFonts w:ascii="Arial" w:eastAsia="Century Gothic" w:hAnsi="Arial" w:cs="Arial"/>
                <w:b/>
                <w:color w:val="000000" w:themeColor="text1"/>
                <w:sz w:val="22"/>
                <w:szCs w:val="22"/>
                <w:lang w:val="es-ES"/>
              </w:rPr>
              <w:t>No. 06 “Compromiso Anticorrupción”</w:t>
            </w:r>
            <w:r w:rsidRPr="00853874">
              <w:rPr>
                <w:rFonts w:ascii="Arial" w:eastAsia="Century Gothic" w:hAnsi="Arial" w:cs="Arial"/>
                <w:color w:val="000000" w:themeColor="text1"/>
                <w:sz w:val="22"/>
                <w:szCs w:val="22"/>
                <w:lang w:val="es-ES"/>
              </w:rPr>
              <w:t xml:space="preserve"> en donde manifiesten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convenio, si el incumplimiento ocurre con posterioridad a la adjudicación de este, sin perjuicio de que tal incumplimiento tenga consecuencias adicionales.</w:t>
            </w:r>
          </w:p>
          <w:p w14:paraId="25936D8B" w14:textId="0A0516FB" w:rsidR="004931E8" w:rsidRPr="00197CD6" w:rsidRDefault="004931E8" w:rsidP="00197CD6">
            <w:pPr>
              <w:tabs>
                <w:tab w:val="left" w:pos="459"/>
              </w:tabs>
              <w:spacing w:after="160"/>
              <w:ind w:left="459" w:hanging="459"/>
              <w:jc w:val="both"/>
              <w:rPr>
                <w:rFonts w:ascii="Arial" w:hAnsi="Arial" w:cs="Arial"/>
                <w:b/>
                <w:color w:val="000000" w:themeColor="text1"/>
                <w:sz w:val="22"/>
                <w:szCs w:val="22"/>
                <w:lang w:val="es-ES"/>
              </w:rPr>
            </w:pPr>
            <w:r w:rsidRPr="00197CD6">
              <w:rPr>
                <w:rFonts w:ascii="Arial" w:hAnsi="Arial" w:cs="Arial"/>
                <w:b/>
                <w:color w:val="000000" w:themeColor="text1"/>
                <w:sz w:val="22"/>
                <w:szCs w:val="22"/>
                <w:lang w:val="es-ES"/>
              </w:rPr>
              <w:t>M). SISTEMA DE ADMINISTRACIÓN DEL RIESGO DE LAVADO DE ACTIVOS Y DE LA FINANCIACIÓN DEL TERRORI</w:t>
            </w:r>
            <w:r w:rsidR="00DF6B00" w:rsidRPr="00197CD6">
              <w:rPr>
                <w:rFonts w:ascii="Arial" w:hAnsi="Arial" w:cs="Arial"/>
                <w:b/>
                <w:color w:val="000000" w:themeColor="text1"/>
                <w:sz w:val="22"/>
                <w:szCs w:val="22"/>
                <w:lang w:val="es-ES"/>
              </w:rPr>
              <w:t xml:space="preserve">SMO – SARLAFT </w:t>
            </w:r>
            <w:r w:rsidRPr="00197CD6">
              <w:rPr>
                <w:rFonts w:ascii="Arial" w:hAnsi="Arial" w:cs="Arial"/>
                <w:b/>
                <w:color w:val="000000" w:themeColor="text1"/>
                <w:sz w:val="22"/>
                <w:szCs w:val="22"/>
                <w:lang w:val="es-ES"/>
              </w:rPr>
              <w:t xml:space="preserve"> </w:t>
            </w:r>
          </w:p>
          <w:p w14:paraId="23DE3940" w14:textId="3FDBF2CD" w:rsidR="004931E8" w:rsidRPr="00853874" w:rsidRDefault="004931E8" w:rsidP="004931E8">
            <w:pPr>
              <w:spacing w:after="160"/>
              <w:jc w:val="both"/>
              <w:rPr>
                <w:rFonts w:ascii="Arial" w:eastAsia="Arial" w:hAnsi="Arial" w:cs="Arial"/>
                <w:color w:val="000000" w:themeColor="text1"/>
                <w:sz w:val="22"/>
                <w:szCs w:val="22"/>
                <w:lang w:val="es-ES"/>
              </w:rPr>
            </w:pPr>
            <w:r w:rsidRPr="00853874">
              <w:rPr>
                <w:rFonts w:ascii="Arial" w:eastAsia="Arial" w:hAnsi="Arial" w:cs="Arial"/>
                <w:color w:val="000000" w:themeColor="text1"/>
                <w:sz w:val="22"/>
                <w:szCs w:val="22"/>
                <w:lang w:val="es-ES"/>
              </w:rPr>
              <w:t>El proponente deberá diligenciar lo</w:t>
            </w:r>
            <w:r w:rsidR="00DF6B00">
              <w:rPr>
                <w:rFonts w:ascii="Arial" w:eastAsia="Arial" w:hAnsi="Arial" w:cs="Arial"/>
                <w:color w:val="000000" w:themeColor="text1"/>
                <w:sz w:val="22"/>
                <w:szCs w:val="22"/>
                <w:lang w:val="es-ES"/>
              </w:rPr>
              <w:t>s Formatos numerados como No. XX</w:t>
            </w:r>
            <w:r w:rsidRPr="00853874">
              <w:rPr>
                <w:rFonts w:ascii="Arial" w:eastAsia="Arial" w:hAnsi="Arial" w:cs="Arial"/>
                <w:color w:val="000000" w:themeColor="text1"/>
                <w:sz w:val="22"/>
                <w:szCs w:val="22"/>
                <w:lang w:val="es-ES"/>
              </w:rPr>
              <w:t xml:space="preserve"> comprimidos en ZIP (Documento Word y Excel), en el cual manifiesta bajo la gravedad de juramento, que se entiende prestado con la suscripción del respectivo documento, que los ingresos percibidos y recursos que componen su patrimonio no provienen de cualquier delito fuente relacionado con el lavado de activos y financiación del terrorismo, contemplados en el Código Penal Colombiano; de igual manera manifiesta que los recursos recibidos en desarrollo del contrato no serán destinados a ninguna actividad de financiación del terrorismo ni proliferación de armas de destrucción masiva. </w:t>
            </w:r>
          </w:p>
          <w:p w14:paraId="1F47183B" w14:textId="77777777" w:rsidR="004931E8" w:rsidRPr="00853874" w:rsidRDefault="004931E8" w:rsidP="004931E8">
            <w:pPr>
              <w:spacing w:after="160"/>
              <w:jc w:val="both"/>
              <w:rPr>
                <w:rFonts w:ascii="Arial" w:eastAsia="Arial" w:hAnsi="Arial" w:cs="Arial"/>
                <w:color w:val="000000" w:themeColor="text1"/>
                <w:sz w:val="22"/>
                <w:szCs w:val="22"/>
                <w:lang w:val="es-ES"/>
              </w:rPr>
            </w:pPr>
            <w:r w:rsidRPr="00853874">
              <w:rPr>
                <w:rFonts w:ascii="Arial" w:eastAsia="Arial" w:hAnsi="Arial" w:cs="Arial"/>
                <w:color w:val="000000" w:themeColor="text1"/>
                <w:sz w:val="22"/>
                <w:szCs w:val="22"/>
                <w:lang w:val="es-ES"/>
              </w:rPr>
              <w:lastRenderedPageBreak/>
              <w:t>Para efectos de lo anterior, el proponente autoriza expresamente a ATENEA, para que consulte los listados, sistemas de información y bases de datos a los que haya.</w:t>
            </w:r>
          </w:p>
          <w:p w14:paraId="057949F5" w14:textId="77777777" w:rsidR="004931E8" w:rsidRPr="00853874" w:rsidRDefault="004931E8" w:rsidP="004931E8">
            <w:pPr>
              <w:spacing w:after="160"/>
              <w:jc w:val="both"/>
              <w:rPr>
                <w:rFonts w:ascii="Arial" w:eastAsia="Arial" w:hAnsi="Arial" w:cs="Arial"/>
                <w:color w:val="000000" w:themeColor="text1"/>
                <w:sz w:val="22"/>
                <w:szCs w:val="22"/>
                <w:lang w:val="es-ES"/>
              </w:rPr>
            </w:pPr>
            <w:r w:rsidRPr="00853874">
              <w:rPr>
                <w:rFonts w:ascii="Arial" w:eastAsia="Arial" w:hAnsi="Arial" w:cs="Arial"/>
                <w:color w:val="000000" w:themeColor="text1"/>
                <w:sz w:val="22"/>
                <w:szCs w:val="22"/>
                <w:lang w:val="es-ES"/>
              </w:rPr>
              <w:t xml:space="preserve"> EL PROPONENTE se obliga a realizar todas las actividades encaminadas a asegurar que todos sus socios, administradores, clientes, proveedores, empleados, etc., y los recursos de estos, no se encuentren relacionados o provengan, de actividades ilícitas, particularmente, de las anteriormente enunciadas. </w:t>
            </w:r>
          </w:p>
          <w:p w14:paraId="1F21FC8A" w14:textId="6A7D1B8B" w:rsidR="004931E8" w:rsidRDefault="004931E8" w:rsidP="00D447AD">
            <w:pPr>
              <w:spacing w:after="160"/>
              <w:jc w:val="both"/>
              <w:rPr>
                <w:rFonts w:ascii="Arial" w:eastAsia="Arial" w:hAnsi="Arial" w:cs="Arial"/>
                <w:color w:val="000000" w:themeColor="text1"/>
                <w:sz w:val="22"/>
                <w:szCs w:val="22"/>
                <w:lang w:val="es-ES"/>
              </w:rPr>
            </w:pPr>
            <w:r w:rsidRPr="00853874">
              <w:rPr>
                <w:rFonts w:ascii="Arial" w:eastAsia="Arial" w:hAnsi="Arial" w:cs="Arial"/>
                <w:color w:val="000000" w:themeColor="text1"/>
                <w:sz w:val="22"/>
                <w:szCs w:val="22"/>
                <w:lang w:val="es-ES"/>
              </w:rPr>
              <w:t xml:space="preserve">Para efectos de lo anterior, el oferente debe diligenciar el </w:t>
            </w:r>
            <w:r w:rsidR="00845762">
              <w:rPr>
                <w:rFonts w:ascii="Arial" w:eastAsia="Arial" w:hAnsi="Arial" w:cs="Arial"/>
                <w:b/>
                <w:color w:val="FF0000"/>
                <w:sz w:val="22"/>
                <w:szCs w:val="22"/>
                <w:lang w:val="es-ES"/>
              </w:rPr>
              <w:t>ANEXO</w:t>
            </w:r>
            <w:r w:rsidRPr="005100E7">
              <w:rPr>
                <w:rFonts w:ascii="Arial" w:eastAsia="Arial" w:hAnsi="Arial" w:cs="Arial"/>
                <w:b/>
                <w:color w:val="FF0000"/>
                <w:sz w:val="22"/>
                <w:szCs w:val="22"/>
                <w:lang w:val="es-ES"/>
              </w:rPr>
              <w:t xml:space="preserve"> No. </w:t>
            </w:r>
            <w:r w:rsidR="00845762">
              <w:rPr>
                <w:rFonts w:ascii="Arial" w:eastAsia="Arial" w:hAnsi="Arial" w:cs="Arial"/>
                <w:b/>
                <w:color w:val="FF0000"/>
                <w:sz w:val="22"/>
                <w:szCs w:val="22"/>
                <w:lang w:val="es-ES"/>
              </w:rPr>
              <w:t>XX</w:t>
            </w:r>
            <w:r w:rsidRPr="005100E7">
              <w:rPr>
                <w:rFonts w:ascii="Arial" w:eastAsia="Arial" w:hAnsi="Arial" w:cs="Arial"/>
                <w:b/>
                <w:color w:val="FF0000"/>
                <w:sz w:val="22"/>
                <w:szCs w:val="22"/>
                <w:lang w:val="es-ES"/>
              </w:rPr>
              <w:t>.</w:t>
            </w:r>
            <w:r w:rsidRPr="005100E7">
              <w:rPr>
                <w:rFonts w:ascii="Arial" w:eastAsia="Arial" w:hAnsi="Arial" w:cs="Arial"/>
                <w:color w:val="FF0000"/>
                <w:sz w:val="22"/>
                <w:szCs w:val="22"/>
                <w:lang w:val="es-ES"/>
              </w:rPr>
              <w:t xml:space="preserve"> </w:t>
            </w:r>
            <w:r w:rsidRPr="00853874">
              <w:rPr>
                <w:rFonts w:ascii="Arial" w:eastAsia="Arial" w:hAnsi="Arial" w:cs="Arial"/>
                <w:color w:val="000000" w:themeColor="text1"/>
                <w:sz w:val="22"/>
                <w:szCs w:val="22"/>
                <w:lang w:val="es-ES"/>
              </w:rPr>
              <w:t xml:space="preserve">- </w:t>
            </w:r>
            <w:r w:rsidRPr="00853874">
              <w:rPr>
                <w:rFonts w:ascii="Arial" w:eastAsia="Arial" w:hAnsi="Arial" w:cs="Arial"/>
                <w:b/>
                <w:color w:val="000000" w:themeColor="text1"/>
                <w:sz w:val="22"/>
                <w:szCs w:val="22"/>
                <w:lang w:val="es-ES"/>
              </w:rPr>
              <w:t>VERIFICACIÓN PARTICIPACIÓN ACCIONARIA</w:t>
            </w:r>
            <w:r w:rsidRPr="00853874">
              <w:rPr>
                <w:rFonts w:ascii="Arial" w:eastAsia="Arial" w:hAnsi="Arial" w:cs="Arial"/>
                <w:color w:val="000000" w:themeColor="text1"/>
                <w:sz w:val="22"/>
                <w:szCs w:val="22"/>
                <w:lang w:val="es-ES"/>
              </w:rPr>
              <w:t>.</w:t>
            </w:r>
          </w:p>
          <w:p w14:paraId="39826E10" w14:textId="0ECA2522" w:rsidR="00127E54" w:rsidRPr="00127E54" w:rsidRDefault="00127E54" w:rsidP="00127E54">
            <w:pPr>
              <w:spacing w:after="160"/>
              <w:jc w:val="both"/>
              <w:rPr>
                <w:rFonts w:ascii="Arial" w:eastAsia="Arial" w:hAnsi="Arial" w:cs="Arial"/>
                <w:b/>
                <w:bCs/>
                <w:color w:val="4F81BD" w:themeColor="accent1"/>
                <w:sz w:val="22"/>
                <w:szCs w:val="22"/>
                <w:lang w:val="es-ES"/>
              </w:rPr>
            </w:pPr>
            <w:r w:rsidRPr="00127E54">
              <w:rPr>
                <w:rFonts w:ascii="Arial" w:eastAsia="Arial" w:hAnsi="Arial" w:cs="Arial"/>
                <w:b/>
                <w:bCs/>
                <w:color w:val="4F81BD" w:themeColor="accent1"/>
                <w:sz w:val="22"/>
                <w:szCs w:val="22"/>
                <w:lang w:val="es-ES"/>
              </w:rPr>
              <w:t>(En el evento de requerir información adicional o complementaria a requerir en este literal podrá incluirse lo pertinente).</w:t>
            </w:r>
          </w:p>
          <w:p w14:paraId="2A7A8664" w14:textId="77777777" w:rsidR="00127E54" w:rsidRPr="00197CD6" w:rsidRDefault="00127E54" w:rsidP="00197CD6">
            <w:pPr>
              <w:tabs>
                <w:tab w:val="left" w:pos="459"/>
              </w:tabs>
              <w:spacing w:after="160"/>
              <w:ind w:left="459" w:hanging="459"/>
              <w:jc w:val="both"/>
              <w:rPr>
                <w:rFonts w:ascii="Arial" w:hAnsi="Arial" w:cs="Arial"/>
                <w:b/>
                <w:color w:val="000000" w:themeColor="text1"/>
                <w:sz w:val="22"/>
                <w:szCs w:val="22"/>
                <w:lang w:val="es-ES"/>
              </w:rPr>
            </w:pPr>
          </w:p>
          <w:p w14:paraId="75E20535" w14:textId="77777777" w:rsidR="004931E8" w:rsidRPr="00853874" w:rsidRDefault="004931E8" w:rsidP="00197CD6">
            <w:pPr>
              <w:tabs>
                <w:tab w:val="left" w:pos="459"/>
              </w:tabs>
              <w:spacing w:after="160"/>
              <w:ind w:left="459" w:hanging="459"/>
              <w:jc w:val="both"/>
              <w:rPr>
                <w:rFonts w:ascii="Arial" w:hAnsi="Arial" w:cs="Arial"/>
                <w:b/>
                <w:color w:val="000000" w:themeColor="text1"/>
                <w:sz w:val="22"/>
                <w:szCs w:val="22"/>
                <w:lang w:val="es-ES"/>
              </w:rPr>
            </w:pPr>
            <w:r w:rsidRPr="00853874">
              <w:rPr>
                <w:rFonts w:ascii="Arial" w:hAnsi="Arial" w:cs="Arial"/>
                <w:b/>
                <w:color w:val="000000" w:themeColor="text1"/>
                <w:sz w:val="22"/>
                <w:szCs w:val="22"/>
                <w:lang w:val="es-ES"/>
              </w:rPr>
              <w:t>N) AUSENCIA DE INHABILIDADES E INCOMPATIBILIDADES</w:t>
            </w:r>
          </w:p>
          <w:p w14:paraId="7AEEC29A" w14:textId="77777777" w:rsidR="004931E8" w:rsidRPr="00853874" w:rsidRDefault="004931E8" w:rsidP="004931E8">
            <w:pPr>
              <w:autoSpaceDE w:val="0"/>
              <w:autoSpaceDN w:val="0"/>
              <w:adjustRightInd w:val="0"/>
              <w:jc w:val="both"/>
              <w:rPr>
                <w:rFonts w:ascii="Arial" w:hAnsi="Arial" w:cs="Arial"/>
                <w:color w:val="000000" w:themeColor="text1"/>
                <w:sz w:val="22"/>
                <w:szCs w:val="22"/>
                <w:lang w:val="es-ES"/>
              </w:rPr>
            </w:pPr>
          </w:p>
          <w:p w14:paraId="7C135A0C" w14:textId="00D7F802" w:rsidR="004931E8" w:rsidRPr="00853874" w:rsidRDefault="004931E8" w:rsidP="00D447AD">
            <w:pPr>
              <w:autoSpaceDE w:val="0"/>
              <w:autoSpaceDN w:val="0"/>
              <w:adjustRightInd w:val="0"/>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Los Proponentes, al presentar la Carta de Presentación de la oferta, certificarán que no se encuentran incursos en ninguna de las causales de inhabilidad e incompatibilidad señalada en la Constitución Política y en la Ley.</w:t>
            </w:r>
          </w:p>
          <w:p w14:paraId="6711BC9E" w14:textId="77777777" w:rsidR="00D447AD" w:rsidRPr="00853874" w:rsidRDefault="00D447AD" w:rsidP="004931E8">
            <w:pPr>
              <w:jc w:val="both"/>
              <w:rPr>
                <w:rFonts w:ascii="Arial" w:hAnsi="Arial" w:cs="Arial"/>
                <w:b/>
                <w:color w:val="000000" w:themeColor="text1"/>
                <w:sz w:val="22"/>
                <w:szCs w:val="22"/>
                <w:lang w:val="es-ES"/>
              </w:rPr>
            </w:pPr>
          </w:p>
          <w:p w14:paraId="0D728C0D" w14:textId="48B5CB88" w:rsidR="004931E8" w:rsidRPr="00853874" w:rsidRDefault="00FC09F7" w:rsidP="004931E8">
            <w:pPr>
              <w:jc w:val="both"/>
              <w:rPr>
                <w:rFonts w:ascii="Arial" w:hAnsi="Arial" w:cs="Arial"/>
                <w:color w:val="000000" w:themeColor="text1"/>
                <w:sz w:val="22"/>
                <w:szCs w:val="22"/>
                <w:lang w:val="es-ES"/>
              </w:rPr>
            </w:pPr>
            <w:r w:rsidRPr="00FC09F7">
              <w:rPr>
                <w:rFonts w:ascii="Arial" w:hAnsi="Arial" w:cs="Arial"/>
                <w:b/>
                <w:bCs/>
                <w:color w:val="000000" w:themeColor="text1"/>
                <w:sz w:val="22"/>
                <w:szCs w:val="22"/>
                <w:lang w:val="es-ES"/>
              </w:rPr>
              <w:t>Nota:</w:t>
            </w:r>
            <w:r>
              <w:rPr>
                <w:rFonts w:ascii="Arial" w:hAnsi="Arial" w:cs="Arial"/>
                <w:color w:val="000000" w:themeColor="text1"/>
                <w:sz w:val="22"/>
                <w:szCs w:val="22"/>
                <w:lang w:val="es-ES"/>
              </w:rPr>
              <w:t xml:space="preserve"> </w:t>
            </w:r>
            <w:r w:rsidR="004931E8" w:rsidRPr="00853874">
              <w:rPr>
                <w:rFonts w:ascii="Arial" w:hAnsi="Arial" w:cs="Arial"/>
                <w:color w:val="000000" w:themeColor="text1"/>
                <w:sz w:val="22"/>
                <w:szCs w:val="22"/>
                <w:lang w:val="es-ES"/>
              </w:rPr>
              <w:t xml:space="preserve">En caso de unión temporal o consorcio, cada integrante deberá presentar las anteriores certificaciones o documentos, con excepción de los señalados en los literales A, F, G y L que se presentarán de forma conjunta. </w:t>
            </w:r>
          </w:p>
          <w:p w14:paraId="45C5A76A" w14:textId="77777777" w:rsidR="00D447AD" w:rsidRPr="00853874" w:rsidRDefault="00D447AD" w:rsidP="004931E8">
            <w:pPr>
              <w:jc w:val="both"/>
              <w:rPr>
                <w:rFonts w:ascii="Arial" w:hAnsi="Arial" w:cs="Arial"/>
                <w:b/>
                <w:color w:val="000000" w:themeColor="text1"/>
                <w:sz w:val="22"/>
                <w:szCs w:val="22"/>
                <w:lang w:val="es-ES"/>
              </w:rPr>
            </w:pPr>
          </w:p>
          <w:p w14:paraId="7E7394C7" w14:textId="2E1A65F1" w:rsidR="004931E8" w:rsidRPr="00853874" w:rsidRDefault="004931E8" w:rsidP="004931E8">
            <w:pPr>
              <w:jc w:val="both"/>
              <w:rPr>
                <w:rFonts w:ascii="Arial" w:hAnsi="Arial" w:cs="Arial"/>
                <w:color w:val="000000" w:themeColor="text1"/>
                <w:sz w:val="22"/>
                <w:szCs w:val="22"/>
                <w:lang w:val="es-ES"/>
              </w:rPr>
            </w:pPr>
            <w:r w:rsidRPr="00853874">
              <w:rPr>
                <w:rFonts w:ascii="Arial" w:hAnsi="Arial" w:cs="Arial"/>
                <w:color w:val="000000" w:themeColor="text1"/>
                <w:sz w:val="22"/>
                <w:szCs w:val="22"/>
                <w:lang w:val="es-ES"/>
              </w:rPr>
              <w:t>El no cumplimiento de este factor dará lugar a que la propuesta sea evaluada como NO HABILITADA.</w:t>
            </w:r>
            <w:bookmarkEnd w:id="27"/>
          </w:p>
          <w:p w14:paraId="31A1B702" w14:textId="77777777" w:rsidR="00580011" w:rsidRPr="00853874" w:rsidRDefault="00580011" w:rsidP="004931E8">
            <w:pPr>
              <w:jc w:val="both"/>
              <w:rPr>
                <w:rFonts w:ascii="Arial" w:hAnsi="Arial" w:cs="Arial"/>
                <w:color w:val="000000" w:themeColor="text1"/>
                <w:sz w:val="22"/>
                <w:szCs w:val="22"/>
                <w:lang w:val="es-ES"/>
              </w:rPr>
            </w:pPr>
          </w:p>
          <w:p w14:paraId="2170E72B" w14:textId="77777777" w:rsidR="00B95BAF" w:rsidRPr="00631985" w:rsidRDefault="00B95BAF" w:rsidP="00631985">
            <w:pPr>
              <w:pStyle w:val="Prrafodelista"/>
              <w:keepNext/>
              <w:ind w:left="737"/>
              <w:contextualSpacing/>
              <w:jc w:val="both"/>
              <w:outlineLvl w:val="1"/>
              <w:rPr>
                <w:rFonts w:ascii="Arial" w:hAnsi="Arial" w:cs="Arial"/>
                <w:b/>
                <w:color w:val="000000" w:themeColor="text1"/>
                <w:sz w:val="22"/>
                <w:szCs w:val="22"/>
                <w:lang w:val="es-ES"/>
              </w:rPr>
            </w:pPr>
          </w:p>
          <w:p w14:paraId="0361198B" w14:textId="2D74F597" w:rsidR="00B95BAF" w:rsidRPr="00853874" w:rsidRDefault="00B95BAF" w:rsidP="00631985">
            <w:pPr>
              <w:pStyle w:val="Prrafodelista"/>
              <w:keepNext/>
              <w:numPr>
                <w:ilvl w:val="3"/>
                <w:numId w:val="12"/>
              </w:numPr>
              <w:ind w:left="737" w:hanging="284"/>
              <w:contextualSpacing/>
              <w:jc w:val="both"/>
              <w:outlineLvl w:val="1"/>
              <w:rPr>
                <w:rFonts w:ascii="Arial" w:hAnsi="Arial" w:cs="Arial"/>
                <w:b/>
                <w:color w:val="000000" w:themeColor="text1"/>
                <w:sz w:val="22"/>
                <w:szCs w:val="22"/>
                <w:lang w:val="es-ES"/>
              </w:rPr>
            </w:pPr>
            <w:r w:rsidRPr="00853874">
              <w:rPr>
                <w:rFonts w:ascii="Arial" w:hAnsi="Arial" w:cs="Arial"/>
                <w:b/>
                <w:color w:val="000000" w:themeColor="text1"/>
                <w:sz w:val="22"/>
                <w:szCs w:val="22"/>
                <w:lang w:val="es-ES"/>
              </w:rPr>
              <w:t>CAPACIDAD FINANCIERA</w:t>
            </w:r>
            <w:r w:rsidR="0094087E">
              <w:rPr>
                <w:rFonts w:ascii="Arial" w:hAnsi="Arial" w:cs="Arial"/>
                <w:b/>
                <w:color w:val="000000" w:themeColor="text1"/>
                <w:sz w:val="22"/>
                <w:szCs w:val="22"/>
                <w:lang w:val="es-ES"/>
              </w:rPr>
              <w:t xml:space="preserve"> </w:t>
            </w:r>
          </w:p>
          <w:p w14:paraId="48FC9BCC" w14:textId="77777777" w:rsidR="00580011" w:rsidRPr="00853874" w:rsidRDefault="00580011" w:rsidP="00580011">
            <w:pPr>
              <w:jc w:val="both"/>
              <w:rPr>
                <w:rFonts w:ascii="Arial" w:hAnsi="Arial" w:cs="Arial"/>
                <w:color w:val="000000" w:themeColor="text1"/>
                <w:sz w:val="22"/>
                <w:szCs w:val="22"/>
                <w:lang w:val="es-ES"/>
              </w:rPr>
            </w:pPr>
          </w:p>
          <w:p w14:paraId="21A8EA10" w14:textId="31FCC41F" w:rsidR="00580011" w:rsidRDefault="00580011" w:rsidP="00580011">
            <w:pPr>
              <w:jc w:val="both"/>
              <w:rPr>
                <w:rFonts w:ascii="Arial" w:eastAsia="Arial" w:hAnsi="Arial" w:cs="Arial"/>
                <w:color w:val="000000" w:themeColor="text1"/>
                <w:sz w:val="22"/>
                <w:szCs w:val="22"/>
                <w:lang w:val="es-ES"/>
              </w:rPr>
            </w:pPr>
            <w:bookmarkStart w:id="28" w:name="_Hlk199928252"/>
            <w:r w:rsidRPr="00853874">
              <w:rPr>
                <w:rFonts w:ascii="Arial" w:eastAsia="Arial" w:hAnsi="Arial" w:cs="Arial"/>
                <w:color w:val="000000" w:themeColor="text1"/>
                <w:sz w:val="22"/>
                <w:szCs w:val="22"/>
                <w:lang w:val="es-ES"/>
              </w:rPr>
              <w:t>Los proponentes deberán allegar con su propuesta la siguiente información financiera, la cual se constituye como requisito habilitante dentro de la presente convocatoria:</w:t>
            </w:r>
          </w:p>
          <w:p w14:paraId="267DA075" w14:textId="77777777" w:rsidR="00FC09F7" w:rsidRDefault="00FC09F7" w:rsidP="00580011">
            <w:pPr>
              <w:jc w:val="both"/>
              <w:rPr>
                <w:rFonts w:ascii="Arial" w:eastAsia="Arial" w:hAnsi="Arial" w:cs="Arial"/>
                <w:color w:val="000000" w:themeColor="text1"/>
                <w:sz w:val="22"/>
                <w:szCs w:val="22"/>
                <w:lang w:val="es-ES"/>
              </w:rPr>
            </w:pPr>
          </w:p>
          <w:p w14:paraId="4EB48FAD" w14:textId="4DFF8E80" w:rsidR="00FC09F7" w:rsidRDefault="00FC09F7" w:rsidP="00580011">
            <w:pPr>
              <w:jc w:val="both"/>
              <w:rPr>
                <w:rFonts w:ascii="Arial" w:eastAsia="Arial" w:hAnsi="Arial" w:cs="Arial"/>
                <w:b/>
                <w:bCs/>
                <w:color w:val="4F81BD" w:themeColor="accent1"/>
                <w:sz w:val="22"/>
                <w:szCs w:val="22"/>
                <w:lang w:val="es-ES"/>
              </w:rPr>
            </w:pPr>
            <w:r w:rsidRPr="00FC09F7">
              <w:rPr>
                <w:rFonts w:ascii="Arial" w:eastAsia="Arial" w:hAnsi="Arial" w:cs="Arial"/>
                <w:b/>
                <w:bCs/>
                <w:color w:val="4F81BD" w:themeColor="accent1"/>
                <w:sz w:val="22"/>
                <w:szCs w:val="22"/>
                <w:lang w:val="es-ES"/>
              </w:rPr>
              <w:t>(Incluir la Información financiera que se exigirá dentro del presente proceso de selección)</w:t>
            </w:r>
          </w:p>
          <w:p w14:paraId="18ADA129" w14:textId="77777777" w:rsidR="00631985" w:rsidRPr="00FC09F7" w:rsidRDefault="00631985" w:rsidP="00580011">
            <w:pPr>
              <w:jc w:val="both"/>
              <w:rPr>
                <w:rFonts w:ascii="Arial" w:eastAsia="Arial" w:hAnsi="Arial" w:cs="Arial"/>
                <w:b/>
                <w:bCs/>
                <w:color w:val="4F81BD" w:themeColor="accent1"/>
                <w:sz w:val="22"/>
                <w:szCs w:val="22"/>
                <w:lang w:val="es-ES"/>
              </w:rPr>
            </w:pPr>
          </w:p>
          <w:bookmarkEnd w:id="28"/>
          <w:p w14:paraId="5FD54CF7" w14:textId="795C1E09" w:rsidR="24ED5BB3" w:rsidRPr="00631985" w:rsidRDefault="00580011" w:rsidP="00631985">
            <w:pPr>
              <w:jc w:val="both"/>
              <w:rPr>
                <w:rFonts w:ascii="Arial" w:eastAsia="Arial" w:hAnsi="Arial" w:cs="Arial"/>
                <w:color w:val="000000" w:themeColor="text1"/>
                <w:sz w:val="22"/>
                <w:szCs w:val="22"/>
                <w:lang w:val="es-ES"/>
              </w:rPr>
            </w:pPr>
            <w:r w:rsidRPr="00853874">
              <w:rPr>
                <w:rFonts w:ascii="Arial" w:eastAsia="Arial" w:hAnsi="Arial" w:cs="Arial"/>
                <w:color w:val="000000" w:themeColor="text1"/>
                <w:sz w:val="22"/>
                <w:szCs w:val="22"/>
                <w:lang w:val="es-ES"/>
              </w:rPr>
              <w:t xml:space="preserve"> </w:t>
            </w:r>
          </w:p>
          <w:p w14:paraId="3E2314AB" w14:textId="42E20FE6" w:rsidR="00580011" w:rsidRPr="00853874" w:rsidRDefault="00580011" w:rsidP="00631985">
            <w:pPr>
              <w:pStyle w:val="Prrafodelista"/>
              <w:keepNext/>
              <w:numPr>
                <w:ilvl w:val="3"/>
                <w:numId w:val="12"/>
              </w:numPr>
              <w:ind w:left="737" w:hanging="284"/>
              <w:contextualSpacing/>
              <w:jc w:val="both"/>
              <w:outlineLvl w:val="1"/>
              <w:rPr>
                <w:rFonts w:ascii="Arial" w:hAnsi="Arial" w:cs="Arial"/>
                <w:b/>
                <w:color w:val="000000" w:themeColor="text1"/>
                <w:sz w:val="22"/>
                <w:szCs w:val="22"/>
                <w:lang w:val="es-ES"/>
              </w:rPr>
            </w:pPr>
            <w:r w:rsidRPr="00853874">
              <w:rPr>
                <w:rFonts w:ascii="Arial" w:hAnsi="Arial" w:cs="Arial"/>
                <w:b/>
                <w:color w:val="000000" w:themeColor="text1"/>
                <w:sz w:val="22"/>
                <w:szCs w:val="22"/>
                <w:lang w:val="es-ES"/>
              </w:rPr>
              <w:t xml:space="preserve">CAPACIDAD TÉCNICA Y OPERATIVA MÍNIMA HABILITANTE </w:t>
            </w:r>
          </w:p>
          <w:p w14:paraId="62DCCC6B" w14:textId="77777777" w:rsidR="00580011" w:rsidRPr="00853874" w:rsidRDefault="00580011" w:rsidP="00580011">
            <w:pPr>
              <w:pStyle w:val="Ttulo1"/>
              <w:numPr>
                <w:ilvl w:val="0"/>
                <w:numId w:val="0"/>
              </w:numPr>
              <w:ind w:left="432" w:hanging="432"/>
              <w:rPr>
                <w:rFonts w:eastAsia="Century Gothic"/>
                <w:color w:val="000000" w:themeColor="text1"/>
                <w:sz w:val="22"/>
                <w:szCs w:val="22"/>
                <w:lang w:val="es-ES"/>
              </w:rPr>
            </w:pPr>
          </w:p>
          <w:p w14:paraId="4B9B1F14" w14:textId="77777777" w:rsidR="00580011" w:rsidRPr="00996F6E" w:rsidRDefault="00580011" w:rsidP="00580011">
            <w:pPr>
              <w:spacing w:after="160"/>
              <w:jc w:val="both"/>
              <w:rPr>
                <w:rFonts w:ascii="Arial" w:hAnsi="Arial" w:cs="Arial"/>
                <w:color w:val="0070C0"/>
                <w:sz w:val="22"/>
                <w:szCs w:val="22"/>
                <w:lang w:val="es-ES"/>
              </w:rPr>
            </w:pPr>
            <w:bookmarkStart w:id="29" w:name="_Hlk199928431"/>
            <w:r w:rsidRPr="00996F6E">
              <w:rPr>
                <w:rFonts w:ascii="Arial" w:hAnsi="Arial" w:cs="Arial"/>
                <w:color w:val="0070C0"/>
                <w:sz w:val="22"/>
                <w:szCs w:val="22"/>
                <w:lang w:val="es-ES"/>
              </w:rPr>
              <w:t xml:space="preserve">La capacidad técnica relacionada a continuación será objeto de verificación de cumplimiento como requisito habilitante para la participación en el proceso de selección, es decir permitirá determinar si la </w:t>
            </w:r>
            <w:r w:rsidRPr="00996F6E">
              <w:rPr>
                <w:rFonts w:ascii="Arial" w:hAnsi="Arial" w:cs="Arial"/>
                <w:color w:val="0070C0"/>
                <w:sz w:val="22"/>
                <w:szCs w:val="22"/>
                <w:lang w:val="es-ES"/>
              </w:rPr>
              <w:lastRenderedPageBreak/>
              <w:t>propuesta cumple o no cumple con las condiciones técnicas mínimas habilitantes para participar en el presente proceso de selección.</w:t>
            </w:r>
          </w:p>
          <w:p w14:paraId="190425EC" w14:textId="77777777" w:rsidR="00580011" w:rsidRPr="00996F6E" w:rsidRDefault="00580011" w:rsidP="00580011">
            <w:pPr>
              <w:pStyle w:val="Ttulo1"/>
              <w:numPr>
                <w:ilvl w:val="0"/>
                <w:numId w:val="0"/>
              </w:numPr>
              <w:ind w:left="432" w:hanging="432"/>
              <w:rPr>
                <w:rFonts w:eastAsia="Century Gothic"/>
                <w:color w:val="0070C0"/>
                <w:sz w:val="22"/>
                <w:szCs w:val="22"/>
                <w:lang w:val="es-ES"/>
              </w:rPr>
            </w:pPr>
          </w:p>
          <w:p w14:paraId="6941EF40" w14:textId="77777777" w:rsidR="00FC09F7" w:rsidRPr="00996F6E" w:rsidRDefault="00580011" w:rsidP="00580011">
            <w:pPr>
              <w:spacing w:after="160"/>
              <w:jc w:val="both"/>
              <w:rPr>
                <w:rFonts w:ascii="Arial" w:hAnsi="Arial" w:cs="Arial"/>
                <w:color w:val="0070C0"/>
                <w:sz w:val="22"/>
                <w:szCs w:val="22"/>
                <w:lang w:val="es-ES"/>
              </w:rPr>
            </w:pPr>
            <w:r w:rsidRPr="00996F6E">
              <w:rPr>
                <w:rFonts w:ascii="Arial" w:hAnsi="Arial" w:cs="Arial"/>
                <w:color w:val="0070C0"/>
                <w:sz w:val="22"/>
                <w:szCs w:val="22"/>
                <w:lang w:val="es-ES"/>
              </w:rPr>
              <w:t xml:space="preserve">Los siguientes criterios tienen como finalidad verificar que el proponente cuenta con las capacidades técnicas, operativas y organizacionales necesarias para </w:t>
            </w:r>
            <w:r w:rsidR="00FC09F7" w:rsidRPr="00996F6E">
              <w:rPr>
                <w:rFonts w:ascii="Arial" w:hAnsi="Arial" w:cs="Arial"/>
                <w:color w:val="0070C0"/>
                <w:sz w:val="22"/>
                <w:szCs w:val="22"/>
                <w:lang w:val="es-ES"/>
              </w:rPr>
              <w:t>el desarrollo del objeto contractual:</w:t>
            </w:r>
          </w:p>
          <w:p w14:paraId="108EDAFC" w14:textId="24ACC30C" w:rsidR="00E576A8" w:rsidRPr="00996F6E" w:rsidRDefault="00580011" w:rsidP="00580011">
            <w:pPr>
              <w:spacing w:after="160"/>
              <w:jc w:val="both"/>
              <w:rPr>
                <w:rFonts w:ascii="Arial" w:hAnsi="Arial" w:cs="Arial"/>
                <w:color w:val="0070C0"/>
                <w:sz w:val="22"/>
                <w:szCs w:val="22"/>
                <w:lang w:val="es-ES"/>
              </w:rPr>
            </w:pPr>
            <w:r w:rsidRPr="00996F6E">
              <w:rPr>
                <w:rFonts w:ascii="Arial" w:hAnsi="Arial" w:cs="Arial"/>
                <w:color w:val="0070C0"/>
                <w:sz w:val="22"/>
                <w:szCs w:val="22"/>
                <w:lang w:val="es-ES"/>
              </w:rPr>
              <w:t xml:space="preserve">Cada criterio será verificado con base en los documentos solicitados. La evaluación será </w:t>
            </w:r>
            <w:r w:rsidRPr="00996F6E">
              <w:rPr>
                <w:rFonts w:ascii="Arial" w:hAnsi="Arial" w:cs="Arial"/>
                <w:b/>
                <w:color w:val="0070C0"/>
                <w:sz w:val="22"/>
                <w:szCs w:val="22"/>
                <w:lang w:val="es-ES"/>
              </w:rPr>
              <w:t>CUMPLE / NO CUMPLE</w:t>
            </w:r>
            <w:r w:rsidRPr="00996F6E">
              <w:rPr>
                <w:rFonts w:ascii="Arial" w:hAnsi="Arial" w:cs="Arial"/>
                <w:color w:val="0070C0"/>
                <w:sz w:val="22"/>
                <w:szCs w:val="22"/>
                <w:lang w:val="es-ES"/>
              </w:rPr>
              <w:t>.</w:t>
            </w:r>
          </w:p>
          <w:p w14:paraId="312C5328" w14:textId="6A284453" w:rsidR="00580011" w:rsidRPr="00996F6E" w:rsidRDefault="00FC09F7" w:rsidP="00E576A8">
            <w:pPr>
              <w:jc w:val="both"/>
              <w:rPr>
                <w:rFonts w:ascii="Arial" w:hAnsi="Arial" w:cs="Arial"/>
                <w:b/>
                <w:color w:val="0070C0"/>
                <w:sz w:val="22"/>
                <w:szCs w:val="22"/>
                <w:lang w:val="es-ES"/>
              </w:rPr>
            </w:pPr>
            <w:r w:rsidRPr="00996F6E">
              <w:rPr>
                <w:rFonts w:ascii="Arial" w:hAnsi="Arial" w:cs="Arial"/>
                <w:b/>
                <w:color w:val="0070C0"/>
                <w:sz w:val="22"/>
                <w:szCs w:val="22"/>
                <w:lang w:val="es-ES"/>
              </w:rPr>
              <w:t>3</w:t>
            </w:r>
            <w:r w:rsidR="00E576A8" w:rsidRPr="00996F6E">
              <w:rPr>
                <w:rFonts w:ascii="Arial" w:hAnsi="Arial" w:cs="Arial"/>
                <w:b/>
                <w:color w:val="0070C0"/>
                <w:sz w:val="22"/>
                <w:szCs w:val="22"/>
                <w:lang w:val="es-ES"/>
              </w:rPr>
              <w:t xml:space="preserve">.1 </w:t>
            </w:r>
            <w:r w:rsidR="00580011" w:rsidRPr="00996F6E">
              <w:rPr>
                <w:rFonts w:ascii="Arial" w:hAnsi="Arial" w:cs="Arial"/>
                <w:b/>
                <w:color w:val="0070C0"/>
                <w:sz w:val="22"/>
                <w:szCs w:val="22"/>
                <w:lang w:val="es-ES"/>
              </w:rPr>
              <w:t>EXPERIENCIA MINIMA HABILITANTE</w:t>
            </w:r>
            <w:r w:rsidR="0094087E" w:rsidRPr="00996F6E">
              <w:rPr>
                <w:rFonts w:ascii="Arial" w:hAnsi="Arial" w:cs="Arial"/>
                <w:b/>
                <w:color w:val="0070C0"/>
                <w:sz w:val="22"/>
                <w:szCs w:val="22"/>
                <w:lang w:val="es-ES"/>
              </w:rPr>
              <w:t xml:space="preserve"> (</w:t>
            </w:r>
            <w:r w:rsidR="0059415F">
              <w:rPr>
                <w:rFonts w:ascii="Arial" w:hAnsi="Arial" w:cs="Arial"/>
                <w:b/>
                <w:color w:val="0070C0"/>
                <w:sz w:val="22"/>
                <w:szCs w:val="22"/>
                <w:lang w:val="es-ES"/>
              </w:rPr>
              <w:t>Modelo</w:t>
            </w:r>
            <w:r w:rsidR="0094087E" w:rsidRPr="00996F6E">
              <w:rPr>
                <w:rFonts w:ascii="Arial" w:hAnsi="Arial" w:cs="Arial"/>
                <w:b/>
                <w:color w:val="0070C0"/>
                <w:sz w:val="22"/>
                <w:szCs w:val="22"/>
                <w:lang w:val="es-ES"/>
              </w:rPr>
              <w:t xml:space="preserve"> No. 10)</w:t>
            </w:r>
          </w:p>
          <w:p w14:paraId="19118819" w14:textId="77777777" w:rsidR="00292243" w:rsidRPr="00996F6E" w:rsidRDefault="00292243" w:rsidP="00292243">
            <w:pPr>
              <w:pStyle w:val="Prrafodelista"/>
              <w:ind w:left="360"/>
              <w:jc w:val="both"/>
              <w:rPr>
                <w:rFonts w:ascii="Arial" w:hAnsi="Arial" w:cs="Arial"/>
                <w:b/>
                <w:color w:val="0070C0"/>
                <w:sz w:val="22"/>
                <w:szCs w:val="22"/>
                <w:lang w:val="es-ES"/>
              </w:rPr>
            </w:pPr>
          </w:p>
          <w:p w14:paraId="0AA549F4" w14:textId="07ADA99B" w:rsidR="00FC09F7" w:rsidRPr="004C1E89" w:rsidRDefault="00FC09F7" w:rsidP="00FC09F7">
            <w:pPr>
              <w:jc w:val="both"/>
              <w:rPr>
                <w:rFonts w:ascii="Arial" w:hAnsi="Arial" w:cs="Arial"/>
                <w:color w:val="0070C0"/>
                <w:sz w:val="22"/>
                <w:szCs w:val="22"/>
                <w:lang w:val="es-ES"/>
              </w:rPr>
            </w:pPr>
            <w:bookmarkStart w:id="30" w:name="_Hlk199928594"/>
            <w:r w:rsidRPr="004C1E89">
              <w:rPr>
                <w:rFonts w:ascii="Arial" w:hAnsi="Arial" w:cs="Arial"/>
                <w:color w:val="0070C0"/>
                <w:sz w:val="22"/>
                <w:szCs w:val="22"/>
                <w:lang w:val="es-ES"/>
              </w:rPr>
              <w:t>(En el evento de requerir experiencia como requisito habilitante incluir la Información que se exigirá dentro del presente proceso de selección</w:t>
            </w:r>
            <w:r w:rsidR="00996F6E" w:rsidRPr="004C1E89">
              <w:rPr>
                <w:rFonts w:ascii="Arial" w:hAnsi="Arial" w:cs="Arial"/>
                <w:color w:val="0070C0"/>
                <w:sz w:val="22"/>
                <w:szCs w:val="22"/>
                <w:lang w:val="es-ES"/>
              </w:rPr>
              <w:t>. Igualmente, el análisis efectuado en el análisis del sector debe permitir evidenciar que existen proveedores que puedan cumplir con la experiencia requerida la cual debe ser adecuada y proporcional al objeto a contratar y a su valor</w:t>
            </w:r>
            <w:r w:rsidRPr="004C1E89">
              <w:rPr>
                <w:rFonts w:ascii="Arial" w:hAnsi="Arial" w:cs="Arial"/>
                <w:color w:val="0070C0"/>
                <w:sz w:val="22"/>
                <w:szCs w:val="22"/>
                <w:lang w:val="es-ES"/>
              </w:rPr>
              <w:t>)</w:t>
            </w:r>
          </w:p>
          <w:bookmarkEnd w:id="30"/>
          <w:p w14:paraId="282766F3" w14:textId="77777777" w:rsidR="00FC09F7" w:rsidRPr="00996F6E" w:rsidRDefault="00FC09F7" w:rsidP="3D7994E0">
            <w:pPr>
              <w:pStyle w:val="p2"/>
              <w:rPr>
                <w:rStyle w:val="s2"/>
                <w:color w:val="0070C0"/>
                <w:lang w:val="es-ES"/>
              </w:rPr>
            </w:pPr>
          </w:p>
          <w:p w14:paraId="52A87148" w14:textId="66E11974" w:rsidR="00580011" w:rsidRPr="00996F6E" w:rsidRDefault="00FC09F7" w:rsidP="00CF190A">
            <w:pPr>
              <w:spacing w:after="160"/>
              <w:jc w:val="both"/>
              <w:rPr>
                <w:rFonts w:ascii="Arial" w:hAnsi="Arial" w:cs="Arial"/>
                <w:b/>
                <w:color w:val="0070C0"/>
                <w:sz w:val="22"/>
                <w:szCs w:val="22"/>
                <w:lang w:val="es-ES"/>
              </w:rPr>
            </w:pPr>
            <w:r w:rsidRPr="00996F6E">
              <w:rPr>
                <w:rFonts w:ascii="Arial" w:hAnsi="Arial" w:cs="Arial"/>
                <w:b/>
                <w:color w:val="0070C0"/>
                <w:sz w:val="22"/>
                <w:szCs w:val="22"/>
                <w:lang w:val="es-ES"/>
              </w:rPr>
              <w:t>3.2</w:t>
            </w:r>
            <w:r w:rsidR="004F056B" w:rsidRPr="00996F6E">
              <w:rPr>
                <w:rFonts w:ascii="Arial" w:hAnsi="Arial" w:cs="Arial"/>
                <w:b/>
                <w:color w:val="0070C0"/>
                <w:sz w:val="22"/>
                <w:szCs w:val="22"/>
                <w:lang w:val="es-ES"/>
              </w:rPr>
              <w:t xml:space="preserve">. </w:t>
            </w:r>
            <w:r w:rsidR="00580011" w:rsidRPr="00996F6E">
              <w:rPr>
                <w:rFonts w:ascii="Arial" w:hAnsi="Arial" w:cs="Arial"/>
                <w:b/>
                <w:color w:val="0070C0"/>
                <w:sz w:val="22"/>
                <w:szCs w:val="22"/>
                <w:lang w:val="es-ES"/>
              </w:rPr>
              <w:t>NOTAS COMUNES A LA EXPERIENCIA HABILITANTE:</w:t>
            </w:r>
          </w:p>
          <w:p w14:paraId="649A5D7E" w14:textId="59BAF32C" w:rsidR="00FC09F7" w:rsidRPr="004C1E89" w:rsidRDefault="00FC09F7" w:rsidP="00FC09F7">
            <w:pPr>
              <w:jc w:val="both"/>
              <w:rPr>
                <w:rFonts w:ascii="Arial" w:hAnsi="Arial" w:cs="Arial"/>
                <w:color w:val="0070C0"/>
                <w:sz w:val="22"/>
                <w:szCs w:val="22"/>
                <w:lang w:val="es-ES"/>
              </w:rPr>
            </w:pPr>
            <w:r w:rsidRPr="004C1E89">
              <w:rPr>
                <w:rFonts w:ascii="Arial" w:hAnsi="Arial" w:cs="Arial"/>
                <w:color w:val="0070C0"/>
                <w:sz w:val="22"/>
                <w:szCs w:val="22"/>
                <w:lang w:val="es-ES"/>
              </w:rPr>
              <w:t xml:space="preserve">(Incluir </w:t>
            </w:r>
            <w:r w:rsidR="008C0EDB" w:rsidRPr="004C1E89">
              <w:rPr>
                <w:rFonts w:ascii="Arial" w:hAnsi="Arial" w:cs="Arial"/>
                <w:color w:val="0070C0"/>
                <w:sz w:val="22"/>
                <w:szCs w:val="22"/>
                <w:lang w:val="es-ES"/>
              </w:rPr>
              <w:t xml:space="preserve">cuando aplique </w:t>
            </w:r>
            <w:r w:rsidRPr="004C1E89">
              <w:rPr>
                <w:rFonts w:ascii="Arial" w:hAnsi="Arial" w:cs="Arial"/>
                <w:color w:val="0070C0"/>
                <w:sz w:val="22"/>
                <w:szCs w:val="22"/>
                <w:lang w:val="es-ES"/>
              </w:rPr>
              <w:t>l</w:t>
            </w:r>
            <w:r w:rsidR="008C0EDB" w:rsidRPr="004C1E89">
              <w:rPr>
                <w:rFonts w:ascii="Arial" w:hAnsi="Arial" w:cs="Arial"/>
                <w:color w:val="0070C0"/>
                <w:sz w:val="22"/>
                <w:szCs w:val="22"/>
                <w:lang w:val="es-ES"/>
              </w:rPr>
              <w:t xml:space="preserve">os subnumerales que resulten necesarios dependiendo del objeto a contratar, así mismo se podrán incluir condiciones adicionales </w:t>
            </w:r>
            <w:r w:rsidRPr="004C1E89">
              <w:rPr>
                <w:rFonts w:ascii="Arial" w:hAnsi="Arial" w:cs="Arial"/>
                <w:color w:val="0070C0"/>
                <w:sz w:val="22"/>
                <w:szCs w:val="22"/>
                <w:lang w:val="es-ES"/>
              </w:rPr>
              <w:t>que se considere</w:t>
            </w:r>
            <w:r w:rsidR="008C0EDB" w:rsidRPr="004C1E89">
              <w:rPr>
                <w:rFonts w:ascii="Arial" w:hAnsi="Arial" w:cs="Arial"/>
                <w:color w:val="0070C0"/>
                <w:sz w:val="22"/>
                <w:szCs w:val="22"/>
                <w:lang w:val="es-ES"/>
              </w:rPr>
              <w:t>n</w:t>
            </w:r>
            <w:r w:rsidRPr="004C1E89">
              <w:rPr>
                <w:rFonts w:ascii="Arial" w:hAnsi="Arial" w:cs="Arial"/>
                <w:color w:val="0070C0"/>
                <w:sz w:val="22"/>
                <w:szCs w:val="22"/>
                <w:lang w:val="es-ES"/>
              </w:rPr>
              <w:t xml:space="preserve"> pertinente</w:t>
            </w:r>
            <w:r w:rsidR="008C0EDB" w:rsidRPr="004C1E89">
              <w:rPr>
                <w:rFonts w:ascii="Arial" w:hAnsi="Arial" w:cs="Arial"/>
                <w:color w:val="0070C0"/>
                <w:sz w:val="22"/>
                <w:szCs w:val="22"/>
                <w:lang w:val="es-ES"/>
              </w:rPr>
              <w:t>s</w:t>
            </w:r>
            <w:r w:rsidRPr="004C1E89">
              <w:rPr>
                <w:rFonts w:ascii="Arial" w:hAnsi="Arial" w:cs="Arial"/>
                <w:color w:val="0070C0"/>
                <w:sz w:val="22"/>
                <w:szCs w:val="22"/>
                <w:lang w:val="es-ES"/>
              </w:rPr>
              <w:t xml:space="preserve"> para </w:t>
            </w:r>
            <w:r w:rsidR="008C0EDB" w:rsidRPr="004C1E89">
              <w:rPr>
                <w:rFonts w:ascii="Arial" w:hAnsi="Arial" w:cs="Arial"/>
                <w:color w:val="0070C0"/>
                <w:sz w:val="22"/>
                <w:szCs w:val="22"/>
                <w:lang w:val="es-ES"/>
              </w:rPr>
              <w:t>la valoración de</w:t>
            </w:r>
            <w:r w:rsidRPr="004C1E89">
              <w:rPr>
                <w:rFonts w:ascii="Arial" w:hAnsi="Arial" w:cs="Arial"/>
                <w:color w:val="0070C0"/>
                <w:sz w:val="22"/>
                <w:szCs w:val="22"/>
                <w:lang w:val="es-ES"/>
              </w:rPr>
              <w:t xml:space="preserve"> la experiencia requerida)</w:t>
            </w:r>
          </w:p>
          <w:p w14:paraId="292A2E39" w14:textId="77777777" w:rsidR="00580011" w:rsidRPr="00996F6E" w:rsidRDefault="00580011" w:rsidP="00580011">
            <w:pPr>
              <w:ind w:left="1080"/>
              <w:jc w:val="both"/>
              <w:rPr>
                <w:rFonts w:ascii="Arial" w:hAnsi="Arial" w:cs="Arial"/>
                <w:color w:val="0070C0"/>
                <w:sz w:val="22"/>
                <w:szCs w:val="22"/>
                <w:lang w:val="es-ES"/>
              </w:rPr>
            </w:pPr>
          </w:p>
          <w:p w14:paraId="523C09E9" w14:textId="77777777" w:rsidR="00580011" w:rsidRPr="008F444B" w:rsidRDefault="00580011" w:rsidP="001E3129">
            <w:pPr>
              <w:pStyle w:val="Prrafodelista"/>
              <w:numPr>
                <w:ilvl w:val="0"/>
                <w:numId w:val="10"/>
              </w:numPr>
              <w:contextualSpacing/>
              <w:jc w:val="both"/>
              <w:rPr>
                <w:rFonts w:ascii="Arial" w:hAnsi="Arial" w:cs="Arial"/>
                <w:color w:val="0070C0"/>
                <w:sz w:val="22"/>
                <w:szCs w:val="22"/>
                <w:highlight w:val="lightGray"/>
                <w:lang w:val="es-ES"/>
              </w:rPr>
            </w:pPr>
            <w:r w:rsidRPr="008F444B">
              <w:rPr>
                <w:rFonts w:ascii="Arial" w:hAnsi="Arial" w:cs="Arial"/>
                <w:color w:val="0070C0"/>
                <w:sz w:val="22"/>
                <w:szCs w:val="22"/>
                <w:highlight w:val="lightGray"/>
                <w:lang w:val="es-ES"/>
              </w:rPr>
              <w:t>La Agencia se reserva el derecho de verificar, cuando lo considere necesario, la información que suministren los proponentes sobre su experiencia, así como solicitar durante la evaluación y hasta la adjudicación, la información y soportes que considere convenientes tales como certificaciones, copias de los contratos, actas de liquidación y demás documentos necesarios para verificar la información presentada.</w:t>
            </w:r>
          </w:p>
          <w:p w14:paraId="64551B3D" w14:textId="77777777" w:rsidR="00580011" w:rsidRPr="008F444B" w:rsidRDefault="00580011" w:rsidP="00580011">
            <w:pPr>
              <w:pStyle w:val="Prrafodelista"/>
              <w:rPr>
                <w:rFonts w:ascii="Arial" w:hAnsi="Arial" w:cs="Arial"/>
                <w:color w:val="0070C0"/>
                <w:sz w:val="22"/>
                <w:szCs w:val="22"/>
                <w:highlight w:val="lightGray"/>
                <w:lang w:val="es-ES"/>
              </w:rPr>
            </w:pPr>
          </w:p>
          <w:p w14:paraId="3002ED12" w14:textId="77777777" w:rsidR="00580011" w:rsidRPr="008F444B" w:rsidRDefault="00580011" w:rsidP="001E3129">
            <w:pPr>
              <w:pStyle w:val="Prrafodelista"/>
              <w:numPr>
                <w:ilvl w:val="0"/>
                <w:numId w:val="10"/>
              </w:numPr>
              <w:contextualSpacing/>
              <w:jc w:val="both"/>
              <w:rPr>
                <w:rFonts w:ascii="Arial" w:hAnsi="Arial" w:cs="Arial"/>
                <w:color w:val="0070C0"/>
                <w:sz w:val="22"/>
                <w:szCs w:val="22"/>
                <w:highlight w:val="lightGray"/>
                <w:lang w:val="es-ES"/>
              </w:rPr>
            </w:pPr>
            <w:r w:rsidRPr="008F444B">
              <w:rPr>
                <w:rFonts w:ascii="Arial" w:hAnsi="Arial" w:cs="Arial"/>
                <w:color w:val="0070C0"/>
                <w:sz w:val="22"/>
                <w:szCs w:val="22"/>
                <w:highlight w:val="lightGray"/>
                <w:lang w:val="es-ES"/>
              </w:rPr>
              <w:t>Las certificaciones respectivas y/o acta de liquidación y/o acta terminación, expedidas por el contratante deberán contener como mínimo, la siguiente información:</w:t>
            </w:r>
          </w:p>
          <w:p w14:paraId="7B4D9351" w14:textId="77777777" w:rsidR="00580011" w:rsidRPr="008F444B" w:rsidRDefault="00580011" w:rsidP="00580011">
            <w:pPr>
              <w:pStyle w:val="Prrafodelista"/>
              <w:rPr>
                <w:rFonts w:ascii="Arial" w:hAnsi="Arial" w:cs="Arial"/>
                <w:color w:val="0070C0"/>
                <w:sz w:val="22"/>
                <w:szCs w:val="22"/>
                <w:highlight w:val="lightGray"/>
                <w:lang w:val="es-ES"/>
              </w:rPr>
            </w:pPr>
          </w:p>
          <w:p w14:paraId="6A198B13" w14:textId="77777777" w:rsidR="00580011" w:rsidRPr="008F444B" w:rsidRDefault="00580011" w:rsidP="001E3129">
            <w:pPr>
              <w:pStyle w:val="Prrafodelista"/>
              <w:numPr>
                <w:ilvl w:val="0"/>
                <w:numId w:val="11"/>
              </w:numPr>
              <w:contextualSpacing/>
              <w:jc w:val="both"/>
              <w:rPr>
                <w:rFonts w:ascii="Arial" w:hAnsi="Arial" w:cs="Arial"/>
                <w:color w:val="0070C0"/>
                <w:sz w:val="22"/>
                <w:szCs w:val="22"/>
                <w:highlight w:val="lightGray"/>
                <w:lang w:val="es-ES"/>
              </w:rPr>
            </w:pPr>
            <w:r w:rsidRPr="008F444B">
              <w:rPr>
                <w:rFonts w:ascii="Arial" w:hAnsi="Arial" w:cs="Arial"/>
                <w:color w:val="0070C0"/>
                <w:sz w:val="22"/>
                <w:szCs w:val="22"/>
                <w:highlight w:val="lightGray"/>
                <w:lang w:val="es-ES"/>
              </w:rPr>
              <w:t>Nombre de la entidad contratante.</w:t>
            </w:r>
          </w:p>
          <w:p w14:paraId="70F95375" w14:textId="68B0C6F7" w:rsidR="00580011" w:rsidRPr="008F444B" w:rsidRDefault="00580011" w:rsidP="001E3129">
            <w:pPr>
              <w:pStyle w:val="Prrafodelista"/>
              <w:numPr>
                <w:ilvl w:val="0"/>
                <w:numId w:val="11"/>
              </w:numPr>
              <w:contextualSpacing/>
              <w:jc w:val="both"/>
              <w:rPr>
                <w:rFonts w:ascii="Arial" w:hAnsi="Arial" w:cs="Arial"/>
                <w:color w:val="0070C0"/>
                <w:sz w:val="22"/>
                <w:szCs w:val="22"/>
                <w:highlight w:val="lightGray"/>
                <w:lang w:val="es-ES"/>
              </w:rPr>
            </w:pPr>
            <w:r w:rsidRPr="008F444B">
              <w:rPr>
                <w:rFonts w:ascii="Arial" w:hAnsi="Arial" w:cs="Arial"/>
                <w:color w:val="0070C0"/>
                <w:sz w:val="22"/>
                <w:szCs w:val="22"/>
                <w:highlight w:val="lightGray"/>
                <w:lang w:val="es-ES"/>
              </w:rPr>
              <w:t xml:space="preserve">Nombre del Contratista. </w:t>
            </w:r>
          </w:p>
          <w:p w14:paraId="28039D80" w14:textId="1BDCA72F" w:rsidR="00580011" w:rsidRPr="008F444B" w:rsidRDefault="00580011" w:rsidP="001E3129">
            <w:pPr>
              <w:pStyle w:val="Prrafodelista"/>
              <w:numPr>
                <w:ilvl w:val="0"/>
                <w:numId w:val="11"/>
              </w:numPr>
              <w:contextualSpacing/>
              <w:jc w:val="both"/>
              <w:rPr>
                <w:rFonts w:ascii="Arial" w:hAnsi="Arial" w:cs="Arial"/>
                <w:color w:val="0070C0"/>
                <w:sz w:val="22"/>
                <w:szCs w:val="22"/>
                <w:highlight w:val="lightGray"/>
                <w:lang w:val="es-ES"/>
              </w:rPr>
            </w:pPr>
            <w:r w:rsidRPr="008F444B">
              <w:rPr>
                <w:rFonts w:ascii="Arial" w:hAnsi="Arial" w:cs="Arial"/>
                <w:color w:val="0070C0"/>
                <w:sz w:val="22"/>
                <w:szCs w:val="22"/>
                <w:highlight w:val="lightGray"/>
                <w:lang w:val="es-ES"/>
              </w:rPr>
              <w:t>Si se trata de un consorcio o de una unión temporal se debe señalar el nombre de quienes lo conforman</w:t>
            </w:r>
            <w:r w:rsidR="00FC09F7" w:rsidRPr="008F444B">
              <w:rPr>
                <w:rFonts w:ascii="Arial" w:hAnsi="Arial" w:cs="Arial"/>
                <w:color w:val="0070C0"/>
                <w:sz w:val="22"/>
                <w:szCs w:val="22"/>
                <w:highlight w:val="lightGray"/>
                <w:lang w:val="es-ES"/>
              </w:rPr>
              <w:t xml:space="preserve"> y el porcentaje de participación</w:t>
            </w:r>
            <w:r w:rsidRPr="008F444B">
              <w:rPr>
                <w:rFonts w:ascii="Arial" w:hAnsi="Arial" w:cs="Arial"/>
                <w:color w:val="0070C0"/>
                <w:sz w:val="22"/>
                <w:szCs w:val="22"/>
                <w:highlight w:val="lightGray"/>
                <w:lang w:val="es-ES"/>
              </w:rPr>
              <w:t xml:space="preserve">. </w:t>
            </w:r>
          </w:p>
          <w:p w14:paraId="2DBE03DA" w14:textId="77777777" w:rsidR="00580011" w:rsidRPr="008F444B" w:rsidRDefault="00580011" w:rsidP="001E3129">
            <w:pPr>
              <w:pStyle w:val="Prrafodelista"/>
              <w:numPr>
                <w:ilvl w:val="0"/>
                <w:numId w:val="11"/>
              </w:numPr>
              <w:contextualSpacing/>
              <w:jc w:val="both"/>
              <w:rPr>
                <w:rFonts w:ascii="Arial" w:hAnsi="Arial" w:cs="Arial"/>
                <w:color w:val="0070C0"/>
                <w:sz w:val="22"/>
                <w:szCs w:val="22"/>
                <w:highlight w:val="lightGray"/>
                <w:lang w:val="es-ES"/>
              </w:rPr>
            </w:pPr>
            <w:r w:rsidRPr="008F444B">
              <w:rPr>
                <w:rFonts w:ascii="Arial" w:hAnsi="Arial" w:cs="Arial"/>
                <w:color w:val="0070C0"/>
                <w:sz w:val="22"/>
                <w:szCs w:val="22"/>
                <w:highlight w:val="lightGray"/>
                <w:lang w:val="es-ES"/>
              </w:rPr>
              <w:t xml:space="preserve">Cargo y firma del competente para expedir la </w:t>
            </w:r>
            <w:r w:rsidRPr="008F444B">
              <w:rPr>
                <w:rFonts w:ascii="Arial" w:hAnsi="Arial" w:cs="Arial"/>
                <w:b/>
                <w:color w:val="0070C0"/>
                <w:sz w:val="22"/>
                <w:szCs w:val="22"/>
                <w:highlight w:val="lightGray"/>
                <w:lang w:val="es-ES"/>
              </w:rPr>
              <w:t>certificación</w:t>
            </w:r>
            <w:r w:rsidRPr="008F444B">
              <w:rPr>
                <w:rFonts w:ascii="Arial" w:hAnsi="Arial" w:cs="Arial"/>
                <w:color w:val="0070C0"/>
                <w:sz w:val="22"/>
                <w:szCs w:val="22"/>
                <w:highlight w:val="lightGray"/>
                <w:lang w:val="es-ES"/>
              </w:rPr>
              <w:t xml:space="preserve"> o firma de quien(es) suscribe(n) el acta de liquidación o terminación cuando aplique. </w:t>
            </w:r>
          </w:p>
          <w:p w14:paraId="6DA69F8E" w14:textId="77777777" w:rsidR="00580011" w:rsidRPr="008F444B" w:rsidRDefault="00580011" w:rsidP="00580011">
            <w:pPr>
              <w:jc w:val="both"/>
              <w:rPr>
                <w:rFonts w:ascii="Arial" w:hAnsi="Arial" w:cs="Arial"/>
                <w:color w:val="0070C0"/>
                <w:sz w:val="22"/>
                <w:szCs w:val="22"/>
                <w:highlight w:val="lightGray"/>
                <w:lang w:val="es-ES"/>
              </w:rPr>
            </w:pPr>
          </w:p>
          <w:p w14:paraId="457C25E0" w14:textId="3C5FCC68" w:rsidR="00580011" w:rsidRPr="008F444B" w:rsidRDefault="00580011" w:rsidP="001E3129">
            <w:pPr>
              <w:pStyle w:val="Prrafodelista"/>
              <w:numPr>
                <w:ilvl w:val="0"/>
                <w:numId w:val="10"/>
              </w:numPr>
              <w:contextualSpacing/>
              <w:jc w:val="both"/>
              <w:rPr>
                <w:rFonts w:ascii="Arial" w:hAnsi="Arial" w:cs="Arial"/>
                <w:b/>
                <w:bCs/>
                <w:color w:val="0070C0"/>
                <w:sz w:val="22"/>
                <w:szCs w:val="22"/>
                <w:highlight w:val="lightGray"/>
                <w:lang w:val="es-ES"/>
              </w:rPr>
            </w:pPr>
            <w:r w:rsidRPr="008F444B">
              <w:rPr>
                <w:rFonts w:ascii="Arial" w:hAnsi="Arial" w:cs="Arial"/>
                <w:b/>
                <w:color w:val="0070C0"/>
                <w:sz w:val="22"/>
                <w:szCs w:val="22"/>
                <w:highlight w:val="lightGray"/>
                <w:lang w:val="es-ES"/>
              </w:rPr>
              <w:t>Autocertificaciones.</w:t>
            </w:r>
            <w:r w:rsidRPr="008F444B">
              <w:rPr>
                <w:rFonts w:ascii="Arial" w:hAnsi="Arial" w:cs="Arial"/>
                <w:color w:val="0070C0"/>
                <w:sz w:val="22"/>
                <w:szCs w:val="22"/>
                <w:highlight w:val="lightGray"/>
                <w:lang w:val="es-ES"/>
              </w:rPr>
              <w:t xml:space="preserve"> </w:t>
            </w:r>
            <w:r w:rsidR="00FC09F7" w:rsidRPr="008F444B">
              <w:rPr>
                <w:rFonts w:ascii="Arial" w:hAnsi="Arial" w:cs="Arial"/>
                <w:b/>
                <w:bCs/>
                <w:color w:val="0070C0"/>
                <w:sz w:val="22"/>
                <w:szCs w:val="22"/>
                <w:highlight w:val="lightGray"/>
                <w:lang w:val="es-ES"/>
              </w:rPr>
              <w:t>(Indicar si para el proceso es procedente la presentación de autocertificaciones)</w:t>
            </w:r>
          </w:p>
          <w:p w14:paraId="40B89023" w14:textId="77777777" w:rsidR="00FC09F7" w:rsidRPr="008F444B" w:rsidRDefault="00FC09F7" w:rsidP="00FC09F7">
            <w:pPr>
              <w:pStyle w:val="Prrafodelista"/>
              <w:ind w:left="360"/>
              <w:contextualSpacing/>
              <w:jc w:val="both"/>
              <w:rPr>
                <w:rFonts w:ascii="Arial" w:hAnsi="Arial" w:cs="Arial"/>
                <w:b/>
                <w:bCs/>
                <w:color w:val="0070C0"/>
                <w:sz w:val="22"/>
                <w:szCs w:val="22"/>
                <w:highlight w:val="lightGray"/>
                <w:lang w:val="es-ES"/>
              </w:rPr>
            </w:pPr>
          </w:p>
          <w:p w14:paraId="46C5E92D" w14:textId="77777777" w:rsidR="00580011" w:rsidRPr="008F444B" w:rsidRDefault="00580011" w:rsidP="001E3129">
            <w:pPr>
              <w:pStyle w:val="Prrafodelista"/>
              <w:numPr>
                <w:ilvl w:val="0"/>
                <w:numId w:val="10"/>
              </w:numPr>
              <w:contextualSpacing/>
              <w:jc w:val="both"/>
              <w:rPr>
                <w:rFonts w:ascii="Arial" w:hAnsi="Arial" w:cs="Arial"/>
                <w:color w:val="0070C0"/>
                <w:sz w:val="22"/>
                <w:szCs w:val="22"/>
                <w:highlight w:val="lightGray"/>
                <w:lang w:val="es-ES"/>
              </w:rPr>
            </w:pPr>
            <w:r w:rsidRPr="008F444B">
              <w:rPr>
                <w:rFonts w:ascii="Arial" w:hAnsi="Arial" w:cs="Arial"/>
                <w:color w:val="0070C0"/>
                <w:sz w:val="22"/>
                <w:szCs w:val="22"/>
                <w:highlight w:val="lightGray"/>
                <w:lang w:val="es-ES"/>
              </w:rPr>
              <w:lastRenderedPageBreak/>
              <w:t xml:space="preserve">En el evento en que el proponente acredite experiencia en contratos en los cuales haya participado en Consorcio o Unión Temporal, para efectos de la evaluación de este factor, se tomará el valor equivalente al porcentaje de participación del proponente en dicha estructura de la cual acredite la experiencia. </w:t>
            </w:r>
          </w:p>
          <w:p w14:paraId="318F4548" w14:textId="77777777" w:rsidR="00580011" w:rsidRPr="008F444B" w:rsidRDefault="00580011" w:rsidP="00580011">
            <w:pPr>
              <w:pStyle w:val="Prrafodelista"/>
              <w:rPr>
                <w:rFonts w:ascii="Arial" w:hAnsi="Arial" w:cs="Arial"/>
                <w:color w:val="0070C0"/>
                <w:sz w:val="22"/>
                <w:szCs w:val="22"/>
                <w:highlight w:val="lightGray"/>
                <w:lang w:val="es-ES"/>
              </w:rPr>
            </w:pPr>
          </w:p>
          <w:p w14:paraId="1BFCB3C1" w14:textId="5DE19E58" w:rsidR="00580011" w:rsidRPr="008F444B" w:rsidRDefault="00580011" w:rsidP="001E3129">
            <w:pPr>
              <w:pStyle w:val="Prrafodelista"/>
              <w:numPr>
                <w:ilvl w:val="0"/>
                <w:numId w:val="10"/>
              </w:numPr>
              <w:jc w:val="both"/>
              <w:rPr>
                <w:rFonts w:ascii="Arial" w:hAnsi="Arial" w:cs="Arial"/>
                <w:b/>
                <w:bCs/>
                <w:color w:val="0070C0"/>
                <w:sz w:val="22"/>
                <w:szCs w:val="22"/>
                <w:highlight w:val="lightGray"/>
                <w:lang w:val="es-ES"/>
              </w:rPr>
            </w:pPr>
            <w:r w:rsidRPr="008F444B">
              <w:rPr>
                <w:rFonts w:ascii="Arial" w:hAnsi="Arial" w:cs="Arial"/>
                <w:color w:val="0070C0"/>
                <w:sz w:val="22"/>
                <w:szCs w:val="22"/>
                <w:highlight w:val="lightGray"/>
                <w:lang w:val="es-ES"/>
              </w:rPr>
              <w:t xml:space="preserve">Si se trata de un proponente extranjero sin domicilio o sucursal en Colombia, deberá relacionar y certificar la experiencia exigida en el proceso de selección. En el evento en que dicha experiencia se haya obtenido en un país distinto a Colombia, para efectos de demostrarla, deberá adjuntar la certificación respectiva que deberá cumplir con los requisitos establecidos </w:t>
            </w:r>
            <w:r w:rsidR="0032514F" w:rsidRPr="008F444B">
              <w:rPr>
                <w:rFonts w:ascii="Arial" w:hAnsi="Arial" w:cs="Arial"/>
                <w:color w:val="0070C0"/>
                <w:sz w:val="22"/>
                <w:szCs w:val="22"/>
                <w:highlight w:val="lightGray"/>
                <w:lang w:val="es-ES"/>
              </w:rPr>
              <w:t xml:space="preserve">para documentos </w:t>
            </w:r>
            <w:r w:rsidR="00585EE1" w:rsidRPr="008F444B">
              <w:rPr>
                <w:rFonts w:ascii="Arial" w:hAnsi="Arial" w:cs="Arial"/>
                <w:color w:val="0070C0"/>
                <w:sz w:val="22"/>
                <w:szCs w:val="22"/>
                <w:highlight w:val="lightGray"/>
                <w:lang w:val="es-ES"/>
              </w:rPr>
              <w:t xml:space="preserve">privados o públicos conforme a la Ley colombiano. </w:t>
            </w:r>
            <w:r w:rsidR="00FC09F7" w:rsidRPr="008F444B">
              <w:rPr>
                <w:rFonts w:ascii="Arial" w:hAnsi="Arial" w:cs="Arial"/>
                <w:b/>
                <w:bCs/>
                <w:color w:val="0070C0"/>
                <w:sz w:val="22"/>
                <w:szCs w:val="22"/>
                <w:highlight w:val="lightGray"/>
                <w:lang w:val="es-ES"/>
              </w:rPr>
              <w:t>(En el evento en que aplique)</w:t>
            </w:r>
          </w:p>
          <w:p w14:paraId="4888C370" w14:textId="77777777" w:rsidR="00580011" w:rsidRPr="008F444B" w:rsidRDefault="00580011" w:rsidP="00580011">
            <w:pPr>
              <w:jc w:val="both"/>
              <w:rPr>
                <w:rFonts w:ascii="Arial" w:hAnsi="Arial" w:cs="Arial"/>
                <w:color w:val="0070C0"/>
                <w:sz w:val="22"/>
                <w:szCs w:val="22"/>
                <w:highlight w:val="lightGray"/>
                <w:lang w:val="es-ES"/>
              </w:rPr>
            </w:pPr>
          </w:p>
          <w:p w14:paraId="41BE6EBD" w14:textId="4607F448" w:rsidR="00580011" w:rsidRPr="008F444B" w:rsidRDefault="00580011" w:rsidP="001E3129">
            <w:pPr>
              <w:pStyle w:val="Prrafodelista"/>
              <w:numPr>
                <w:ilvl w:val="0"/>
                <w:numId w:val="10"/>
              </w:numPr>
              <w:jc w:val="both"/>
              <w:rPr>
                <w:rFonts w:ascii="Arial" w:hAnsi="Arial" w:cs="Arial"/>
                <w:color w:val="0070C0"/>
                <w:sz w:val="22"/>
                <w:szCs w:val="22"/>
                <w:highlight w:val="lightGray"/>
                <w:lang w:val="es-ES"/>
              </w:rPr>
            </w:pPr>
            <w:r w:rsidRPr="008F444B">
              <w:rPr>
                <w:rFonts w:ascii="Arial" w:hAnsi="Arial" w:cs="Arial"/>
                <w:color w:val="0070C0"/>
                <w:sz w:val="22"/>
                <w:szCs w:val="22"/>
                <w:highlight w:val="lightGray"/>
                <w:lang w:val="es-ES"/>
              </w:rPr>
              <w:t xml:space="preserve">En el evento de resultar favorecido con la adjudicación un proponente extranjero sin domicilio ni sucursal en Colombia, </w:t>
            </w:r>
            <w:r w:rsidR="004D3D1A" w:rsidRPr="008F444B">
              <w:rPr>
                <w:rFonts w:ascii="Arial" w:hAnsi="Arial" w:cs="Arial"/>
                <w:color w:val="0070C0"/>
                <w:sz w:val="22"/>
                <w:szCs w:val="22"/>
                <w:highlight w:val="lightGray"/>
                <w:lang w:val="es-ES"/>
              </w:rPr>
              <w:t>el proponente</w:t>
            </w:r>
            <w:r w:rsidRPr="008F444B">
              <w:rPr>
                <w:rFonts w:ascii="Arial" w:hAnsi="Arial" w:cs="Arial"/>
                <w:color w:val="0070C0"/>
                <w:sz w:val="22"/>
                <w:szCs w:val="22"/>
                <w:highlight w:val="lightGray"/>
                <w:lang w:val="es-ES"/>
              </w:rPr>
              <w:t xml:space="preserve"> deberá constituir </w:t>
            </w:r>
            <w:r w:rsidR="004D3D1A" w:rsidRPr="008F444B">
              <w:rPr>
                <w:rFonts w:ascii="Arial" w:hAnsi="Arial" w:cs="Arial"/>
                <w:color w:val="0070C0"/>
                <w:sz w:val="22"/>
                <w:szCs w:val="22"/>
                <w:highlight w:val="lightGray"/>
                <w:lang w:val="es-ES"/>
              </w:rPr>
              <w:t>l</w:t>
            </w:r>
            <w:r w:rsidRPr="008F444B">
              <w:rPr>
                <w:rFonts w:ascii="Arial" w:hAnsi="Arial" w:cs="Arial"/>
                <w:color w:val="0070C0"/>
                <w:sz w:val="22"/>
                <w:szCs w:val="22"/>
                <w:highlight w:val="lightGray"/>
                <w:lang w:val="es-ES"/>
              </w:rPr>
              <w:t>a sucursal en Colombia en los términos de</w:t>
            </w:r>
            <w:r w:rsidR="004D3D1A" w:rsidRPr="008F444B">
              <w:rPr>
                <w:rFonts w:ascii="Arial" w:hAnsi="Arial" w:cs="Arial"/>
                <w:color w:val="0070C0"/>
                <w:sz w:val="22"/>
                <w:szCs w:val="22"/>
                <w:highlight w:val="lightGray"/>
                <w:lang w:val="es-ES"/>
              </w:rPr>
              <w:t xml:space="preserve"> </w:t>
            </w:r>
            <w:r w:rsidRPr="008F444B">
              <w:rPr>
                <w:rFonts w:ascii="Arial" w:hAnsi="Arial" w:cs="Arial"/>
                <w:color w:val="0070C0"/>
                <w:sz w:val="22"/>
                <w:szCs w:val="22"/>
                <w:highlight w:val="lightGray"/>
                <w:lang w:val="es-ES"/>
              </w:rPr>
              <w:t>los artículos 471 y 474 del Código</w:t>
            </w:r>
            <w:r w:rsidR="004D3D1A" w:rsidRPr="008F444B">
              <w:rPr>
                <w:rFonts w:ascii="Arial" w:hAnsi="Arial" w:cs="Arial"/>
                <w:color w:val="0070C0"/>
                <w:sz w:val="22"/>
                <w:szCs w:val="22"/>
                <w:highlight w:val="lightGray"/>
                <w:lang w:val="es-ES"/>
              </w:rPr>
              <w:t xml:space="preserve"> de Comercio</w:t>
            </w:r>
            <w:r w:rsidRPr="008F444B">
              <w:rPr>
                <w:rFonts w:ascii="Arial" w:hAnsi="Arial" w:cs="Arial"/>
                <w:color w:val="0070C0"/>
                <w:sz w:val="22"/>
                <w:szCs w:val="22"/>
                <w:highlight w:val="lightGray"/>
                <w:lang w:val="es-ES"/>
              </w:rPr>
              <w:t>.</w:t>
            </w:r>
            <w:r w:rsidR="00FC09F7" w:rsidRPr="008F444B">
              <w:rPr>
                <w:rFonts w:ascii="Arial" w:hAnsi="Arial" w:cs="Arial"/>
                <w:b/>
                <w:bCs/>
                <w:color w:val="0070C0"/>
                <w:sz w:val="22"/>
                <w:szCs w:val="22"/>
                <w:highlight w:val="lightGray"/>
                <w:lang w:val="es-ES"/>
              </w:rPr>
              <w:t xml:space="preserve"> (En el evento en que aplique)</w:t>
            </w:r>
          </w:p>
          <w:p w14:paraId="2BCB099C" w14:textId="77777777" w:rsidR="00FC09F7" w:rsidRPr="008F444B" w:rsidRDefault="00FC09F7" w:rsidP="00FC09F7">
            <w:pPr>
              <w:pStyle w:val="Prrafodelista"/>
              <w:rPr>
                <w:rFonts w:ascii="Arial" w:hAnsi="Arial" w:cs="Arial"/>
                <w:color w:val="0070C0"/>
                <w:sz w:val="22"/>
                <w:szCs w:val="22"/>
                <w:highlight w:val="lightGray"/>
                <w:lang w:val="es-ES"/>
              </w:rPr>
            </w:pPr>
          </w:p>
          <w:p w14:paraId="268CB5E0" w14:textId="77777777" w:rsidR="00FC09F7" w:rsidRPr="008F444B" w:rsidRDefault="00FC09F7" w:rsidP="001E3129">
            <w:pPr>
              <w:pStyle w:val="Prrafodelista"/>
              <w:numPr>
                <w:ilvl w:val="0"/>
                <w:numId w:val="10"/>
              </w:numPr>
              <w:jc w:val="both"/>
              <w:rPr>
                <w:rFonts w:ascii="Arial" w:hAnsi="Arial" w:cs="Arial"/>
                <w:color w:val="0070C0"/>
                <w:sz w:val="22"/>
                <w:szCs w:val="22"/>
                <w:highlight w:val="lightGray"/>
                <w:lang w:val="es-ES"/>
              </w:rPr>
            </w:pPr>
            <w:r w:rsidRPr="008F444B">
              <w:rPr>
                <w:rFonts w:ascii="Arial" w:hAnsi="Arial" w:cs="Arial"/>
                <w:color w:val="0070C0"/>
                <w:sz w:val="22"/>
                <w:szCs w:val="22"/>
                <w:highlight w:val="lightGray"/>
              </w:rPr>
              <w:t>Los contratos que el oferente presenta para cumplir el requisito de habilitación deben ser señalados en el Formato correspondiente.</w:t>
            </w:r>
          </w:p>
          <w:p w14:paraId="0A4EE96D" w14:textId="77777777" w:rsidR="00FC09F7" w:rsidRPr="008F444B" w:rsidRDefault="00FC09F7" w:rsidP="00FC09F7">
            <w:pPr>
              <w:jc w:val="both"/>
              <w:rPr>
                <w:rFonts w:ascii="Arial" w:hAnsi="Arial" w:cs="Arial"/>
                <w:color w:val="0070C0"/>
                <w:sz w:val="22"/>
                <w:szCs w:val="22"/>
                <w:highlight w:val="lightGray"/>
                <w:lang w:val="es-ES"/>
              </w:rPr>
            </w:pPr>
          </w:p>
          <w:p w14:paraId="7F2A1DAD" w14:textId="77777777" w:rsidR="00FC09F7" w:rsidRPr="008F444B" w:rsidRDefault="00FC09F7" w:rsidP="001E3129">
            <w:pPr>
              <w:numPr>
                <w:ilvl w:val="0"/>
                <w:numId w:val="10"/>
              </w:numPr>
              <w:jc w:val="both"/>
              <w:rPr>
                <w:rFonts w:ascii="Arial" w:hAnsi="Arial" w:cs="Arial"/>
                <w:color w:val="0070C0"/>
                <w:sz w:val="22"/>
                <w:szCs w:val="22"/>
                <w:highlight w:val="lightGray"/>
              </w:rPr>
            </w:pPr>
            <w:r w:rsidRPr="008F444B">
              <w:rPr>
                <w:rFonts w:ascii="Arial" w:hAnsi="Arial" w:cs="Arial"/>
                <w:color w:val="0070C0"/>
                <w:sz w:val="22"/>
                <w:szCs w:val="22"/>
                <w:highlight w:val="lightGray"/>
                <w:lang w:val="es-ES"/>
              </w:rPr>
              <w:t>Cuando en la certificación mediante la cual se pretende acreditar experiencia se encuentren también relacionados bienes y/o servicios de características disímiles a la requerida en el presente numeral, se tendrá en cuenta únicamente la experiencia correspondiente a la solicitada en el presente proceso de selección.</w:t>
            </w:r>
            <w:r w:rsidRPr="008F444B">
              <w:rPr>
                <w:rFonts w:ascii="Arial" w:hAnsi="Arial" w:cs="Arial"/>
                <w:i/>
                <w:color w:val="0070C0"/>
                <w:sz w:val="22"/>
                <w:szCs w:val="22"/>
                <w:highlight w:val="lightGray"/>
                <w:lang w:val="es-ES"/>
              </w:rPr>
              <w:t xml:space="preserve"> Para el efecto, debe </w:t>
            </w:r>
            <w:r w:rsidRPr="008F444B">
              <w:rPr>
                <w:rFonts w:ascii="Arial" w:hAnsi="Arial" w:cs="Arial"/>
                <w:b/>
                <w:bCs/>
                <w:i/>
                <w:color w:val="0070C0"/>
                <w:sz w:val="22"/>
                <w:szCs w:val="22"/>
                <w:highlight w:val="lightGray"/>
                <w:lang w:val="es-ES"/>
              </w:rPr>
              <w:t>discriminarse claramente el(los) valor(es) parcial(es) de los diferentes bienes o servicios incluidos en dicha certificación</w:t>
            </w:r>
            <w:r w:rsidRPr="008F444B">
              <w:rPr>
                <w:rFonts w:ascii="Arial" w:hAnsi="Arial" w:cs="Arial"/>
                <w:i/>
                <w:color w:val="0070C0"/>
                <w:sz w:val="22"/>
                <w:szCs w:val="22"/>
                <w:highlight w:val="lightGray"/>
                <w:lang w:val="es-ES"/>
              </w:rPr>
              <w:t xml:space="preserve">. </w:t>
            </w:r>
          </w:p>
          <w:p w14:paraId="5DAAACBD" w14:textId="77777777" w:rsidR="0094087E" w:rsidRPr="008F444B" w:rsidRDefault="0094087E" w:rsidP="0094087E">
            <w:pPr>
              <w:pStyle w:val="Prrafodelista"/>
              <w:rPr>
                <w:rFonts w:ascii="Arial" w:hAnsi="Arial" w:cs="Arial"/>
                <w:color w:val="0070C0"/>
                <w:sz w:val="22"/>
                <w:szCs w:val="22"/>
                <w:highlight w:val="lightGray"/>
              </w:rPr>
            </w:pPr>
          </w:p>
          <w:p w14:paraId="61B76BA6" w14:textId="506610C3" w:rsidR="00FC09F7" w:rsidRPr="008F444B" w:rsidRDefault="00FC09F7" w:rsidP="001E3129">
            <w:pPr>
              <w:numPr>
                <w:ilvl w:val="0"/>
                <w:numId w:val="10"/>
              </w:numPr>
              <w:jc w:val="both"/>
              <w:rPr>
                <w:rFonts w:ascii="Arial" w:hAnsi="Arial" w:cs="Arial"/>
                <w:color w:val="0070C0"/>
                <w:sz w:val="22"/>
                <w:szCs w:val="22"/>
                <w:highlight w:val="lightGray"/>
              </w:rPr>
            </w:pPr>
            <w:r w:rsidRPr="008F444B">
              <w:rPr>
                <w:rFonts w:ascii="Arial" w:hAnsi="Arial" w:cs="Arial"/>
                <w:color w:val="0070C0"/>
                <w:sz w:val="22"/>
                <w:szCs w:val="22"/>
                <w:highlight w:val="lightGray"/>
              </w:rPr>
              <w:t xml:space="preserve">Solo se verificará la cantidad máxima requerida de contratos y en el orden de inscripción realizada por el oferente en el </w:t>
            </w:r>
            <w:r w:rsidR="00E619B5" w:rsidRPr="008F444B">
              <w:rPr>
                <w:rFonts w:ascii="Arial" w:hAnsi="Arial" w:cs="Arial"/>
                <w:color w:val="0070C0"/>
                <w:sz w:val="22"/>
                <w:szCs w:val="22"/>
                <w:highlight w:val="lightGray"/>
              </w:rPr>
              <w:t>MODELO</w:t>
            </w:r>
            <w:r w:rsidRPr="008F444B">
              <w:rPr>
                <w:rFonts w:ascii="Arial" w:hAnsi="Arial" w:cs="Arial"/>
                <w:color w:val="0070C0"/>
                <w:sz w:val="22"/>
                <w:szCs w:val="22"/>
                <w:highlight w:val="lightGray"/>
              </w:rPr>
              <w:t xml:space="preserve"> No. </w:t>
            </w:r>
            <w:r w:rsidR="0094087E" w:rsidRPr="008F444B">
              <w:rPr>
                <w:rFonts w:ascii="Arial" w:hAnsi="Arial" w:cs="Arial"/>
                <w:color w:val="0070C0"/>
                <w:sz w:val="22"/>
                <w:szCs w:val="22"/>
                <w:highlight w:val="lightGray"/>
              </w:rPr>
              <w:t>10</w:t>
            </w:r>
            <w:r w:rsidRPr="008F444B">
              <w:rPr>
                <w:rFonts w:ascii="Arial" w:hAnsi="Arial" w:cs="Arial"/>
                <w:color w:val="0070C0"/>
                <w:sz w:val="22"/>
                <w:szCs w:val="22"/>
                <w:highlight w:val="lightGray"/>
              </w:rPr>
              <w:t xml:space="preserve"> definido para registrar la experiencia del proponente.</w:t>
            </w:r>
            <w:r w:rsidR="0094087E" w:rsidRPr="008F444B">
              <w:rPr>
                <w:rFonts w:ascii="Arial" w:hAnsi="Arial" w:cs="Arial"/>
                <w:color w:val="0070C0"/>
                <w:sz w:val="22"/>
                <w:szCs w:val="22"/>
                <w:highlight w:val="lightGray"/>
              </w:rPr>
              <w:t xml:space="preserve"> </w:t>
            </w:r>
            <w:r w:rsidRPr="008F444B">
              <w:rPr>
                <w:rFonts w:ascii="Arial" w:hAnsi="Arial" w:cs="Arial"/>
                <w:color w:val="0070C0"/>
                <w:sz w:val="22"/>
                <w:szCs w:val="22"/>
                <w:highlight w:val="lightGray"/>
              </w:rPr>
              <w:t xml:space="preserve">En caso de presentarse </w:t>
            </w:r>
            <w:r w:rsidR="0094087E" w:rsidRPr="008F444B">
              <w:rPr>
                <w:rFonts w:ascii="Arial" w:hAnsi="Arial" w:cs="Arial"/>
                <w:color w:val="0070C0"/>
                <w:sz w:val="22"/>
                <w:szCs w:val="22"/>
                <w:highlight w:val="lightGray"/>
              </w:rPr>
              <w:t xml:space="preserve">un número de certificaciones superiores a las requeridas por la entidad </w:t>
            </w:r>
            <w:r w:rsidRPr="008F444B">
              <w:rPr>
                <w:rFonts w:ascii="Arial" w:hAnsi="Arial" w:cs="Arial"/>
                <w:color w:val="0070C0"/>
                <w:sz w:val="22"/>
                <w:szCs w:val="22"/>
                <w:highlight w:val="lightGray"/>
              </w:rPr>
              <w:t>con el fin de acreditar la experiencia, se verificarán l</w:t>
            </w:r>
            <w:r w:rsidR="0094087E" w:rsidRPr="008F444B">
              <w:rPr>
                <w:rFonts w:ascii="Arial" w:hAnsi="Arial" w:cs="Arial"/>
                <w:color w:val="0070C0"/>
                <w:sz w:val="22"/>
                <w:szCs w:val="22"/>
                <w:highlight w:val="lightGray"/>
              </w:rPr>
              <w:t>a</w:t>
            </w:r>
            <w:r w:rsidRPr="008F444B">
              <w:rPr>
                <w:rFonts w:ascii="Arial" w:hAnsi="Arial" w:cs="Arial"/>
                <w:color w:val="0070C0"/>
                <w:sz w:val="22"/>
                <w:szCs w:val="22"/>
                <w:highlight w:val="lightGray"/>
              </w:rPr>
              <w:t>s primer</w:t>
            </w:r>
            <w:r w:rsidR="0094087E" w:rsidRPr="008F444B">
              <w:rPr>
                <w:rFonts w:ascii="Arial" w:hAnsi="Arial" w:cs="Arial"/>
                <w:color w:val="0070C0"/>
                <w:sz w:val="22"/>
                <w:szCs w:val="22"/>
                <w:highlight w:val="lightGray"/>
              </w:rPr>
              <w:t>a</w:t>
            </w:r>
            <w:r w:rsidRPr="008F444B">
              <w:rPr>
                <w:rFonts w:ascii="Arial" w:hAnsi="Arial" w:cs="Arial"/>
                <w:color w:val="0070C0"/>
                <w:sz w:val="22"/>
                <w:szCs w:val="22"/>
                <w:highlight w:val="lightGray"/>
              </w:rPr>
              <w:t xml:space="preserve">s </w:t>
            </w:r>
            <w:r w:rsidR="0094087E" w:rsidRPr="008F444B">
              <w:rPr>
                <w:rFonts w:ascii="Arial" w:hAnsi="Arial" w:cs="Arial"/>
                <w:color w:val="0070C0"/>
                <w:sz w:val="22"/>
                <w:szCs w:val="22"/>
                <w:highlight w:val="lightGray"/>
              </w:rPr>
              <w:t xml:space="preserve">certificaciones hasta agotar el número de certificaciones máximas señaladas por la entidad </w:t>
            </w:r>
            <w:r w:rsidRPr="008F444B">
              <w:rPr>
                <w:rFonts w:ascii="Arial" w:hAnsi="Arial" w:cs="Arial"/>
                <w:color w:val="0070C0"/>
                <w:sz w:val="22"/>
                <w:szCs w:val="22"/>
                <w:highlight w:val="lightGray"/>
              </w:rPr>
              <w:t xml:space="preserve">de acuerdo con el orden en que fueron incorporados en el </w:t>
            </w:r>
            <w:r w:rsidR="00E619B5" w:rsidRPr="008F444B">
              <w:rPr>
                <w:rFonts w:ascii="Arial" w:hAnsi="Arial" w:cs="Arial"/>
                <w:color w:val="0070C0"/>
                <w:sz w:val="22"/>
                <w:szCs w:val="22"/>
                <w:highlight w:val="lightGray"/>
              </w:rPr>
              <w:t>MODELO</w:t>
            </w:r>
            <w:r w:rsidRPr="008F444B">
              <w:rPr>
                <w:rFonts w:ascii="Arial" w:hAnsi="Arial" w:cs="Arial"/>
                <w:color w:val="0070C0"/>
                <w:sz w:val="22"/>
                <w:szCs w:val="22"/>
                <w:highlight w:val="lightGray"/>
              </w:rPr>
              <w:t xml:space="preserve"> NO. </w:t>
            </w:r>
            <w:r w:rsidR="0094087E" w:rsidRPr="008F444B">
              <w:rPr>
                <w:rFonts w:ascii="Arial" w:hAnsi="Arial" w:cs="Arial"/>
                <w:color w:val="0070C0"/>
                <w:sz w:val="22"/>
                <w:szCs w:val="22"/>
                <w:highlight w:val="lightGray"/>
              </w:rPr>
              <w:t>10</w:t>
            </w:r>
            <w:r w:rsidRPr="008F444B">
              <w:rPr>
                <w:rFonts w:ascii="Arial" w:hAnsi="Arial" w:cs="Arial"/>
                <w:color w:val="0070C0"/>
                <w:sz w:val="22"/>
                <w:szCs w:val="22"/>
                <w:highlight w:val="lightGray"/>
              </w:rPr>
              <w:t xml:space="preserve"> EXPERIENCIA DEL PROPONENTE. Si alguno de los contratos relacionados no cumple con los requisitos establecidos en </w:t>
            </w:r>
            <w:r w:rsidR="0094087E" w:rsidRPr="008F444B">
              <w:rPr>
                <w:rFonts w:ascii="Arial" w:hAnsi="Arial" w:cs="Arial"/>
                <w:color w:val="0070C0"/>
                <w:sz w:val="22"/>
                <w:szCs w:val="22"/>
                <w:highlight w:val="lightGray"/>
              </w:rPr>
              <w:t>los términos de referencia</w:t>
            </w:r>
            <w:r w:rsidRPr="008F444B">
              <w:rPr>
                <w:rFonts w:ascii="Arial" w:hAnsi="Arial" w:cs="Arial"/>
                <w:color w:val="0070C0"/>
                <w:sz w:val="22"/>
                <w:szCs w:val="22"/>
                <w:highlight w:val="lightGray"/>
              </w:rPr>
              <w:t>, se continuará la revisión del contrato siguiente en el listado y así sucesivamente, si el proponente relaciono más contratos.</w:t>
            </w:r>
          </w:p>
          <w:p w14:paraId="693ACD16" w14:textId="77777777" w:rsidR="0094087E" w:rsidRPr="008F444B" w:rsidRDefault="0094087E" w:rsidP="0094087E">
            <w:pPr>
              <w:pStyle w:val="Prrafodelista"/>
              <w:rPr>
                <w:rFonts w:ascii="Arial" w:hAnsi="Arial" w:cs="Arial"/>
                <w:color w:val="0070C0"/>
                <w:sz w:val="22"/>
                <w:szCs w:val="22"/>
                <w:highlight w:val="lightGray"/>
              </w:rPr>
            </w:pPr>
          </w:p>
          <w:p w14:paraId="5C77D4AC" w14:textId="77777777" w:rsidR="0094087E" w:rsidRPr="008F444B" w:rsidRDefault="00FC09F7" w:rsidP="001E3129">
            <w:pPr>
              <w:numPr>
                <w:ilvl w:val="0"/>
                <w:numId w:val="10"/>
              </w:numPr>
              <w:jc w:val="both"/>
              <w:rPr>
                <w:rFonts w:ascii="Arial" w:hAnsi="Arial" w:cs="Arial"/>
                <w:color w:val="0070C0"/>
                <w:sz w:val="22"/>
                <w:szCs w:val="22"/>
                <w:highlight w:val="lightGray"/>
              </w:rPr>
            </w:pPr>
            <w:r w:rsidRPr="008F444B">
              <w:rPr>
                <w:rFonts w:ascii="Arial" w:hAnsi="Arial" w:cs="Arial"/>
                <w:color w:val="0070C0"/>
                <w:sz w:val="22"/>
                <w:szCs w:val="22"/>
                <w:highlight w:val="lightGray"/>
              </w:rPr>
              <w:t xml:space="preserve">En caso de consorcio o unión temporal, se deberá diligenciar el formato con la relación de los contratos que acrediten la experiencia de la totalidad de los integrantes del consorcio o unión temporal, y se le aplicará lo establecido en las notas comunes a la experiencia. </w:t>
            </w:r>
          </w:p>
          <w:p w14:paraId="7C26A020" w14:textId="77777777" w:rsidR="0094087E" w:rsidRPr="008F444B" w:rsidRDefault="0094087E" w:rsidP="0094087E">
            <w:pPr>
              <w:pStyle w:val="Prrafodelista"/>
              <w:rPr>
                <w:rFonts w:ascii="Arial" w:hAnsi="Arial" w:cs="Arial"/>
                <w:color w:val="0070C0"/>
                <w:sz w:val="22"/>
                <w:szCs w:val="22"/>
                <w:highlight w:val="lightGray"/>
              </w:rPr>
            </w:pPr>
          </w:p>
          <w:p w14:paraId="51D7FE43" w14:textId="7B7BEE74" w:rsidR="00FC09F7" w:rsidRPr="008F444B" w:rsidRDefault="00FC09F7" w:rsidP="001E3129">
            <w:pPr>
              <w:numPr>
                <w:ilvl w:val="0"/>
                <w:numId w:val="10"/>
              </w:numPr>
              <w:jc w:val="both"/>
              <w:rPr>
                <w:rFonts w:ascii="Arial" w:hAnsi="Arial" w:cs="Arial"/>
                <w:color w:val="0070C0"/>
                <w:sz w:val="22"/>
                <w:szCs w:val="22"/>
                <w:highlight w:val="lightGray"/>
              </w:rPr>
            </w:pPr>
            <w:r w:rsidRPr="008F444B">
              <w:rPr>
                <w:rFonts w:ascii="Arial" w:hAnsi="Arial" w:cs="Arial"/>
                <w:color w:val="0070C0"/>
                <w:sz w:val="22"/>
                <w:szCs w:val="22"/>
                <w:highlight w:val="lightGray"/>
              </w:rPr>
              <w:t>Se indica que los formatos suministrados deben tener la información mínima requerida por la entidad.</w:t>
            </w:r>
          </w:p>
          <w:p w14:paraId="6642380A" w14:textId="77777777" w:rsidR="00FC09F7" w:rsidRPr="008F444B" w:rsidRDefault="00FC09F7" w:rsidP="00FC09F7">
            <w:pPr>
              <w:ind w:left="1080"/>
              <w:jc w:val="both"/>
              <w:rPr>
                <w:rFonts w:ascii="Arial" w:hAnsi="Arial" w:cs="Arial"/>
                <w:color w:val="0070C0"/>
                <w:sz w:val="22"/>
                <w:szCs w:val="22"/>
                <w:highlight w:val="lightGray"/>
              </w:rPr>
            </w:pPr>
          </w:p>
          <w:p w14:paraId="547BF402" w14:textId="62AD6A47" w:rsidR="00FC09F7" w:rsidRPr="008F444B" w:rsidRDefault="00FC09F7" w:rsidP="001E3129">
            <w:pPr>
              <w:pStyle w:val="Prrafodelista"/>
              <w:numPr>
                <w:ilvl w:val="0"/>
                <w:numId w:val="10"/>
              </w:numPr>
              <w:contextualSpacing/>
              <w:jc w:val="both"/>
              <w:rPr>
                <w:rFonts w:ascii="Arial" w:hAnsi="Arial" w:cs="Arial"/>
                <w:color w:val="0070C0"/>
                <w:sz w:val="22"/>
                <w:szCs w:val="22"/>
                <w:highlight w:val="lightGray"/>
              </w:rPr>
            </w:pPr>
            <w:r w:rsidRPr="008F444B">
              <w:rPr>
                <w:rFonts w:ascii="Arial" w:hAnsi="Arial" w:cs="Arial"/>
                <w:color w:val="0070C0"/>
                <w:sz w:val="22"/>
                <w:szCs w:val="22"/>
                <w:highlight w:val="lightGray"/>
              </w:rPr>
              <w:t>Cuando la certificación no contenga la totalidad de la información requerida para la acreditación de la experiencia</w:t>
            </w:r>
            <w:r w:rsidR="0094087E" w:rsidRPr="008F444B">
              <w:rPr>
                <w:rFonts w:ascii="Arial" w:hAnsi="Arial" w:cs="Arial"/>
                <w:color w:val="0070C0"/>
                <w:sz w:val="22"/>
                <w:szCs w:val="22"/>
                <w:highlight w:val="lightGray"/>
              </w:rPr>
              <w:t xml:space="preserve"> o no sea posible contar con la certificación.</w:t>
            </w:r>
            <w:r w:rsidRPr="008F444B">
              <w:rPr>
                <w:rFonts w:ascii="Arial" w:hAnsi="Arial" w:cs="Arial"/>
                <w:color w:val="0070C0"/>
                <w:sz w:val="22"/>
                <w:szCs w:val="22"/>
                <w:highlight w:val="lightGray"/>
              </w:rPr>
              <w:t xml:space="preserve"> El proponente, podrá adjuntar copia </w:t>
            </w:r>
            <w:r w:rsidR="0094087E" w:rsidRPr="008F444B">
              <w:rPr>
                <w:rFonts w:ascii="Arial" w:hAnsi="Arial" w:cs="Arial"/>
                <w:color w:val="0070C0"/>
                <w:sz w:val="22"/>
                <w:szCs w:val="22"/>
                <w:highlight w:val="lightGray"/>
              </w:rPr>
              <w:t>del</w:t>
            </w:r>
            <w:r w:rsidRPr="008F444B">
              <w:rPr>
                <w:rFonts w:ascii="Arial" w:hAnsi="Arial" w:cs="Arial"/>
                <w:color w:val="0070C0"/>
                <w:sz w:val="22"/>
                <w:szCs w:val="22"/>
                <w:highlight w:val="lightGray"/>
              </w:rPr>
              <w:t xml:space="preserve"> acta de liquidación o acta de terminación </w:t>
            </w:r>
            <w:r w:rsidR="0094087E" w:rsidRPr="008F444B">
              <w:rPr>
                <w:rFonts w:ascii="Arial" w:hAnsi="Arial" w:cs="Arial"/>
                <w:color w:val="0070C0"/>
                <w:sz w:val="22"/>
                <w:szCs w:val="22"/>
                <w:highlight w:val="lightGray"/>
              </w:rPr>
              <w:t>para</w:t>
            </w:r>
            <w:r w:rsidRPr="008F444B">
              <w:rPr>
                <w:rFonts w:ascii="Arial" w:hAnsi="Arial" w:cs="Arial"/>
                <w:color w:val="0070C0"/>
                <w:sz w:val="22"/>
                <w:szCs w:val="22"/>
                <w:highlight w:val="lightGray"/>
              </w:rPr>
              <w:t xml:space="preserve"> poder demostrar el cumplimiento del requisito mínimo.</w:t>
            </w:r>
          </w:p>
          <w:p w14:paraId="76E375B6" w14:textId="77777777" w:rsidR="00FC09F7" w:rsidRPr="008F444B" w:rsidRDefault="00FC09F7" w:rsidP="00FC09F7">
            <w:pPr>
              <w:jc w:val="both"/>
              <w:rPr>
                <w:rFonts w:ascii="Arial" w:hAnsi="Arial" w:cs="Arial"/>
                <w:color w:val="0070C0"/>
                <w:sz w:val="22"/>
                <w:szCs w:val="22"/>
                <w:highlight w:val="lightGray"/>
              </w:rPr>
            </w:pPr>
          </w:p>
          <w:p w14:paraId="0F27B4F7" w14:textId="3F6A95B6" w:rsidR="00FC09F7" w:rsidRPr="008F444B" w:rsidRDefault="00FC09F7" w:rsidP="001E3129">
            <w:pPr>
              <w:pStyle w:val="Prrafodelista"/>
              <w:numPr>
                <w:ilvl w:val="0"/>
                <w:numId w:val="10"/>
              </w:numPr>
              <w:contextualSpacing/>
              <w:jc w:val="both"/>
              <w:rPr>
                <w:rFonts w:ascii="Arial" w:hAnsi="Arial" w:cs="Arial"/>
                <w:color w:val="0070C0"/>
                <w:sz w:val="22"/>
                <w:szCs w:val="22"/>
                <w:highlight w:val="lightGray"/>
              </w:rPr>
            </w:pPr>
            <w:r w:rsidRPr="008F444B">
              <w:rPr>
                <w:rFonts w:ascii="Arial" w:hAnsi="Arial" w:cs="Arial"/>
                <w:color w:val="0070C0"/>
                <w:sz w:val="22"/>
                <w:szCs w:val="22"/>
                <w:highlight w:val="lightGray"/>
              </w:rPr>
              <w:t xml:space="preserve">En caso de que </w:t>
            </w:r>
            <w:r w:rsidR="0094087E" w:rsidRPr="008F444B">
              <w:rPr>
                <w:rFonts w:ascii="Arial" w:hAnsi="Arial" w:cs="Arial"/>
                <w:color w:val="0070C0"/>
                <w:sz w:val="22"/>
                <w:szCs w:val="22"/>
                <w:highlight w:val="lightGray"/>
              </w:rPr>
              <w:t xml:space="preserve">los documentos relacionados en el numeral anterior </w:t>
            </w:r>
            <w:r w:rsidRPr="008F444B">
              <w:rPr>
                <w:rFonts w:ascii="Arial" w:hAnsi="Arial" w:cs="Arial"/>
                <w:color w:val="0070C0"/>
                <w:sz w:val="22"/>
                <w:szCs w:val="22"/>
                <w:highlight w:val="lightGray"/>
              </w:rPr>
              <w:t>no contenga</w:t>
            </w:r>
            <w:r w:rsidR="0094087E" w:rsidRPr="008F444B">
              <w:rPr>
                <w:rFonts w:ascii="Arial" w:hAnsi="Arial" w:cs="Arial"/>
                <w:color w:val="0070C0"/>
                <w:sz w:val="22"/>
                <w:szCs w:val="22"/>
                <w:highlight w:val="lightGray"/>
              </w:rPr>
              <w:t>n</w:t>
            </w:r>
            <w:r w:rsidRPr="008F444B">
              <w:rPr>
                <w:rFonts w:ascii="Arial" w:hAnsi="Arial" w:cs="Arial"/>
                <w:color w:val="0070C0"/>
                <w:sz w:val="22"/>
                <w:szCs w:val="22"/>
                <w:highlight w:val="lightGray"/>
              </w:rPr>
              <w:t xml:space="preserve"> toda la información </w:t>
            </w:r>
            <w:r w:rsidR="0094087E" w:rsidRPr="008F444B">
              <w:rPr>
                <w:rFonts w:ascii="Arial" w:hAnsi="Arial" w:cs="Arial"/>
                <w:color w:val="0070C0"/>
                <w:sz w:val="22"/>
                <w:szCs w:val="22"/>
                <w:highlight w:val="lightGray"/>
              </w:rPr>
              <w:t>requerida</w:t>
            </w:r>
            <w:r w:rsidRPr="008F444B">
              <w:rPr>
                <w:rFonts w:ascii="Arial" w:hAnsi="Arial" w:cs="Arial"/>
                <w:color w:val="0070C0"/>
                <w:sz w:val="22"/>
                <w:szCs w:val="22"/>
                <w:highlight w:val="lightGray"/>
              </w:rPr>
              <w:t xml:space="preserve">, el proponente deberá adicional adjuntar copia del contrato o de los documentos soporte que sean del caso que permita tomar claramente la información que falte o que es requerida en </w:t>
            </w:r>
            <w:r w:rsidR="0094087E" w:rsidRPr="008F444B">
              <w:rPr>
                <w:rFonts w:ascii="Arial" w:hAnsi="Arial" w:cs="Arial"/>
                <w:color w:val="0070C0"/>
                <w:sz w:val="22"/>
                <w:szCs w:val="22"/>
                <w:highlight w:val="lightGray"/>
              </w:rPr>
              <w:t>Los términos de referencia</w:t>
            </w:r>
            <w:r w:rsidRPr="008F444B">
              <w:rPr>
                <w:rFonts w:ascii="Arial" w:hAnsi="Arial" w:cs="Arial"/>
                <w:color w:val="0070C0"/>
                <w:sz w:val="22"/>
                <w:szCs w:val="22"/>
                <w:highlight w:val="lightGray"/>
              </w:rPr>
              <w:t>.</w:t>
            </w:r>
          </w:p>
          <w:p w14:paraId="6A57A227" w14:textId="77777777" w:rsidR="0094087E" w:rsidRPr="008F444B" w:rsidRDefault="0094087E" w:rsidP="0094087E">
            <w:pPr>
              <w:pStyle w:val="Prrafodelista"/>
              <w:ind w:left="360"/>
              <w:contextualSpacing/>
              <w:jc w:val="both"/>
              <w:rPr>
                <w:rFonts w:ascii="Arial" w:hAnsi="Arial" w:cs="Arial"/>
                <w:color w:val="0070C0"/>
                <w:sz w:val="22"/>
                <w:szCs w:val="22"/>
                <w:highlight w:val="lightGray"/>
              </w:rPr>
            </w:pPr>
          </w:p>
          <w:p w14:paraId="72EA951B" w14:textId="1BB80C8A" w:rsidR="00FC09F7" w:rsidRPr="008F444B" w:rsidRDefault="00FC09F7" w:rsidP="001E3129">
            <w:pPr>
              <w:pStyle w:val="Prrafodelista"/>
              <w:numPr>
                <w:ilvl w:val="0"/>
                <w:numId w:val="10"/>
              </w:numPr>
              <w:contextualSpacing/>
              <w:jc w:val="both"/>
              <w:rPr>
                <w:rFonts w:ascii="Arial" w:hAnsi="Arial" w:cs="Arial"/>
                <w:color w:val="0070C0"/>
                <w:sz w:val="22"/>
                <w:szCs w:val="22"/>
                <w:highlight w:val="lightGray"/>
              </w:rPr>
            </w:pPr>
            <w:r w:rsidRPr="008F444B">
              <w:rPr>
                <w:rFonts w:ascii="Arial" w:hAnsi="Arial" w:cs="Arial"/>
                <w:color w:val="0070C0"/>
                <w:sz w:val="22"/>
                <w:szCs w:val="22"/>
                <w:highlight w:val="lightGray"/>
              </w:rPr>
              <w:t xml:space="preserve">En el evento en que el proponente acredite experiencia en contratos en los cuales </w:t>
            </w:r>
            <w:r w:rsidR="008C0EDB" w:rsidRPr="008F444B">
              <w:rPr>
                <w:rFonts w:ascii="Arial" w:hAnsi="Arial" w:cs="Arial"/>
                <w:color w:val="0070C0"/>
                <w:sz w:val="22"/>
                <w:szCs w:val="22"/>
                <w:highlight w:val="lightGray"/>
              </w:rPr>
              <w:t xml:space="preserve">haya </w:t>
            </w:r>
            <w:r w:rsidRPr="008F444B">
              <w:rPr>
                <w:rFonts w:ascii="Arial" w:hAnsi="Arial" w:cs="Arial"/>
                <w:color w:val="0070C0"/>
                <w:sz w:val="22"/>
                <w:szCs w:val="22"/>
                <w:highlight w:val="lightGray"/>
              </w:rPr>
              <w:t>ten</w:t>
            </w:r>
            <w:r w:rsidR="008C0EDB" w:rsidRPr="008F444B">
              <w:rPr>
                <w:rFonts w:ascii="Arial" w:hAnsi="Arial" w:cs="Arial"/>
                <w:color w:val="0070C0"/>
                <w:sz w:val="22"/>
                <w:szCs w:val="22"/>
                <w:highlight w:val="lightGray"/>
              </w:rPr>
              <w:t>ido</w:t>
            </w:r>
            <w:r w:rsidRPr="008F444B">
              <w:rPr>
                <w:rFonts w:ascii="Arial" w:hAnsi="Arial" w:cs="Arial"/>
                <w:color w:val="0070C0"/>
                <w:sz w:val="22"/>
                <w:szCs w:val="22"/>
                <w:highlight w:val="lightGray"/>
              </w:rPr>
              <w:t xml:space="preserve"> una condición de cesionario o cedente, para efectos de la evaluación de este factor, se tomará el valor equivalente al porcentaje realmente ejecutado en calidad de cesionario o cedente (según corresponda).</w:t>
            </w:r>
          </w:p>
          <w:p w14:paraId="615D7C92" w14:textId="77777777" w:rsidR="008C0EDB" w:rsidRPr="008F444B" w:rsidRDefault="008C0EDB" w:rsidP="008C0EDB">
            <w:pPr>
              <w:pStyle w:val="Prrafodelista"/>
              <w:rPr>
                <w:rFonts w:ascii="Arial" w:hAnsi="Arial" w:cs="Arial"/>
                <w:color w:val="0070C0"/>
                <w:sz w:val="22"/>
                <w:szCs w:val="22"/>
                <w:highlight w:val="lightGray"/>
              </w:rPr>
            </w:pPr>
          </w:p>
          <w:p w14:paraId="2C6726CB" w14:textId="7A3B1F61" w:rsidR="00FC09F7" w:rsidRPr="008F444B" w:rsidRDefault="00FC09F7" w:rsidP="001E3129">
            <w:pPr>
              <w:pStyle w:val="Prrafodelista"/>
              <w:numPr>
                <w:ilvl w:val="0"/>
                <w:numId w:val="10"/>
              </w:numPr>
              <w:contextualSpacing/>
              <w:jc w:val="both"/>
              <w:rPr>
                <w:rFonts w:ascii="Arial" w:hAnsi="Arial" w:cs="Arial"/>
                <w:color w:val="0070C0"/>
                <w:sz w:val="22"/>
                <w:szCs w:val="22"/>
                <w:highlight w:val="lightGray"/>
              </w:rPr>
            </w:pPr>
            <w:r w:rsidRPr="008F444B">
              <w:rPr>
                <w:rFonts w:ascii="Arial" w:hAnsi="Arial" w:cs="Arial"/>
                <w:color w:val="0070C0"/>
                <w:sz w:val="22"/>
                <w:szCs w:val="22"/>
                <w:highlight w:val="lightGray"/>
              </w:rPr>
              <w:t>No serán válidas las certificaciones expedidas por grupos empresariales o empresas en situación de control, expedidas desde casa matriz o empresa controlante a sucursal, filial, subsidiaria, asociada o controlada</w:t>
            </w:r>
            <w:r w:rsidR="008C0EDB" w:rsidRPr="008F444B">
              <w:rPr>
                <w:rFonts w:ascii="Arial" w:hAnsi="Arial" w:cs="Arial"/>
                <w:color w:val="0070C0"/>
                <w:sz w:val="22"/>
                <w:szCs w:val="22"/>
                <w:highlight w:val="lightGray"/>
              </w:rPr>
              <w:t>.</w:t>
            </w:r>
          </w:p>
          <w:p w14:paraId="1B277464" w14:textId="77777777" w:rsidR="008C0EDB" w:rsidRPr="008F444B" w:rsidRDefault="008C0EDB" w:rsidP="008C0EDB">
            <w:pPr>
              <w:pStyle w:val="Prrafodelista"/>
              <w:rPr>
                <w:rFonts w:ascii="Arial" w:hAnsi="Arial" w:cs="Arial"/>
                <w:color w:val="0070C0"/>
                <w:sz w:val="22"/>
                <w:szCs w:val="22"/>
                <w:highlight w:val="lightGray"/>
              </w:rPr>
            </w:pPr>
          </w:p>
          <w:p w14:paraId="58150192" w14:textId="77777777" w:rsidR="008C0EDB" w:rsidRPr="008F444B" w:rsidRDefault="00FC09F7" w:rsidP="001E3129">
            <w:pPr>
              <w:pStyle w:val="Prrafodelista"/>
              <w:numPr>
                <w:ilvl w:val="0"/>
                <w:numId w:val="10"/>
              </w:numPr>
              <w:contextualSpacing/>
              <w:jc w:val="both"/>
              <w:rPr>
                <w:rFonts w:ascii="Arial" w:hAnsi="Arial" w:cs="Arial"/>
                <w:color w:val="0070C0"/>
                <w:sz w:val="22"/>
                <w:szCs w:val="22"/>
                <w:highlight w:val="lightGray"/>
              </w:rPr>
            </w:pPr>
            <w:r w:rsidRPr="008F444B">
              <w:rPr>
                <w:rFonts w:ascii="Arial" w:hAnsi="Arial" w:cs="Arial"/>
                <w:color w:val="0070C0"/>
                <w:sz w:val="22"/>
                <w:szCs w:val="22"/>
                <w:highlight w:val="lightGray"/>
              </w:rPr>
              <w:t xml:space="preserve">Cuando los contratos para acreditar experiencia hayan sido celebrados con </w:t>
            </w:r>
            <w:r w:rsidR="008C0EDB" w:rsidRPr="008F444B">
              <w:rPr>
                <w:rFonts w:ascii="Arial" w:hAnsi="Arial" w:cs="Arial"/>
                <w:color w:val="0070C0"/>
                <w:sz w:val="22"/>
                <w:szCs w:val="22"/>
                <w:highlight w:val="lightGray"/>
              </w:rPr>
              <w:t>la Agencia</w:t>
            </w:r>
            <w:r w:rsidRPr="008F444B">
              <w:rPr>
                <w:rFonts w:ascii="Arial" w:hAnsi="Arial" w:cs="Arial"/>
                <w:color w:val="0070C0"/>
                <w:sz w:val="22"/>
                <w:szCs w:val="22"/>
                <w:highlight w:val="lightGray"/>
              </w:rPr>
              <w:t>, en aplicación del Decreto Ley 19 de 2012, no será necesaria la presentación de certificaciones en la propuesta, caso en el cual será verificada internamente por el Comité Evaluador. Sin embargo, deberán relacionarse en el respectivo FORMATO</w:t>
            </w:r>
          </w:p>
          <w:p w14:paraId="38EA31F4" w14:textId="77777777" w:rsidR="008C0EDB" w:rsidRPr="008F444B" w:rsidRDefault="008C0EDB" w:rsidP="008C0EDB">
            <w:pPr>
              <w:pStyle w:val="Prrafodelista"/>
              <w:rPr>
                <w:rFonts w:ascii="Arial" w:hAnsi="Arial" w:cs="Arial"/>
                <w:color w:val="0070C0"/>
                <w:sz w:val="22"/>
                <w:szCs w:val="22"/>
                <w:highlight w:val="lightGray"/>
              </w:rPr>
            </w:pPr>
          </w:p>
          <w:p w14:paraId="427AC64E" w14:textId="12EC1A85" w:rsidR="00FC09F7" w:rsidRPr="002F621C" w:rsidRDefault="00FC09F7" w:rsidP="001E3129">
            <w:pPr>
              <w:pStyle w:val="Prrafodelista"/>
              <w:numPr>
                <w:ilvl w:val="0"/>
                <w:numId w:val="10"/>
              </w:numPr>
              <w:contextualSpacing/>
              <w:jc w:val="both"/>
              <w:rPr>
                <w:rFonts w:ascii="Arial" w:hAnsi="Arial" w:cs="Arial"/>
                <w:color w:val="0070C0"/>
                <w:sz w:val="22"/>
                <w:szCs w:val="22"/>
                <w:highlight w:val="lightGray"/>
              </w:rPr>
            </w:pPr>
            <w:r w:rsidRPr="002F621C">
              <w:rPr>
                <w:rFonts w:ascii="Arial" w:hAnsi="Arial" w:cs="Arial"/>
                <w:color w:val="0070C0"/>
                <w:sz w:val="22"/>
                <w:szCs w:val="22"/>
                <w:highlight w:val="lightGray"/>
              </w:rPr>
              <w:t xml:space="preserve">No serán objeto de verificación los contratos ejecutados en </w:t>
            </w:r>
            <w:r w:rsidR="008C0EDB" w:rsidRPr="002F621C">
              <w:rPr>
                <w:rFonts w:ascii="Arial" w:hAnsi="Arial" w:cs="Arial"/>
                <w:color w:val="0070C0"/>
                <w:sz w:val="22"/>
                <w:szCs w:val="22"/>
                <w:highlight w:val="lightGray"/>
              </w:rPr>
              <w:t xml:space="preserve">su totalidad en </w:t>
            </w:r>
            <w:r w:rsidRPr="002F621C">
              <w:rPr>
                <w:rFonts w:ascii="Arial" w:hAnsi="Arial" w:cs="Arial"/>
                <w:color w:val="0070C0"/>
                <w:sz w:val="22"/>
                <w:szCs w:val="22"/>
                <w:highlight w:val="lightGray"/>
              </w:rPr>
              <w:t xml:space="preserve">la modalidad de subcontratación. </w:t>
            </w:r>
          </w:p>
          <w:p w14:paraId="5B38129D" w14:textId="77777777" w:rsidR="00580011" w:rsidRPr="00C2061B" w:rsidRDefault="00580011" w:rsidP="008C0EDB">
            <w:pPr>
              <w:jc w:val="both"/>
              <w:rPr>
                <w:rFonts w:ascii="Arial" w:hAnsi="Arial" w:cs="Arial"/>
                <w:b/>
                <w:bCs/>
                <w:color w:val="4F81BD" w:themeColor="accent1"/>
                <w:sz w:val="22"/>
                <w:szCs w:val="22"/>
                <w:highlight w:val="lightGray"/>
              </w:rPr>
            </w:pPr>
          </w:p>
          <w:p w14:paraId="461CC6C4" w14:textId="77777777" w:rsidR="008F444B" w:rsidRPr="00C2061B" w:rsidRDefault="008F444B" w:rsidP="008C0EDB">
            <w:pPr>
              <w:jc w:val="both"/>
              <w:rPr>
                <w:rFonts w:ascii="Arial" w:hAnsi="Arial" w:cs="Arial"/>
                <w:color w:val="4F81BD" w:themeColor="accent1"/>
                <w:sz w:val="22"/>
                <w:szCs w:val="22"/>
                <w:highlight w:val="lightGray"/>
                <w:lang w:val="es-ES"/>
              </w:rPr>
            </w:pPr>
          </w:p>
          <w:p w14:paraId="46425920" w14:textId="35524320" w:rsidR="004F056B" w:rsidRPr="00C2061B" w:rsidRDefault="00580011" w:rsidP="00CF190A">
            <w:pPr>
              <w:jc w:val="both"/>
              <w:rPr>
                <w:rFonts w:ascii="Arial" w:hAnsi="Arial" w:cs="Arial"/>
                <w:color w:val="4F81BD" w:themeColor="accent1"/>
                <w:sz w:val="22"/>
                <w:szCs w:val="22"/>
                <w:lang w:val="es-ES"/>
              </w:rPr>
            </w:pPr>
            <w:r w:rsidRPr="00C2061B">
              <w:rPr>
                <w:rFonts w:ascii="Arial" w:hAnsi="Arial" w:cs="Arial"/>
                <w:color w:val="4F81BD" w:themeColor="accent1"/>
                <w:sz w:val="22"/>
                <w:szCs w:val="22"/>
                <w:highlight w:val="lightGray"/>
                <w:lang w:val="es-ES"/>
              </w:rPr>
              <w:t>El no cumplimiento de alguno de los anteriores requisitos dará lugar a que la propuesta no sea habilitada.</w:t>
            </w:r>
          </w:p>
          <w:p w14:paraId="74643A16" w14:textId="04DA8FCB" w:rsidR="52F2608F" w:rsidRPr="00996F6E" w:rsidRDefault="52F2608F" w:rsidP="52F2608F">
            <w:pPr>
              <w:jc w:val="both"/>
              <w:rPr>
                <w:rFonts w:ascii="Arial" w:hAnsi="Arial" w:cs="Arial"/>
                <w:color w:val="0070C0"/>
                <w:sz w:val="22"/>
                <w:szCs w:val="22"/>
                <w:lang w:val="es-ES"/>
              </w:rPr>
            </w:pPr>
          </w:p>
          <w:p w14:paraId="6BD39DB8" w14:textId="77777777" w:rsidR="008C0EDB" w:rsidRDefault="008C0EDB" w:rsidP="00CF190A">
            <w:pPr>
              <w:jc w:val="both"/>
              <w:rPr>
                <w:rFonts w:ascii="Arial" w:hAnsi="Arial" w:cs="Arial"/>
                <w:b/>
                <w:bCs/>
                <w:color w:val="4F81BD" w:themeColor="accent1"/>
                <w:sz w:val="22"/>
                <w:szCs w:val="22"/>
                <w:lang w:val="es-ES"/>
              </w:rPr>
            </w:pPr>
            <w:bookmarkStart w:id="31" w:name="_Hlk199928631"/>
            <w:bookmarkEnd w:id="29"/>
          </w:p>
          <w:p w14:paraId="4A5D41CD" w14:textId="77777777" w:rsidR="00666FF9" w:rsidRDefault="008C0EDB" w:rsidP="00CF190A">
            <w:pPr>
              <w:jc w:val="both"/>
              <w:rPr>
                <w:rFonts w:ascii="Arial" w:hAnsi="Arial" w:cs="Arial"/>
                <w:b/>
                <w:bCs/>
                <w:color w:val="4F81BD" w:themeColor="accent1"/>
                <w:sz w:val="22"/>
                <w:szCs w:val="22"/>
                <w:lang w:val="es-ES"/>
              </w:rPr>
            </w:pPr>
            <w:r>
              <w:rPr>
                <w:rFonts w:ascii="Arial" w:hAnsi="Arial" w:cs="Arial"/>
                <w:b/>
                <w:bCs/>
                <w:color w:val="4F81BD" w:themeColor="accent1"/>
                <w:sz w:val="22"/>
                <w:szCs w:val="22"/>
                <w:lang w:val="es-ES"/>
              </w:rPr>
              <w:t xml:space="preserve">3.3. CRITERIOS DIFERENCIALES EMPRENDIMIENTO DE MUJERES Y/O MIPYMES </w:t>
            </w:r>
          </w:p>
          <w:p w14:paraId="243D07E2" w14:textId="77777777" w:rsidR="00666FF9" w:rsidRDefault="00666FF9" w:rsidP="00CF190A">
            <w:pPr>
              <w:jc w:val="both"/>
              <w:rPr>
                <w:rFonts w:ascii="Arial" w:hAnsi="Arial" w:cs="Arial"/>
                <w:b/>
                <w:bCs/>
                <w:color w:val="4F81BD" w:themeColor="accent1"/>
                <w:sz w:val="22"/>
                <w:szCs w:val="22"/>
                <w:lang w:val="es-ES"/>
              </w:rPr>
            </w:pPr>
          </w:p>
          <w:p w14:paraId="04265BB3" w14:textId="5817CDBF" w:rsidR="008C0EDB" w:rsidRPr="004C1E89" w:rsidRDefault="008C0EDB" w:rsidP="00CF190A">
            <w:pPr>
              <w:jc w:val="both"/>
              <w:rPr>
                <w:rFonts w:ascii="Arial" w:hAnsi="Arial" w:cs="Arial"/>
                <w:color w:val="4F81BD" w:themeColor="accent1"/>
                <w:sz w:val="22"/>
                <w:szCs w:val="22"/>
                <w:lang w:val="es-ES"/>
              </w:rPr>
            </w:pPr>
            <w:r w:rsidRPr="004C1E89">
              <w:rPr>
                <w:rFonts w:ascii="Arial" w:hAnsi="Arial" w:cs="Arial"/>
                <w:color w:val="4F81BD" w:themeColor="accent1"/>
                <w:sz w:val="22"/>
                <w:szCs w:val="22"/>
                <w:lang w:val="es-ES"/>
              </w:rPr>
              <w:t>(Incluir los criterios diferenciales conforme a lo establecido en el decreto 1860 de 2021. Esta inclusión dependerá del resultado del análisis del sector, el cual debe concluir si para el respectivo proceso existen empresas de emprendimiento de mujeres o mipymes para participar en el respectivo proceso y se concluya la necesidad de establecer criterios habilitantes diferenciales)</w:t>
            </w:r>
          </w:p>
          <w:p w14:paraId="4D677626" w14:textId="77777777" w:rsidR="008C0EDB" w:rsidRPr="004C1E89" w:rsidRDefault="008C0EDB" w:rsidP="00CF190A">
            <w:pPr>
              <w:jc w:val="both"/>
              <w:rPr>
                <w:rFonts w:ascii="Arial" w:hAnsi="Arial" w:cs="Arial"/>
                <w:color w:val="4F81BD" w:themeColor="accent1"/>
                <w:sz w:val="22"/>
                <w:szCs w:val="22"/>
                <w:lang w:val="es-ES"/>
              </w:rPr>
            </w:pPr>
          </w:p>
          <w:p w14:paraId="2A8E8E17" w14:textId="302D6E89" w:rsidR="00996F6E" w:rsidRPr="004C1E89" w:rsidRDefault="00996F6E" w:rsidP="00CF190A">
            <w:pPr>
              <w:jc w:val="both"/>
              <w:rPr>
                <w:rFonts w:ascii="Arial" w:hAnsi="Arial" w:cs="Arial"/>
                <w:color w:val="4F81BD" w:themeColor="accent1"/>
                <w:sz w:val="22"/>
                <w:szCs w:val="22"/>
                <w:lang w:val="es-ES"/>
              </w:rPr>
            </w:pPr>
            <w:bookmarkStart w:id="32" w:name="_Hlk199929061"/>
            <w:r w:rsidRPr="004C1E89">
              <w:rPr>
                <w:rFonts w:ascii="Arial" w:hAnsi="Arial" w:cs="Arial"/>
                <w:color w:val="4F81BD" w:themeColor="accent1"/>
                <w:sz w:val="22"/>
                <w:szCs w:val="22"/>
                <w:lang w:val="es-ES"/>
              </w:rPr>
              <w:lastRenderedPageBreak/>
              <w:t>En el evento que resulte aplicable la aplicación de criterios diferenciales incluir el siguiente texto según corresponda:</w:t>
            </w:r>
          </w:p>
          <w:p w14:paraId="5986391C" w14:textId="77777777" w:rsidR="00996F6E" w:rsidRDefault="00996F6E" w:rsidP="00CF190A">
            <w:pPr>
              <w:jc w:val="both"/>
              <w:rPr>
                <w:rFonts w:ascii="Arial" w:hAnsi="Arial" w:cs="Arial"/>
                <w:b/>
                <w:bCs/>
                <w:color w:val="4F81BD" w:themeColor="accent1"/>
                <w:sz w:val="22"/>
                <w:szCs w:val="22"/>
                <w:lang w:val="es-ES"/>
              </w:rPr>
            </w:pPr>
          </w:p>
          <w:p w14:paraId="3055C287" w14:textId="1AEE1947" w:rsidR="00997FEB" w:rsidRPr="00997FEB" w:rsidRDefault="00997FEB" w:rsidP="00997FEB">
            <w:pPr>
              <w:jc w:val="both"/>
              <w:rPr>
                <w:rFonts w:ascii="Arial" w:hAnsi="Arial" w:cs="Arial"/>
                <w:b/>
                <w:bCs/>
                <w:color w:val="4F81BD" w:themeColor="accent1"/>
                <w:sz w:val="22"/>
                <w:szCs w:val="22"/>
                <w:lang w:val="es-ES"/>
              </w:rPr>
            </w:pPr>
            <w:r w:rsidRPr="00997FEB">
              <w:rPr>
                <w:rFonts w:ascii="Arial" w:hAnsi="Arial" w:cs="Arial"/>
                <w:b/>
                <w:bCs/>
                <w:color w:val="4F81BD" w:themeColor="accent1"/>
                <w:sz w:val="22"/>
                <w:szCs w:val="22"/>
                <w:lang w:val="es-ES"/>
              </w:rPr>
              <w:t>PARA EMPRENDIMIENTO Y/O EMPRESA DE MUJERES</w:t>
            </w:r>
          </w:p>
          <w:p w14:paraId="01F5D5CC" w14:textId="77777777" w:rsidR="00997FEB" w:rsidRPr="00997FEB" w:rsidRDefault="00997FEB" w:rsidP="00997FEB">
            <w:pPr>
              <w:jc w:val="both"/>
              <w:rPr>
                <w:rFonts w:ascii="Arial" w:hAnsi="Arial" w:cs="Arial"/>
                <w:b/>
                <w:bCs/>
                <w:color w:val="4F81BD" w:themeColor="accent1"/>
                <w:sz w:val="22"/>
                <w:szCs w:val="22"/>
                <w:lang w:val="es-ES"/>
              </w:rPr>
            </w:pPr>
          </w:p>
          <w:p w14:paraId="365FABBC" w14:textId="029BDC0E" w:rsidR="00997FEB" w:rsidRPr="004C1E89" w:rsidRDefault="00997FEB" w:rsidP="00997FEB">
            <w:pPr>
              <w:jc w:val="both"/>
              <w:rPr>
                <w:rFonts w:ascii="Arial" w:hAnsi="Arial" w:cs="Arial"/>
                <w:color w:val="4F81BD" w:themeColor="accent1"/>
                <w:sz w:val="22"/>
                <w:szCs w:val="22"/>
                <w:lang w:val="es-ES"/>
              </w:rPr>
            </w:pPr>
            <w:r w:rsidRPr="004C1E89">
              <w:rPr>
                <w:rFonts w:ascii="Arial" w:hAnsi="Arial" w:cs="Arial"/>
                <w:color w:val="4F81BD" w:themeColor="accent1"/>
                <w:sz w:val="22"/>
                <w:szCs w:val="22"/>
                <w:lang w:val="es-ES"/>
              </w:rPr>
              <w:t>Para que el proponte se considere emprendimiento y/o empresa de mujeres, debe acreditar alguna de las 4 opciones del artículo 2.2.1.2.4.2.14 del decreto 1860 de 2021, a saber:</w:t>
            </w:r>
          </w:p>
          <w:p w14:paraId="555281D8" w14:textId="77777777" w:rsidR="00997FEB" w:rsidRPr="00997FEB" w:rsidRDefault="00997FEB" w:rsidP="00997FEB">
            <w:pPr>
              <w:jc w:val="both"/>
              <w:rPr>
                <w:rFonts w:ascii="Arial" w:hAnsi="Arial" w:cs="Arial"/>
                <w:color w:val="0070C0"/>
                <w:sz w:val="22"/>
                <w:szCs w:val="22"/>
              </w:rPr>
            </w:pPr>
          </w:p>
          <w:p w14:paraId="0F4C187A" w14:textId="0825AB01" w:rsidR="00997FEB" w:rsidRPr="004C1E89" w:rsidRDefault="00E619B5"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Opción</w:t>
            </w:r>
            <w:r w:rsidR="00997FEB" w:rsidRPr="004C1E89">
              <w:rPr>
                <w:rFonts w:ascii="Arial" w:hAnsi="Arial" w:cs="Arial"/>
                <w:b/>
                <w:bCs/>
                <w:color w:val="4F81BD" w:themeColor="accent1"/>
                <w:sz w:val="22"/>
                <w:szCs w:val="22"/>
              </w:rPr>
              <w:t xml:space="preserve"> 1.</w:t>
            </w:r>
            <w:r w:rsidR="00997FEB" w:rsidRPr="004C1E89">
              <w:rPr>
                <w:rFonts w:ascii="Arial" w:hAnsi="Arial" w:cs="Arial"/>
                <w:color w:val="4F81BD" w:themeColor="accent1"/>
                <w:sz w:val="22"/>
                <w:szCs w:val="22"/>
              </w:rPr>
              <w:t xml:space="preserve"> Cuando </w:t>
            </w:r>
            <w:r w:rsidR="00997FEB" w:rsidRPr="004C1E89">
              <w:rPr>
                <w:rFonts w:ascii="Arial" w:hAnsi="Arial" w:cs="Arial"/>
                <w:color w:val="4F81BD" w:themeColor="accent1"/>
                <w:sz w:val="22"/>
                <w:szCs w:val="22"/>
                <w:lang w:val="es-ES"/>
              </w:rPr>
              <w:t>más del 50% de las acciones, partes de interés o cuotas de participación de la persona jurídica pertenezcan a muje</w:t>
            </w:r>
            <w:r w:rsidR="00997FEB" w:rsidRPr="004C1E89">
              <w:rPr>
                <w:rFonts w:ascii="Arial" w:hAnsi="Arial" w:cs="Arial"/>
                <w:color w:val="4F81BD" w:themeColor="accent1"/>
                <w:sz w:val="22"/>
                <w:szCs w:val="22"/>
              </w:rPr>
              <w:t>res y los derechos de propiedad hayan pertenecido a estas durante al menos el último año anterior a la fecha de cierre del Proceso de Selección.</w:t>
            </w:r>
          </w:p>
          <w:p w14:paraId="559577FC" w14:textId="77777777" w:rsidR="00997FEB" w:rsidRPr="004C1E89" w:rsidRDefault="00997FEB" w:rsidP="00997FEB">
            <w:pPr>
              <w:jc w:val="both"/>
              <w:rPr>
                <w:rFonts w:ascii="Arial" w:hAnsi="Arial" w:cs="Arial"/>
                <w:color w:val="4F81BD" w:themeColor="accent1"/>
                <w:sz w:val="22"/>
                <w:szCs w:val="22"/>
              </w:rPr>
            </w:pPr>
          </w:p>
          <w:p w14:paraId="7553B73D" w14:textId="1EC3FF20" w:rsidR="00997FEB" w:rsidRPr="004C1E89" w:rsidRDefault="00E619B5"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Opción</w:t>
            </w:r>
            <w:r w:rsidR="00997FEB" w:rsidRPr="004C1E89">
              <w:rPr>
                <w:rFonts w:ascii="Arial" w:hAnsi="Arial" w:cs="Arial"/>
                <w:b/>
                <w:bCs/>
                <w:color w:val="4F81BD" w:themeColor="accent1"/>
                <w:sz w:val="22"/>
                <w:szCs w:val="22"/>
              </w:rPr>
              <w:t xml:space="preserve"> 2.</w:t>
            </w:r>
            <w:r w:rsidR="00997FEB" w:rsidRPr="004C1E89">
              <w:rPr>
                <w:rFonts w:ascii="Arial" w:hAnsi="Arial" w:cs="Arial"/>
                <w:color w:val="4F81BD" w:themeColor="accent1"/>
                <w:sz w:val="22"/>
                <w:szCs w:val="22"/>
              </w:rPr>
              <w:t xml:space="preserve"> Cuando por lo menos el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54BCF73B" w14:textId="77777777" w:rsidR="00997FEB" w:rsidRPr="004C1E89" w:rsidRDefault="00997FEB" w:rsidP="00997FEB">
            <w:pPr>
              <w:jc w:val="both"/>
              <w:rPr>
                <w:rFonts w:ascii="Arial" w:hAnsi="Arial" w:cs="Arial"/>
                <w:color w:val="4F81BD" w:themeColor="accent1"/>
                <w:sz w:val="22"/>
                <w:szCs w:val="22"/>
              </w:rPr>
            </w:pPr>
          </w:p>
          <w:p w14:paraId="27A9A4D6" w14:textId="6930CAF6" w:rsidR="00997FEB" w:rsidRPr="004C1E89" w:rsidRDefault="00E619B5"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 xml:space="preserve">Opción </w:t>
            </w:r>
            <w:r w:rsidR="00997FEB" w:rsidRPr="004C1E89">
              <w:rPr>
                <w:rFonts w:ascii="Arial" w:hAnsi="Arial" w:cs="Arial"/>
                <w:b/>
                <w:bCs/>
                <w:color w:val="4F81BD" w:themeColor="accent1"/>
                <w:sz w:val="22"/>
                <w:szCs w:val="22"/>
              </w:rPr>
              <w:t>3.</w:t>
            </w:r>
            <w:r w:rsidR="00997FEB" w:rsidRPr="004C1E89">
              <w:rPr>
                <w:rFonts w:ascii="Arial" w:hAnsi="Arial" w:cs="Arial"/>
                <w:color w:val="4F81BD" w:themeColor="accent1"/>
                <w:sz w:val="22"/>
                <w:szCs w:val="22"/>
              </w:rPr>
              <w:t xml:space="preserve"> Cuando la persona natural sea una mujer y haya ejercido actividades comerciales a través de un establecimiento de comercio durante al menos el último año anterior a la fecha de cierre del proceso de selección.</w:t>
            </w:r>
          </w:p>
          <w:p w14:paraId="7E002AB6" w14:textId="77777777" w:rsidR="00997FEB" w:rsidRPr="004C1E89" w:rsidRDefault="00997FEB" w:rsidP="00997FEB">
            <w:pPr>
              <w:jc w:val="both"/>
              <w:rPr>
                <w:rFonts w:ascii="Arial" w:hAnsi="Arial" w:cs="Arial"/>
                <w:color w:val="4F81BD" w:themeColor="accent1"/>
                <w:sz w:val="22"/>
                <w:szCs w:val="22"/>
              </w:rPr>
            </w:pPr>
          </w:p>
          <w:p w14:paraId="32255B04" w14:textId="2EC1C7C9" w:rsidR="00997FEB" w:rsidRPr="004C1E89" w:rsidRDefault="00E619B5"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Opción</w:t>
            </w:r>
            <w:r w:rsidR="00997FEB" w:rsidRPr="004C1E89">
              <w:rPr>
                <w:rFonts w:ascii="Arial" w:hAnsi="Arial" w:cs="Arial"/>
                <w:b/>
                <w:bCs/>
                <w:color w:val="4F81BD" w:themeColor="accent1"/>
                <w:sz w:val="22"/>
                <w:szCs w:val="22"/>
              </w:rPr>
              <w:t xml:space="preserve"> 4. </w:t>
            </w:r>
            <w:r w:rsidR="00997FEB" w:rsidRPr="004C1E89">
              <w:rPr>
                <w:rFonts w:ascii="Arial" w:hAnsi="Arial" w:cs="Arial"/>
                <w:color w:val="4F81BD" w:themeColor="accent1"/>
                <w:sz w:val="22"/>
                <w:szCs w:val="22"/>
              </w:rPr>
              <w:t>Asociaciones y cooperativas, cuando más del 50% de los asociados sean mujeres y la participación haya correspondido a estas durante al menos el último año anterior a la fecha de cierre del Proceso de Selección.</w:t>
            </w:r>
          </w:p>
          <w:p w14:paraId="5E2187E9" w14:textId="77777777" w:rsidR="00997FEB" w:rsidRPr="004C1E89" w:rsidRDefault="00997FEB" w:rsidP="00997FEB">
            <w:pPr>
              <w:jc w:val="both"/>
              <w:rPr>
                <w:rFonts w:ascii="Arial" w:hAnsi="Arial" w:cs="Arial"/>
                <w:b/>
                <w:bCs/>
                <w:color w:val="4F81BD" w:themeColor="accent1"/>
                <w:sz w:val="22"/>
                <w:szCs w:val="22"/>
              </w:rPr>
            </w:pPr>
          </w:p>
          <w:p w14:paraId="4767DF38" w14:textId="77777777" w:rsidR="00997FEB" w:rsidRPr="004C1E89" w:rsidRDefault="00997FEB" w:rsidP="00997FEB">
            <w:pPr>
              <w:jc w:val="both"/>
              <w:rPr>
                <w:rFonts w:ascii="Arial" w:hAnsi="Arial" w:cs="Arial"/>
                <w:b/>
                <w:bCs/>
                <w:color w:val="4F81BD" w:themeColor="accent1"/>
                <w:sz w:val="22"/>
                <w:szCs w:val="22"/>
              </w:rPr>
            </w:pPr>
            <w:r w:rsidRPr="004C1E89">
              <w:rPr>
                <w:rFonts w:ascii="Arial" w:hAnsi="Arial" w:cs="Arial"/>
                <w:b/>
                <w:bCs/>
                <w:color w:val="4F81BD" w:themeColor="accent1"/>
                <w:sz w:val="22"/>
                <w:szCs w:val="22"/>
              </w:rPr>
              <w:t>ACREDITACIÓN:</w:t>
            </w:r>
          </w:p>
          <w:p w14:paraId="5458D985" w14:textId="77777777" w:rsidR="00997FEB" w:rsidRPr="004C1E89" w:rsidRDefault="00997FEB" w:rsidP="00997FEB">
            <w:pPr>
              <w:jc w:val="both"/>
              <w:rPr>
                <w:rFonts w:ascii="Arial" w:hAnsi="Arial" w:cs="Arial"/>
                <w:b/>
                <w:bCs/>
                <w:color w:val="4F81BD" w:themeColor="accent1"/>
                <w:sz w:val="22"/>
                <w:szCs w:val="22"/>
              </w:rPr>
            </w:pPr>
          </w:p>
          <w:p w14:paraId="76EB3E8F" w14:textId="77777777" w:rsidR="00997FEB" w:rsidRPr="004C1E89" w:rsidRDefault="00997FEB"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Para la 1° opción. Participación en la Persona Jurídica:</w:t>
            </w:r>
            <w:r w:rsidRPr="004C1E89">
              <w:rPr>
                <w:rFonts w:ascii="Arial" w:hAnsi="Arial" w:cs="Arial"/>
                <w:color w:val="4F81BD" w:themeColor="accent1"/>
                <w:sz w:val="22"/>
                <w:szCs w:val="22"/>
              </w:rPr>
              <w:t xml:space="preserve"> Certificado expedido por el Revisor Fiscal y Representante Legal, o contador si no tiene Revisor Fiscal, donde conste la distribución de los derechos en la sociedad y el tiempo en el que las mujeres han mantenido su participación.</w:t>
            </w:r>
          </w:p>
          <w:p w14:paraId="0F1E1CA0" w14:textId="77777777" w:rsidR="00997FEB" w:rsidRPr="004C1E89" w:rsidRDefault="00997FEB" w:rsidP="00997FEB">
            <w:pPr>
              <w:jc w:val="both"/>
              <w:rPr>
                <w:rFonts w:ascii="Arial" w:hAnsi="Arial" w:cs="Arial"/>
                <w:color w:val="4F81BD" w:themeColor="accent1"/>
                <w:sz w:val="22"/>
                <w:szCs w:val="22"/>
              </w:rPr>
            </w:pPr>
          </w:p>
          <w:p w14:paraId="39CBDE46" w14:textId="77777777" w:rsidR="00997FEB" w:rsidRPr="004C1E89" w:rsidRDefault="00997FEB"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Para la 2ª opción. Participación en la Dirección:</w:t>
            </w:r>
            <w:r w:rsidRPr="004C1E89">
              <w:rPr>
                <w:rFonts w:ascii="Arial" w:hAnsi="Arial" w:cs="Arial"/>
                <w:color w:val="4F81BD" w:themeColor="accent1"/>
                <w:sz w:val="22"/>
                <w:szCs w:val="22"/>
              </w:rPr>
              <w:t xml:space="preserve"> Certificado expedido por el Revisor Fiscal y Representante Legal, o contador si no tiene Revisor Fiscal, donde se señale de manera detallada todas las personas que conforman los cargos de nivel directivo del proponente, el número de mujeres y el tiempo de vinculación.</w:t>
            </w:r>
          </w:p>
          <w:p w14:paraId="67E4AA10" w14:textId="77777777" w:rsidR="00997FEB" w:rsidRPr="004C1E89" w:rsidRDefault="00997FEB" w:rsidP="00997FEB">
            <w:pPr>
              <w:jc w:val="both"/>
              <w:rPr>
                <w:rFonts w:ascii="Arial" w:hAnsi="Arial" w:cs="Arial"/>
                <w:color w:val="4F81BD" w:themeColor="accent1"/>
                <w:sz w:val="22"/>
                <w:szCs w:val="22"/>
              </w:rPr>
            </w:pPr>
          </w:p>
          <w:p w14:paraId="5D1AF3AD" w14:textId="77777777" w:rsidR="00997FEB" w:rsidRPr="004C1E89" w:rsidRDefault="00997FEB" w:rsidP="00997FEB">
            <w:pPr>
              <w:jc w:val="both"/>
              <w:rPr>
                <w:rFonts w:ascii="Arial" w:hAnsi="Arial" w:cs="Arial"/>
                <w:b/>
                <w:bCs/>
                <w:color w:val="4F81BD" w:themeColor="accent1"/>
                <w:sz w:val="22"/>
                <w:szCs w:val="22"/>
              </w:rPr>
            </w:pPr>
            <w:r w:rsidRPr="004C1E89">
              <w:rPr>
                <w:rFonts w:ascii="Arial" w:hAnsi="Arial" w:cs="Arial"/>
                <w:b/>
                <w:bCs/>
                <w:color w:val="4F81BD" w:themeColor="accent1"/>
                <w:sz w:val="22"/>
                <w:szCs w:val="22"/>
              </w:rPr>
              <w:t>Para esta opción el Certificado además debe detallar:</w:t>
            </w:r>
          </w:p>
          <w:p w14:paraId="6E73E58F" w14:textId="77777777" w:rsidR="00997FEB" w:rsidRPr="004C1E89" w:rsidRDefault="00997FEB" w:rsidP="00997FEB">
            <w:pPr>
              <w:jc w:val="both"/>
              <w:rPr>
                <w:rFonts w:ascii="Arial" w:hAnsi="Arial" w:cs="Arial"/>
                <w:b/>
                <w:bCs/>
                <w:color w:val="4F81BD" w:themeColor="accent1"/>
                <w:sz w:val="22"/>
                <w:szCs w:val="22"/>
              </w:rPr>
            </w:pPr>
          </w:p>
          <w:p w14:paraId="6E03224A" w14:textId="77777777" w:rsidR="00997FEB" w:rsidRPr="004C1E89" w:rsidRDefault="00997FEB" w:rsidP="001E3129">
            <w:pPr>
              <w:numPr>
                <w:ilvl w:val="2"/>
                <w:numId w:val="18"/>
              </w:numPr>
              <w:ind w:left="1056"/>
              <w:jc w:val="both"/>
              <w:rPr>
                <w:rFonts w:ascii="Arial" w:hAnsi="Arial" w:cs="Arial"/>
                <w:color w:val="4F81BD" w:themeColor="accent1"/>
                <w:sz w:val="22"/>
                <w:szCs w:val="22"/>
              </w:rPr>
            </w:pPr>
            <w:r w:rsidRPr="004C1E89">
              <w:rPr>
                <w:rFonts w:ascii="Arial" w:hAnsi="Arial" w:cs="Arial"/>
                <w:color w:val="4F81BD" w:themeColor="accent1"/>
                <w:sz w:val="22"/>
                <w:szCs w:val="22"/>
              </w:rPr>
              <w:t xml:space="preserve">La relación del nombre completo y el número de documento de identidad de cada una de las personas que conforman el nivel directivo. </w:t>
            </w:r>
          </w:p>
          <w:p w14:paraId="0947670C" w14:textId="77777777" w:rsidR="00997FEB" w:rsidRPr="004C1E89" w:rsidRDefault="00997FEB" w:rsidP="001E3129">
            <w:pPr>
              <w:numPr>
                <w:ilvl w:val="2"/>
                <w:numId w:val="18"/>
              </w:numPr>
              <w:ind w:left="1044"/>
              <w:jc w:val="both"/>
              <w:rPr>
                <w:rFonts w:ascii="Arial" w:hAnsi="Arial" w:cs="Arial"/>
                <w:color w:val="4F81BD" w:themeColor="accent1"/>
                <w:sz w:val="22"/>
                <w:szCs w:val="22"/>
              </w:rPr>
            </w:pPr>
            <w:r w:rsidRPr="004C1E89">
              <w:rPr>
                <w:rFonts w:ascii="Arial" w:hAnsi="Arial" w:cs="Arial"/>
                <w:color w:val="4F81BD" w:themeColor="accent1"/>
                <w:sz w:val="22"/>
                <w:szCs w:val="22"/>
              </w:rPr>
              <w:lastRenderedPageBreak/>
              <w:t xml:space="preserve">Anexar copia de los documentos de identidad de las mujeres que conforman el nivel directivo. </w:t>
            </w:r>
          </w:p>
          <w:p w14:paraId="1348FC12" w14:textId="77777777" w:rsidR="00997FEB" w:rsidRPr="004C1E89" w:rsidRDefault="00997FEB" w:rsidP="001E3129">
            <w:pPr>
              <w:numPr>
                <w:ilvl w:val="2"/>
                <w:numId w:val="18"/>
              </w:numPr>
              <w:ind w:left="1056"/>
              <w:jc w:val="both"/>
              <w:rPr>
                <w:rFonts w:ascii="Arial" w:hAnsi="Arial" w:cs="Arial"/>
                <w:color w:val="4F81BD" w:themeColor="accent1"/>
                <w:sz w:val="22"/>
                <w:szCs w:val="22"/>
              </w:rPr>
            </w:pPr>
            <w:r w:rsidRPr="004C1E89">
              <w:rPr>
                <w:rFonts w:ascii="Arial" w:hAnsi="Arial" w:cs="Arial"/>
                <w:color w:val="4F81BD" w:themeColor="accent1"/>
                <w:sz w:val="22"/>
                <w:szCs w:val="22"/>
              </w:rPr>
              <w:t>Copia de los contratos de trabajo o certificación laboral con las funciones de las mujeres que conforman el nivel directivo.</w:t>
            </w:r>
          </w:p>
          <w:p w14:paraId="71FB07AB" w14:textId="77777777" w:rsidR="00997FEB" w:rsidRPr="004C1E89" w:rsidRDefault="00997FEB" w:rsidP="001E3129">
            <w:pPr>
              <w:numPr>
                <w:ilvl w:val="2"/>
                <w:numId w:val="18"/>
              </w:numPr>
              <w:ind w:left="1068"/>
              <w:jc w:val="both"/>
              <w:rPr>
                <w:rFonts w:ascii="Arial" w:hAnsi="Arial" w:cs="Arial"/>
                <w:b/>
                <w:bCs/>
                <w:color w:val="4F81BD" w:themeColor="accent1"/>
                <w:sz w:val="22"/>
                <w:szCs w:val="22"/>
              </w:rPr>
            </w:pPr>
            <w:r w:rsidRPr="004C1E89">
              <w:rPr>
                <w:rFonts w:ascii="Arial" w:hAnsi="Arial" w:cs="Arial"/>
                <w:color w:val="4F81BD" w:themeColor="accent1"/>
                <w:sz w:val="22"/>
                <w:szCs w:val="22"/>
              </w:rPr>
              <w:t>Certificado de aportes a seguridad social del último año en el que se demuestren los pagos realizados por el empleador a las mujeres que conforman el nivel directivo.</w:t>
            </w:r>
          </w:p>
          <w:p w14:paraId="46620FC0" w14:textId="77777777" w:rsidR="00997FEB" w:rsidRPr="004C1E89" w:rsidRDefault="00997FEB" w:rsidP="00997FEB">
            <w:pPr>
              <w:jc w:val="both"/>
              <w:rPr>
                <w:rFonts w:ascii="Arial" w:hAnsi="Arial" w:cs="Arial"/>
                <w:color w:val="4F81BD" w:themeColor="accent1"/>
                <w:sz w:val="22"/>
                <w:szCs w:val="22"/>
                <w:highlight w:val="yellow"/>
              </w:rPr>
            </w:pPr>
          </w:p>
          <w:p w14:paraId="3B03107E" w14:textId="77777777" w:rsidR="00997FEB" w:rsidRPr="004C1E89" w:rsidRDefault="00997FEB"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Para la 3ª opción – persona natural comerciante</w:t>
            </w:r>
            <w:r w:rsidRPr="004C1E89">
              <w:rPr>
                <w:rFonts w:ascii="Arial" w:hAnsi="Arial" w:cs="Arial"/>
                <w:color w:val="4F81BD" w:themeColor="accent1"/>
                <w:sz w:val="22"/>
                <w:szCs w:val="22"/>
              </w:rPr>
              <w:t>: Copia de cédula de ciudadanía, la cédula de extranjería o el pasaporte, así como la copia del registro mercantil.</w:t>
            </w:r>
          </w:p>
          <w:p w14:paraId="364BF4AD" w14:textId="77777777" w:rsidR="00997FEB" w:rsidRPr="004C1E89" w:rsidRDefault="00997FEB" w:rsidP="00997FEB">
            <w:pPr>
              <w:jc w:val="both"/>
              <w:rPr>
                <w:rFonts w:ascii="Arial" w:hAnsi="Arial" w:cs="Arial"/>
                <w:color w:val="4F81BD" w:themeColor="accent1"/>
                <w:sz w:val="22"/>
                <w:szCs w:val="22"/>
              </w:rPr>
            </w:pPr>
          </w:p>
          <w:p w14:paraId="7F9C8025" w14:textId="77777777" w:rsidR="00997FEB" w:rsidRPr="004C1E89" w:rsidRDefault="00997FEB"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 xml:space="preserve">Para la 4ª opción - asociaciones y cooperativas: </w:t>
            </w:r>
            <w:r w:rsidRPr="004C1E89">
              <w:rPr>
                <w:rFonts w:ascii="Arial" w:hAnsi="Arial" w:cs="Arial"/>
                <w:color w:val="4F81BD" w:themeColor="accent1"/>
                <w:sz w:val="22"/>
                <w:szCs w:val="22"/>
              </w:rPr>
              <w:t>Certificación expedida por el representante legal.</w:t>
            </w:r>
          </w:p>
          <w:p w14:paraId="78344CF4" w14:textId="77777777" w:rsidR="00997FEB" w:rsidRPr="004C1E89" w:rsidRDefault="00997FEB" w:rsidP="00997FEB">
            <w:pPr>
              <w:jc w:val="both"/>
              <w:rPr>
                <w:rFonts w:ascii="Arial" w:hAnsi="Arial" w:cs="Arial"/>
                <w:color w:val="4F81BD" w:themeColor="accent1"/>
                <w:sz w:val="22"/>
                <w:szCs w:val="22"/>
              </w:rPr>
            </w:pPr>
          </w:p>
          <w:p w14:paraId="31ED0B7F" w14:textId="77777777" w:rsidR="00997FEB" w:rsidRPr="004C1E89" w:rsidRDefault="00997FEB" w:rsidP="00997FEB">
            <w:pPr>
              <w:jc w:val="both"/>
              <w:rPr>
                <w:rFonts w:ascii="Arial" w:hAnsi="Arial" w:cs="Arial"/>
                <w:b/>
                <w:bCs/>
                <w:color w:val="4F81BD" w:themeColor="accent1"/>
                <w:sz w:val="22"/>
                <w:szCs w:val="22"/>
                <w:u w:val="single"/>
              </w:rPr>
            </w:pPr>
            <w:r w:rsidRPr="004C1E89">
              <w:rPr>
                <w:rFonts w:ascii="Arial" w:hAnsi="Arial" w:cs="Arial"/>
                <w:b/>
                <w:bCs/>
                <w:color w:val="4F81BD" w:themeColor="accent1"/>
                <w:sz w:val="22"/>
                <w:szCs w:val="22"/>
                <w:u w:val="single"/>
              </w:rPr>
              <w:t>PROPONENTES PLURALES:</w:t>
            </w:r>
          </w:p>
          <w:p w14:paraId="6DDECAF2" w14:textId="77777777" w:rsidR="00997FEB" w:rsidRPr="004C1E89" w:rsidRDefault="00997FEB" w:rsidP="00997FEB">
            <w:pPr>
              <w:jc w:val="both"/>
              <w:rPr>
                <w:rFonts w:ascii="Arial" w:hAnsi="Arial" w:cs="Arial"/>
                <w:color w:val="4F81BD" w:themeColor="accent1"/>
                <w:sz w:val="22"/>
                <w:szCs w:val="22"/>
              </w:rPr>
            </w:pPr>
            <w:r w:rsidRPr="004C1E89">
              <w:rPr>
                <w:rFonts w:ascii="Arial" w:hAnsi="Arial" w:cs="Arial"/>
                <w:color w:val="4F81BD" w:themeColor="accent1"/>
                <w:sz w:val="22"/>
                <w:szCs w:val="22"/>
              </w:rPr>
              <w:t>Este criterio diferencial se aplicará si por lo menos uno de los integrantes acredita que es emprendimiento y empresa de mujeres y que tiene una participación igual o superior 10% en el consorcio o la unión temporal.</w:t>
            </w:r>
          </w:p>
          <w:p w14:paraId="65E24F31" w14:textId="77777777" w:rsidR="00996F6E" w:rsidRPr="004C1E89" w:rsidRDefault="00996F6E" w:rsidP="00CF190A">
            <w:pPr>
              <w:jc w:val="both"/>
              <w:rPr>
                <w:rFonts w:ascii="Arial" w:hAnsi="Arial" w:cs="Arial"/>
                <w:b/>
                <w:bCs/>
                <w:color w:val="4F81BD" w:themeColor="accent1"/>
                <w:sz w:val="22"/>
                <w:szCs w:val="22"/>
              </w:rPr>
            </w:pPr>
          </w:p>
          <w:p w14:paraId="64988835" w14:textId="77777777" w:rsidR="008C0EDB" w:rsidRPr="004C1E89" w:rsidRDefault="008C0EDB" w:rsidP="00CF190A">
            <w:pPr>
              <w:jc w:val="both"/>
              <w:rPr>
                <w:rFonts w:ascii="Arial" w:hAnsi="Arial" w:cs="Arial"/>
                <w:b/>
                <w:bCs/>
                <w:color w:val="4F81BD" w:themeColor="accent1"/>
                <w:sz w:val="22"/>
                <w:szCs w:val="22"/>
                <w:lang w:val="es-ES"/>
              </w:rPr>
            </w:pPr>
          </w:p>
          <w:p w14:paraId="6069E065" w14:textId="6E304C9B" w:rsidR="00997FEB" w:rsidRPr="004C1E89" w:rsidRDefault="00997FEB" w:rsidP="00CF190A">
            <w:pPr>
              <w:jc w:val="both"/>
              <w:rPr>
                <w:rFonts w:ascii="Arial" w:hAnsi="Arial" w:cs="Arial"/>
                <w:b/>
                <w:bCs/>
                <w:color w:val="4F81BD" w:themeColor="accent1"/>
                <w:sz w:val="22"/>
                <w:szCs w:val="22"/>
                <w:lang w:val="es-ES"/>
              </w:rPr>
            </w:pPr>
            <w:r w:rsidRPr="004C1E89">
              <w:rPr>
                <w:rFonts w:ascii="Arial" w:hAnsi="Arial" w:cs="Arial"/>
                <w:b/>
                <w:bCs/>
                <w:color w:val="4F81BD" w:themeColor="accent1"/>
                <w:sz w:val="22"/>
                <w:szCs w:val="22"/>
                <w:lang w:val="es-ES"/>
              </w:rPr>
              <w:t>PARA MIPYMES:</w:t>
            </w:r>
          </w:p>
          <w:p w14:paraId="1D92CCC6" w14:textId="77777777" w:rsidR="00997FEB" w:rsidRPr="004C1E89" w:rsidRDefault="00997FEB" w:rsidP="00CF190A">
            <w:pPr>
              <w:jc w:val="both"/>
              <w:rPr>
                <w:rFonts w:ascii="Arial" w:hAnsi="Arial" w:cs="Arial"/>
                <w:b/>
                <w:bCs/>
                <w:color w:val="4F81BD" w:themeColor="accent1"/>
                <w:sz w:val="22"/>
                <w:szCs w:val="22"/>
                <w:lang w:val="es-ES"/>
              </w:rPr>
            </w:pPr>
          </w:p>
          <w:p w14:paraId="5F214F33" w14:textId="77777777" w:rsidR="00997FEB" w:rsidRPr="004C1E89" w:rsidRDefault="00997FEB" w:rsidP="00997FEB">
            <w:pPr>
              <w:jc w:val="both"/>
              <w:rPr>
                <w:rFonts w:ascii="Arial" w:hAnsi="Arial" w:cs="Arial"/>
                <w:color w:val="4F81BD" w:themeColor="accent1"/>
                <w:sz w:val="22"/>
                <w:szCs w:val="22"/>
              </w:rPr>
            </w:pPr>
            <w:r w:rsidRPr="004C1E89">
              <w:rPr>
                <w:rFonts w:ascii="Arial" w:hAnsi="Arial" w:cs="Arial"/>
                <w:color w:val="4F81BD" w:themeColor="accent1"/>
                <w:sz w:val="22"/>
                <w:szCs w:val="22"/>
              </w:rPr>
              <w:t>Estos criterios diferenciales se aplicarán si por lo menos uno de los integrantes acredita ser MiPymes y tiene una participación igual o superior 10% en el consorcio o la unión temporal.</w:t>
            </w:r>
          </w:p>
          <w:p w14:paraId="3612E6C0" w14:textId="77777777" w:rsidR="00997FEB" w:rsidRPr="004C1E89" w:rsidRDefault="00997FEB" w:rsidP="00997FEB">
            <w:pPr>
              <w:jc w:val="both"/>
              <w:rPr>
                <w:rFonts w:ascii="Arial" w:hAnsi="Arial" w:cs="Arial"/>
                <w:color w:val="4F81BD" w:themeColor="accent1"/>
                <w:sz w:val="22"/>
                <w:szCs w:val="22"/>
              </w:rPr>
            </w:pPr>
          </w:p>
          <w:p w14:paraId="1BE84839" w14:textId="77777777" w:rsidR="00997FEB" w:rsidRPr="004C1E89" w:rsidRDefault="00997FEB" w:rsidP="00997FEB">
            <w:pPr>
              <w:jc w:val="both"/>
              <w:rPr>
                <w:rFonts w:ascii="Arial" w:hAnsi="Arial" w:cs="Arial"/>
                <w:color w:val="4F81BD" w:themeColor="accent1"/>
                <w:sz w:val="22"/>
                <w:szCs w:val="22"/>
              </w:rPr>
            </w:pPr>
            <w:r w:rsidRPr="004C1E89">
              <w:rPr>
                <w:rFonts w:ascii="Arial" w:hAnsi="Arial" w:cs="Arial"/>
                <w:color w:val="4F81BD" w:themeColor="accent1"/>
                <w:sz w:val="22"/>
                <w:szCs w:val="22"/>
              </w:rPr>
              <w:t>El presente requisito se acreditará en los términos del artículo 2.2.1.2.4.2.4 del Decreto, 1082 de 2015, en concordancia con el parágrafo del artículo 2.2.1.13.2.4 del Decreto 1074 de 2015.</w:t>
            </w:r>
          </w:p>
          <w:p w14:paraId="29F0E67C" w14:textId="77777777" w:rsidR="00997FEB" w:rsidRPr="004C1E89" w:rsidRDefault="00997FEB" w:rsidP="00997FEB">
            <w:pPr>
              <w:jc w:val="both"/>
              <w:rPr>
                <w:rFonts w:ascii="Arial" w:hAnsi="Arial" w:cs="Arial"/>
                <w:color w:val="4F81BD" w:themeColor="accent1"/>
                <w:sz w:val="22"/>
                <w:szCs w:val="22"/>
              </w:rPr>
            </w:pPr>
          </w:p>
          <w:p w14:paraId="39276D60" w14:textId="244606A9" w:rsidR="00997FEB" w:rsidRPr="004C1E89" w:rsidRDefault="00E619B5"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Nota</w:t>
            </w:r>
            <w:r w:rsidR="00997FEB" w:rsidRPr="004C1E89">
              <w:rPr>
                <w:rFonts w:ascii="Arial" w:hAnsi="Arial" w:cs="Arial"/>
                <w:b/>
                <w:bCs/>
                <w:color w:val="4F81BD" w:themeColor="accent1"/>
                <w:sz w:val="22"/>
                <w:szCs w:val="22"/>
              </w:rPr>
              <w:t xml:space="preserve"> 1.</w:t>
            </w:r>
            <w:r w:rsidR="00997FEB" w:rsidRPr="004C1E89">
              <w:rPr>
                <w:rFonts w:ascii="Arial" w:hAnsi="Arial" w:cs="Arial"/>
                <w:color w:val="4F81BD" w:themeColor="accent1"/>
                <w:sz w:val="22"/>
                <w:szCs w:val="22"/>
              </w:rPr>
              <w:t xml:space="preserve"> Las certificaciones (cuando apliquen) deben ser bajo gravedad de juramento con una fecha de máximo treinta (30) días calendario anteriores a la prevista para el cierre del procedimiento de selección.</w:t>
            </w:r>
          </w:p>
          <w:p w14:paraId="00B84F76" w14:textId="77777777" w:rsidR="00997FEB" w:rsidRPr="004C1E89" w:rsidRDefault="00997FEB" w:rsidP="00997FEB">
            <w:pPr>
              <w:jc w:val="both"/>
              <w:rPr>
                <w:rFonts w:ascii="Arial" w:hAnsi="Arial" w:cs="Arial"/>
                <w:color w:val="4F81BD" w:themeColor="accent1"/>
                <w:sz w:val="22"/>
                <w:szCs w:val="22"/>
              </w:rPr>
            </w:pPr>
          </w:p>
          <w:p w14:paraId="389BDE55" w14:textId="308F2DF4" w:rsidR="00997FEB" w:rsidRPr="004C1E89" w:rsidRDefault="00E619B5" w:rsidP="00997FEB">
            <w:pPr>
              <w:jc w:val="both"/>
              <w:rPr>
                <w:rFonts w:ascii="Arial" w:hAnsi="Arial" w:cs="Arial"/>
                <w:color w:val="4F81BD" w:themeColor="accent1"/>
                <w:sz w:val="22"/>
                <w:szCs w:val="22"/>
              </w:rPr>
            </w:pPr>
            <w:r w:rsidRPr="004C1E89">
              <w:rPr>
                <w:rFonts w:ascii="Arial" w:hAnsi="Arial" w:cs="Arial"/>
                <w:b/>
                <w:bCs/>
                <w:color w:val="4F81BD" w:themeColor="accent1"/>
                <w:sz w:val="22"/>
                <w:szCs w:val="22"/>
              </w:rPr>
              <w:t>Nota</w:t>
            </w:r>
            <w:r w:rsidR="00997FEB" w:rsidRPr="004C1E89">
              <w:rPr>
                <w:rFonts w:ascii="Arial" w:hAnsi="Arial" w:cs="Arial"/>
                <w:b/>
                <w:bCs/>
                <w:color w:val="4F81BD" w:themeColor="accent1"/>
                <w:sz w:val="22"/>
                <w:szCs w:val="22"/>
              </w:rPr>
              <w:t xml:space="preserve"> 2.</w:t>
            </w:r>
            <w:r w:rsidR="00997FEB" w:rsidRPr="004C1E89">
              <w:rPr>
                <w:rFonts w:ascii="Arial" w:hAnsi="Arial" w:cs="Arial"/>
                <w:color w:val="4F81BD" w:themeColor="accent1"/>
                <w:sz w:val="22"/>
                <w:szCs w:val="22"/>
              </w:rPr>
              <w:t xml:space="preserve"> Las Entidades Sin Ánimo de Lucro NO son MIPYMES y por tanto no podrán ser objeto de criterio diferencial por el criterio de MIPYMES, ni les aplicará el criterio de desempate correspondiente.</w:t>
            </w:r>
          </w:p>
          <w:bookmarkEnd w:id="32"/>
          <w:p w14:paraId="0C063F27" w14:textId="77777777" w:rsidR="00997FEB" w:rsidRPr="004C1E89" w:rsidRDefault="00997FEB" w:rsidP="00997FEB">
            <w:pPr>
              <w:jc w:val="both"/>
              <w:rPr>
                <w:rFonts w:ascii="Arial" w:hAnsi="Arial" w:cs="Arial"/>
                <w:color w:val="4F81BD" w:themeColor="accent1"/>
                <w:sz w:val="22"/>
                <w:szCs w:val="22"/>
              </w:rPr>
            </w:pPr>
          </w:p>
          <w:p w14:paraId="28945F86" w14:textId="19D5803F" w:rsidR="00997FEB" w:rsidRPr="004C1E89" w:rsidRDefault="00E619B5" w:rsidP="00997FEB">
            <w:pPr>
              <w:jc w:val="both"/>
              <w:rPr>
                <w:rFonts w:ascii="Arial" w:hAnsi="Arial" w:cs="Arial"/>
                <w:b/>
                <w:bCs/>
                <w:color w:val="4F81BD" w:themeColor="accent1"/>
                <w:sz w:val="22"/>
                <w:szCs w:val="22"/>
                <w:lang w:val="es-ES"/>
              </w:rPr>
            </w:pPr>
            <w:r w:rsidRPr="004C1E89">
              <w:rPr>
                <w:rFonts w:ascii="Arial" w:hAnsi="Arial" w:cs="Arial"/>
                <w:b/>
                <w:bCs/>
                <w:color w:val="4F81BD" w:themeColor="accent1"/>
                <w:sz w:val="22"/>
                <w:szCs w:val="22"/>
              </w:rPr>
              <w:t>Nota</w:t>
            </w:r>
            <w:r w:rsidR="00997FEB" w:rsidRPr="004C1E89">
              <w:rPr>
                <w:rFonts w:ascii="Arial" w:hAnsi="Arial" w:cs="Arial"/>
                <w:b/>
                <w:bCs/>
                <w:color w:val="4F81BD" w:themeColor="accent1"/>
                <w:sz w:val="22"/>
                <w:szCs w:val="22"/>
              </w:rPr>
              <w:t xml:space="preserve"> 3.</w:t>
            </w:r>
            <w:r w:rsidR="00997FEB" w:rsidRPr="004C1E89">
              <w:rPr>
                <w:rFonts w:ascii="Arial" w:hAnsi="Arial" w:cs="Arial"/>
                <w:color w:val="4F81BD" w:themeColor="accent1"/>
                <w:sz w:val="22"/>
                <w:szCs w:val="22"/>
              </w:rPr>
              <w:t xml:space="preserve"> El presente requisito se acreditará en los términos del artículo 2.2.1.2.4.2.4 del Decreto, 1082 de 2015, en concordancia con el parágrafo del artículo 2.2.1.13.2.4 del Decreto 1074 de 2015</w:t>
            </w:r>
          </w:p>
          <w:p w14:paraId="17F39101" w14:textId="77777777" w:rsidR="008C0EDB" w:rsidRPr="004C1E89" w:rsidRDefault="008C0EDB" w:rsidP="00CF190A">
            <w:pPr>
              <w:jc w:val="both"/>
              <w:rPr>
                <w:rFonts w:ascii="Arial" w:hAnsi="Arial" w:cs="Arial"/>
                <w:b/>
                <w:bCs/>
                <w:color w:val="4F81BD" w:themeColor="accent1"/>
                <w:sz w:val="22"/>
                <w:szCs w:val="22"/>
                <w:lang w:val="es-ES"/>
              </w:rPr>
            </w:pPr>
          </w:p>
          <w:p w14:paraId="22DCEC62" w14:textId="7B4E4747" w:rsidR="00CF190A" w:rsidRPr="004C1E89" w:rsidRDefault="008C0EDB" w:rsidP="00CF190A">
            <w:pPr>
              <w:jc w:val="both"/>
              <w:rPr>
                <w:rFonts w:ascii="Arial" w:hAnsi="Arial" w:cs="Arial"/>
                <w:b/>
                <w:bCs/>
                <w:color w:val="4F81BD" w:themeColor="accent1"/>
                <w:sz w:val="22"/>
                <w:szCs w:val="22"/>
                <w:lang w:val="es-ES"/>
              </w:rPr>
            </w:pPr>
            <w:r w:rsidRPr="004C1E89">
              <w:rPr>
                <w:rFonts w:ascii="Arial" w:hAnsi="Arial" w:cs="Arial"/>
                <w:b/>
                <w:bCs/>
                <w:color w:val="4F81BD" w:themeColor="accent1"/>
                <w:sz w:val="22"/>
                <w:szCs w:val="22"/>
                <w:lang w:val="es-ES"/>
              </w:rPr>
              <w:t>3.4. (Incluir las demás condiciones técnicas que se exigirán a los proponentes dentro del presente proceso de selección)</w:t>
            </w:r>
          </w:p>
          <w:bookmarkEnd w:id="31"/>
          <w:p w14:paraId="0C616E40" w14:textId="77777777" w:rsidR="008C0EDB" w:rsidRDefault="008C0EDB" w:rsidP="00CF190A">
            <w:pPr>
              <w:jc w:val="both"/>
              <w:rPr>
                <w:rFonts w:ascii="Arial" w:hAnsi="Arial" w:cs="Arial"/>
                <w:color w:val="000000" w:themeColor="text1"/>
                <w:sz w:val="22"/>
                <w:szCs w:val="22"/>
                <w:lang w:val="es-ES"/>
              </w:rPr>
            </w:pPr>
          </w:p>
          <w:p w14:paraId="7888C189" w14:textId="77777777" w:rsidR="008C0EDB" w:rsidRDefault="008C0EDB" w:rsidP="00CF190A">
            <w:pPr>
              <w:jc w:val="both"/>
              <w:rPr>
                <w:rFonts w:ascii="Arial" w:hAnsi="Arial" w:cs="Arial"/>
                <w:color w:val="000000" w:themeColor="text1"/>
                <w:sz w:val="22"/>
                <w:szCs w:val="22"/>
                <w:lang w:val="es-ES"/>
              </w:rPr>
            </w:pPr>
          </w:p>
          <w:p w14:paraId="1EAD949B" w14:textId="53DEAD36" w:rsidR="004F056B" w:rsidRPr="008C0EDB" w:rsidRDefault="004F056B" w:rsidP="001E3129">
            <w:pPr>
              <w:pStyle w:val="Prrafodelista"/>
              <w:numPr>
                <w:ilvl w:val="0"/>
                <w:numId w:val="16"/>
              </w:numPr>
              <w:jc w:val="both"/>
              <w:rPr>
                <w:rFonts w:eastAsia="Century Gothic"/>
                <w:color w:val="000000" w:themeColor="text1"/>
                <w:sz w:val="22"/>
                <w:szCs w:val="22"/>
                <w:lang w:val="es-ES"/>
              </w:rPr>
            </w:pPr>
            <w:r w:rsidRPr="008C0EDB">
              <w:rPr>
                <w:rFonts w:ascii="Arial" w:hAnsi="Arial" w:cs="Arial"/>
                <w:b/>
                <w:color w:val="000000" w:themeColor="text1"/>
                <w:sz w:val="22"/>
                <w:szCs w:val="22"/>
                <w:lang w:val="es-ES"/>
              </w:rPr>
              <w:t>CRITERIOS DE PONDERACIÓN DE LAS OFERTAS</w:t>
            </w:r>
          </w:p>
          <w:p w14:paraId="042ACF03" w14:textId="77777777" w:rsidR="004F056B" w:rsidRPr="00853874" w:rsidRDefault="004F056B" w:rsidP="004F056B">
            <w:pPr>
              <w:pStyle w:val="Ttulo1"/>
              <w:numPr>
                <w:ilvl w:val="0"/>
                <w:numId w:val="0"/>
              </w:numPr>
              <w:ind w:left="432" w:hanging="432"/>
              <w:rPr>
                <w:rFonts w:eastAsia="Century Gothic"/>
                <w:color w:val="000000" w:themeColor="text1"/>
                <w:sz w:val="22"/>
                <w:szCs w:val="22"/>
                <w:lang w:val="es-ES"/>
              </w:rPr>
            </w:pPr>
          </w:p>
          <w:p w14:paraId="65FAB35B" w14:textId="77777777" w:rsidR="00C74C0A" w:rsidRDefault="00C74C0A" w:rsidP="00C74C0A">
            <w:pPr>
              <w:jc w:val="both"/>
              <w:rPr>
                <w:rFonts w:ascii="Arial" w:hAnsi="Arial" w:cs="Arial"/>
                <w:color w:val="000000" w:themeColor="text1"/>
                <w:sz w:val="22"/>
                <w:szCs w:val="22"/>
                <w:lang w:val="es-ES"/>
              </w:rPr>
            </w:pPr>
            <w:r w:rsidRPr="00C74C0A">
              <w:rPr>
                <w:rFonts w:ascii="Arial" w:hAnsi="Arial" w:cs="Arial"/>
                <w:color w:val="000000" w:themeColor="text1"/>
                <w:sz w:val="22"/>
                <w:szCs w:val="22"/>
                <w:lang w:val="es-ES"/>
              </w:rPr>
              <w:t xml:space="preserve">De conformidad con lo expuesto, cabe concluir que los principios de transparencia, igualdad y selección objetiva, a que está sometido el presente proceso, se desarrollan mediante la sujeción de la escogencia del </w:t>
            </w:r>
            <w:r w:rsidRPr="004C1E89">
              <w:rPr>
                <w:rFonts w:ascii="Arial" w:hAnsi="Arial" w:cs="Arial"/>
                <w:color w:val="4F81BD" w:themeColor="accent1"/>
                <w:sz w:val="22"/>
                <w:szCs w:val="22"/>
                <w:lang w:val="es-ES"/>
              </w:rPr>
              <w:t xml:space="preserve">contratista o asociado </w:t>
            </w:r>
            <w:r w:rsidRPr="00C74C0A">
              <w:rPr>
                <w:rFonts w:ascii="Arial" w:hAnsi="Arial" w:cs="Arial"/>
                <w:color w:val="000000" w:themeColor="text1"/>
                <w:sz w:val="22"/>
                <w:szCs w:val="22"/>
                <w:lang w:val="es-ES"/>
              </w:rPr>
              <w:t>a la ley y a los términos de referencia aquí previstos.</w:t>
            </w:r>
          </w:p>
          <w:p w14:paraId="3165249B" w14:textId="77777777" w:rsidR="00C74C0A" w:rsidRPr="00C74C0A" w:rsidRDefault="00C74C0A" w:rsidP="00C74C0A">
            <w:pPr>
              <w:jc w:val="both"/>
              <w:rPr>
                <w:rFonts w:ascii="Arial" w:hAnsi="Arial" w:cs="Arial"/>
                <w:color w:val="000000" w:themeColor="text1"/>
                <w:sz w:val="22"/>
                <w:szCs w:val="22"/>
                <w:lang w:val="es-ES"/>
              </w:rPr>
            </w:pPr>
          </w:p>
          <w:p w14:paraId="5DBF9B93" w14:textId="77777777" w:rsidR="00C74C0A" w:rsidRPr="00C74C0A" w:rsidRDefault="00C74C0A" w:rsidP="00C74C0A">
            <w:pPr>
              <w:jc w:val="both"/>
              <w:rPr>
                <w:rFonts w:ascii="Arial" w:hAnsi="Arial" w:cs="Arial"/>
                <w:color w:val="000000" w:themeColor="text1"/>
                <w:sz w:val="22"/>
                <w:szCs w:val="22"/>
                <w:lang w:val="es-ES"/>
              </w:rPr>
            </w:pPr>
            <w:r w:rsidRPr="00C74C0A">
              <w:rPr>
                <w:rFonts w:ascii="Arial" w:hAnsi="Arial" w:cs="Arial"/>
                <w:color w:val="000000" w:themeColor="text1"/>
                <w:sz w:val="22"/>
                <w:szCs w:val="22"/>
                <w:lang w:val="es-ES"/>
              </w:rPr>
              <w:t xml:space="preserve">Adicionalmente, aquellos factores que otorgan puntaje no podrán ser subsanados por los proponentes. Sin perjuicio, de la facultad que le asiste a la entidad de solicitar aclaraciones frente a los aspectos que considere necesarios. </w:t>
            </w:r>
          </w:p>
          <w:p w14:paraId="1E6E8D29" w14:textId="77777777" w:rsidR="00C74C0A" w:rsidRDefault="00C74C0A" w:rsidP="00C74C0A">
            <w:pPr>
              <w:jc w:val="both"/>
              <w:rPr>
                <w:rFonts w:ascii="Arial" w:hAnsi="Arial" w:cs="Arial"/>
                <w:color w:val="000000" w:themeColor="text1"/>
                <w:sz w:val="22"/>
                <w:szCs w:val="22"/>
                <w:lang w:val="es-ES"/>
              </w:rPr>
            </w:pPr>
          </w:p>
          <w:p w14:paraId="1AC0375D" w14:textId="103A0F6D" w:rsidR="00C74C0A" w:rsidRPr="00C74C0A" w:rsidRDefault="00C74C0A" w:rsidP="00C74C0A">
            <w:pPr>
              <w:jc w:val="both"/>
              <w:rPr>
                <w:rFonts w:ascii="Arial" w:hAnsi="Arial" w:cs="Arial"/>
                <w:color w:val="000000" w:themeColor="text1"/>
                <w:sz w:val="22"/>
                <w:szCs w:val="22"/>
                <w:lang w:val="es-ES"/>
              </w:rPr>
            </w:pPr>
            <w:r w:rsidRPr="00C74C0A">
              <w:rPr>
                <w:rFonts w:ascii="Arial" w:hAnsi="Arial" w:cs="Arial"/>
                <w:color w:val="000000" w:themeColor="text1"/>
                <w:sz w:val="22"/>
                <w:szCs w:val="22"/>
                <w:lang w:val="es-ES"/>
              </w:rPr>
              <w:t>Para la evaluación de las ofertas, se aplicarán los siguientes criterios de evaluación de las ofertas:</w:t>
            </w:r>
          </w:p>
          <w:p w14:paraId="43624C93" w14:textId="77777777" w:rsidR="004F056B" w:rsidRPr="00853874" w:rsidRDefault="004F056B" w:rsidP="004F056B">
            <w:pPr>
              <w:jc w:val="both"/>
              <w:rPr>
                <w:rFonts w:ascii="Arial" w:eastAsia="Century Gothic" w:hAnsi="Arial" w:cs="Arial"/>
                <w:b/>
                <w:color w:val="000000" w:themeColor="text1"/>
                <w:sz w:val="22"/>
                <w:szCs w:val="22"/>
                <w:lang w:val="es-ES"/>
              </w:rPr>
            </w:pPr>
          </w:p>
          <w:p w14:paraId="175B6159" w14:textId="77777777" w:rsidR="00C74C0A" w:rsidRDefault="00C74C0A" w:rsidP="00E34C91">
            <w:pPr>
              <w:pStyle w:val="Ttulo1"/>
              <w:numPr>
                <w:ilvl w:val="0"/>
                <w:numId w:val="0"/>
              </w:numPr>
              <w:rPr>
                <w:b w:val="0"/>
                <w:bCs w:val="0"/>
                <w:color w:val="4F81BD" w:themeColor="accent1"/>
                <w:sz w:val="22"/>
                <w:szCs w:val="22"/>
                <w:lang w:val="es-ES"/>
              </w:rPr>
            </w:pPr>
            <w:bookmarkStart w:id="33" w:name="_Hlk199929662"/>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2"/>
              <w:gridCol w:w="2123"/>
            </w:tblGrid>
            <w:tr w:rsidR="00C74C0A" w:rsidRPr="00C74C0A" w14:paraId="117E57C1" w14:textId="77777777" w:rsidTr="00C2061B">
              <w:trPr>
                <w:trHeight w:val="19"/>
                <w:jc w:val="center"/>
              </w:trPr>
              <w:tc>
                <w:tcPr>
                  <w:tcW w:w="59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DCD3652" w14:textId="77777777" w:rsidR="00C74C0A" w:rsidRPr="004C1E89" w:rsidRDefault="00C74C0A" w:rsidP="00C74C0A">
                  <w:pPr>
                    <w:ind w:left="10" w:right="6" w:hanging="10"/>
                    <w:jc w:val="center"/>
                    <w:rPr>
                      <w:rFonts w:ascii="Arial" w:hAnsi="Arial" w:cs="Arial"/>
                      <w:b/>
                      <w:bCs/>
                      <w:color w:val="4F81BD" w:themeColor="accent1"/>
                      <w:sz w:val="18"/>
                      <w:szCs w:val="18"/>
                      <w:lang w:eastAsia="es-CO"/>
                    </w:rPr>
                  </w:pPr>
                  <w:r w:rsidRPr="004C1E89">
                    <w:rPr>
                      <w:rFonts w:ascii="Arial" w:eastAsia="Arial" w:hAnsi="Arial" w:cs="Arial"/>
                      <w:b/>
                      <w:color w:val="4F81BD" w:themeColor="accent1"/>
                      <w:sz w:val="18"/>
                      <w:szCs w:val="18"/>
                      <w:lang w:eastAsia="es-CO"/>
                    </w:rPr>
                    <w:t>CRITERIO</w:t>
                  </w:r>
                  <w:r w:rsidRPr="004C1E89">
                    <w:rPr>
                      <w:rFonts w:ascii="Arial" w:eastAsia="Arial" w:hAnsi="Arial" w:cs="Arial"/>
                      <w:b/>
                      <w:color w:val="4F81BD" w:themeColor="accent1"/>
                      <w:sz w:val="18"/>
                      <w:szCs w:val="18"/>
                    </w:rPr>
                    <w:t xml:space="preserve"> (INCORPORAR LOS CRITERIOS DE PONDERACIÓN ESTABLECIDOS O DEFINIDOS PARA EL PROCESO)</w:t>
                  </w:r>
                </w:p>
              </w:tc>
              <w:tc>
                <w:tcPr>
                  <w:tcW w:w="212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A9CF30" w14:textId="77777777" w:rsidR="00C74C0A" w:rsidRPr="004C1E89" w:rsidRDefault="00C74C0A" w:rsidP="00C74C0A">
                  <w:pPr>
                    <w:ind w:left="10" w:right="6" w:hanging="10"/>
                    <w:jc w:val="center"/>
                    <w:rPr>
                      <w:rFonts w:ascii="Arial" w:eastAsia="Arial" w:hAnsi="Arial" w:cs="Arial"/>
                      <w:b/>
                      <w:bCs/>
                      <w:color w:val="4F81BD" w:themeColor="accent1"/>
                      <w:sz w:val="18"/>
                      <w:szCs w:val="18"/>
                      <w:lang w:eastAsia="es-CO"/>
                    </w:rPr>
                  </w:pPr>
                  <w:r w:rsidRPr="004C1E89">
                    <w:rPr>
                      <w:rFonts w:ascii="Arial" w:eastAsia="Arial" w:hAnsi="Arial" w:cs="Arial"/>
                      <w:b/>
                      <w:color w:val="4F81BD" w:themeColor="accent1"/>
                      <w:sz w:val="18"/>
                      <w:szCs w:val="18"/>
                      <w:lang w:eastAsia="es-CO"/>
                    </w:rPr>
                    <w:t>PUNTAJE MÁXIMO</w:t>
                  </w:r>
                </w:p>
              </w:tc>
            </w:tr>
            <w:tr w:rsidR="00C74C0A" w:rsidRPr="00C74C0A" w14:paraId="1571C120" w14:textId="77777777" w:rsidTr="00E26672">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36F94F7F" w14:textId="77777777" w:rsidR="00C74C0A" w:rsidRPr="004C1E89" w:rsidRDefault="00C74C0A" w:rsidP="001E3129">
                  <w:pPr>
                    <w:pStyle w:val="Prrafodelista"/>
                    <w:numPr>
                      <w:ilvl w:val="0"/>
                      <w:numId w:val="19"/>
                    </w:numPr>
                    <w:overflowPunct w:val="0"/>
                    <w:autoSpaceDE w:val="0"/>
                    <w:autoSpaceDN w:val="0"/>
                    <w:adjustRightInd w:val="0"/>
                    <w:ind w:right="6"/>
                    <w:contextualSpacing/>
                    <w:jc w:val="both"/>
                    <w:textAlignment w:val="baseline"/>
                    <w:rPr>
                      <w:rFonts w:ascii="Arial" w:hAnsi="Arial" w:cs="Arial"/>
                      <w:color w:val="4F81BD" w:themeColor="accent1"/>
                      <w:sz w:val="18"/>
                      <w:szCs w:val="18"/>
                    </w:rPr>
                  </w:pPr>
                  <w:r w:rsidRPr="004C1E89">
                    <w:rPr>
                      <w:rFonts w:ascii="Arial" w:eastAsia="Arial" w:hAnsi="Arial" w:cs="Arial"/>
                      <w:b/>
                      <w:bCs/>
                      <w:color w:val="4F81BD" w:themeColor="accent1"/>
                      <w:sz w:val="18"/>
                      <w:szCs w:val="18"/>
                    </w:rPr>
                    <w:t>XXXXXXXXX</w:t>
                  </w:r>
                </w:p>
                <w:p w14:paraId="156B8073" w14:textId="77777777" w:rsidR="00C74C0A" w:rsidRPr="004C1E89" w:rsidRDefault="00C74C0A" w:rsidP="00C74C0A">
                  <w:pPr>
                    <w:ind w:right="6"/>
                    <w:contextualSpacing/>
                    <w:jc w:val="both"/>
                    <w:rPr>
                      <w:rFonts w:ascii="Arial" w:eastAsia="Arial" w:hAnsi="Arial" w:cs="Arial"/>
                      <w:bCs/>
                      <w:color w:val="4F81BD" w:themeColor="accent1"/>
                      <w:sz w:val="18"/>
                      <w:szCs w:val="18"/>
                      <w:lang w:eastAsia="es-CO"/>
                    </w:rPr>
                  </w:pPr>
                </w:p>
              </w:tc>
              <w:tc>
                <w:tcPr>
                  <w:tcW w:w="2123" w:type="dxa"/>
                  <w:tcBorders>
                    <w:top w:val="single" w:sz="4" w:space="0" w:color="auto"/>
                    <w:left w:val="single" w:sz="4" w:space="0" w:color="auto"/>
                    <w:bottom w:val="single" w:sz="4" w:space="0" w:color="auto"/>
                    <w:right w:val="single" w:sz="4" w:space="0" w:color="auto"/>
                  </w:tcBorders>
                  <w:vAlign w:val="center"/>
                </w:tcPr>
                <w:p w14:paraId="582B6FED" w14:textId="77777777" w:rsidR="00C74C0A" w:rsidRPr="004C1E89" w:rsidRDefault="00C74C0A" w:rsidP="00C74C0A">
                  <w:pPr>
                    <w:ind w:left="10" w:right="6" w:hanging="10"/>
                    <w:jc w:val="center"/>
                    <w:rPr>
                      <w:rFonts w:ascii="Arial" w:eastAsia="Arial" w:hAnsi="Arial" w:cs="Arial"/>
                      <w:b/>
                      <w:bCs/>
                      <w:color w:val="4F81BD" w:themeColor="accent1"/>
                      <w:sz w:val="18"/>
                      <w:szCs w:val="18"/>
                      <w:lang w:eastAsia="es-CO"/>
                    </w:rPr>
                  </w:pPr>
                  <w:r w:rsidRPr="004C1E89">
                    <w:rPr>
                      <w:rFonts w:ascii="Arial" w:eastAsia="Arial" w:hAnsi="Arial" w:cs="Arial"/>
                      <w:b/>
                      <w:bCs/>
                      <w:color w:val="4F81BD" w:themeColor="accent1"/>
                      <w:sz w:val="18"/>
                      <w:szCs w:val="18"/>
                    </w:rPr>
                    <w:t>xxx</w:t>
                  </w:r>
                </w:p>
              </w:tc>
            </w:tr>
            <w:tr w:rsidR="00C74C0A" w:rsidRPr="00C74C0A" w14:paraId="71D4DC15" w14:textId="77777777" w:rsidTr="00E26672">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480A9CED" w14:textId="77777777" w:rsidR="00C74C0A" w:rsidRPr="004C1E89" w:rsidRDefault="00C74C0A" w:rsidP="001E3129">
                  <w:pPr>
                    <w:pStyle w:val="Prrafodelista"/>
                    <w:numPr>
                      <w:ilvl w:val="0"/>
                      <w:numId w:val="19"/>
                    </w:numPr>
                    <w:overflowPunct w:val="0"/>
                    <w:autoSpaceDE w:val="0"/>
                    <w:autoSpaceDN w:val="0"/>
                    <w:adjustRightInd w:val="0"/>
                    <w:ind w:right="6"/>
                    <w:contextualSpacing/>
                    <w:jc w:val="both"/>
                    <w:textAlignment w:val="baseline"/>
                    <w:rPr>
                      <w:rFonts w:ascii="Arial" w:eastAsia="Arial" w:hAnsi="Arial" w:cs="Arial"/>
                      <w:bCs/>
                      <w:color w:val="4F81BD" w:themeColor="accent1"/>
                      <w:sz w:val="18"/>
                      <w:szCs w:val="18"/>
                    </w:rPr>
                  </w:pPr>
                  <w:r w:rsidRPr="004C1E89">
                    <w:rPr>
                      <w:rFonts w:ascii="Arial" w:eastAsia="Arial" w:hAnsi="Arial" w:cs="Arial"/>
                      <w:b/>
                      <w:bCs/>
                      <w:color w:val="4F81BD" w:themeColor="accent1"/>
                      <w:sz w:val="18"/>
                      <w:szCs w:val="18"/>
                    </w:rPr>
                    <w:t xml:space="preserve"> XXXXXXXXXXX</w:t>
                  </w:r>
                </w:p>
              </w:tc>
              <w:tc>
                <w:tcPr>
                  <w:tcW w:w="2123" w:type="dxa"/>
                  <w:tcBorders>
                    <w:top w:val="single" w:sz="4" w:space="0" w:color="auto"/>
                    <w:left w:val="single" w:sz="4" w:space="0" w:color="auto"/>
                    <w:bottom w:val="single" w:sz="4" w:space="0" w:color="auto"/>
                    <w:right w:val="single" w:sz="4" w:space="0" w:color="auto"/>
                  </w:tcBorders>
                  <w:vAlign w:val="center"/>
                </w:tcPr>
                <w:p w14:paraId="5A3301B1" w14:textId="77777777" w:rsidR="00C74C0A" w:rsidRPr="004C1E89" w:rsidRDefault="00C74C0A" w:rsidP="00C74C0A">
                  <w:pPr>
                    <w:ind w:left="10" w:right="6" w:hanging="10"/>
                    <w:jc w:val="center"/>
                    <w:rPr>
                      <w:rFonts w:ascii="Arial" w:eastAsia="Arial" w:hAnsi="Arial" w:cs="Arial"/>
                      <w:b/>
                      <w:bCs/>
                      <w:color w:val="4F81BD" w:themeColor="accent1"/>
                      <w:sz w:val="18"/>
                      <w:szCs w:val="18"/>
                      <w:lang w:eastAsia="es-CO"/>
                    </w:rPr>
                  </w:pPr>
                  <w:r w:rsidRPr="004C1E89">
                    <w:rPr>
                      <w:rFonts w:ascii="Arial" w:eastAsia="Arial" w:hAnsi="Arial" w:cs="Arial"/>
                      <w:b/>
                      <w:bCs/>
                      <w:color w:val="4F81BD" w:themeColor="accent1"/>
                      <w:sz w:val="18"/>
                      <w:szCs w:val="18"/>
                    </w:rPr>
                    <w:t>xxx</w:t>
                  </w:r>
                </w:p>
              </w:tc>
            </w:tr>
            <w:tr w:rsidR="00C74C0A" w:rsidRPr="00C74C0A" w14:paraId="5D5E1286" w14:textId="77777777" w:rsidTr="00E26672">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0E0C0A57" w14:textId="77777777" w:rsidR="00C74C0A" w:rsidRPr="004C1E89" w:rsidRDefault="00C74C0A" w:rsidP="001E3129">
                  <w:pPr>
                    <w:pStyle w:val="Prrafodelista"/>
                    <w:widowControl w:val="0"/>
                    <w:numPr>
                      <w:ilvl w:val="0"/>
                      <w:numId w:val="19"/>
                    </w:numPr>
                    <w:overflowPunct w:val="0"/>
                    <w:autoSpaceDE w:val="0"/>
                    <w:autoSpaceDN w:val="0"/>
                    <w:adjustRightInd w:val="0"/>
                    <w:ind w:right="6"/>
                    <w:jc w:val="both"/>
                    <w:textAlignment w:val="baseline"/>
                    <w:rPr>
                      <w:rFonts w:ascii="Arial" w:eastAsia="Arial" w:hAnsi="Arial" w:cs="Arial"/>
                      <w:color w:val="4F81BD" w:themeColor="accent1"/>
                      <w:sz w:val="18"/>
                      <w:szCs w:val="18"/>
                    </w:rPr>
                  </w:pPr>
                  <w:r w:rsidRPr="004C1E89">
                    <w:rPr>
                      <w:rFonts w:ascii="Arial" w:eastAsia="Arial" w:hAnsi="Arial" w:cs="Arial"/>
                      <w:b/>
                      <w:color w:val="4F81BD" w:themeColor="accent1"/>
                      <w:sz w:val="18"/>
                      <w:szCs w:val="18"/>
                    </w:rPr>
                    <w:t xml:space="preserve">Apoyo a la Industria Nacional: </w:t>
                  </w:r>
                  <w:r w:rsidRPr="004C1E89">
                    <w:rPr>
                      <w:rFonts w:ascii="Arial" w:eastAsia="Arial" w:hAnsi="Arial" w:cs="Arial"/>
                      <w:color w:val="4F81BD" w:themeColor="accent1"/>
                      <w:sz w:val="18"/>
                      <w:szCs w:val="18"/>
                    </w:rPr>
                    <w:t xml:space="preserve">De conformidad con lo previsto se asignará, dentro de los criterios de calificación de las propuestas, un puntaje para estimular la industria Nacional cuando los proponentes incorporen bienes o servicios nacionales, de acuerdo con lo establecido en los presentes términos de referencia. </w:t>
                  </w:r>
                  <w:r w:rsidRPr="004C1E89">
                    <w:rPr>
                      <w:rFonts w:ascii="Arial" w:hAnsi="Arial" w:cs="Arial"/>
                      <w:color w:val="4F81BD" w:themeColor="accent1"/>
                      <w:sz w:val="18"/>
                      <w:szCs w:val="18"/>
                    </w:rPr>
                    <w:t>(en el evento que aplique)</w:t>
                  </w:r>
                </w:p>
                <w:p w14:paraId="7EF5770E" w14:textId="77777777" w:rsidR="00C74C0A" w:rsidRPr="004C1E89" w:rsidRDefault="00C74C0A" w:rsidP="00C74C0A">
                  <w:pPr>
                    <w:ind w:left="360" w:right="6"/>
                    <w:contextualSpacing/>
                    <w:jc w:val="both"/>
                    <w:rPr>
                      <w:rFonts w:ascii="Arial" w:eastAsia="Arial" w:hAnsi="Arial" w:cs="Arial"/>
                      <w:b/>
                      <w:color w:val="4F81BD" w:themeColor="accent1"/>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29E550EB" w14:textId="77777777" w:rsidR="00C74C0A" w:rsidRPr="004C1E89" w:rsidRDefault="00C74C0A" w:rsidP="00C74C0A">
                  <w:pPr>
                    <w:ind w:left="10" w:right="6" w:hanging="10"/>
                    <w:jc w:val="center"/>
                    <w:rPr>
                      <w:rFonts w:ascii="Arial" w:eastAsia="Arial" w:hAnsi="Arial" w:cs="Arial"/>
                      <w:b/>
                      <w:color w:val="4F81BD" w:themeColor="accent1"/>
                      <w:sz w:val="18"/>
                      <w:szCs w:val="18"/>
                    </w:rPr>
                  </w:pPr>
                </w:p>
              </w:tc>
            </w:tr>
            <w:tr w:rsidR="00C74C0A" w:rsidRPr="00C74C0A" w14:paraId="78282154" w14:textId="77777777" w:rsidTr="00E26672">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7CF97FA2" w14:textId="77777777" w:rsidR="00C74C0A" w:rsidRPr="004C1E89" w:rsidRDefault="00C74C0A" w:rsidP="001E3129">
                  <w:pPr>
                    <w:pStyle w:val="Prrafodelista"/>
                    <w:numPr>
                      <w:ilvl w:val="0"/>
                      <w:numId w:val="19"/>
                    </w:numPr>
                    <w:overflowPunct w:val="0"/>
                    <w:autoSpaceDE w:val="0"/>
                    <w:autoSpaceDN w:val="0"/>
                    <w:adjustRightInd w:val="0"/>
                    <w:ind w:right="6"/>
                    <w:contextualSpacing/>
                    <w:jc w:val="both"/>
                    <w:textAlignment w:val="baseline"/>
                    <w:rPr>
                      <w:rFonts w:ascii="Arial" w:hAnsi="Arial" w:cs="Arial"/>
                      <w:color w:val="4F81BD" w:themeColor="accent1"/>
                      <w:sz w:val="18"/>
                      <w:szCs w:val="18"/>
                    </w:rPr>
                  </w:pPr>
                  <w:r w:rsidRPr="004C1E89">
                    <w:rPr>
                      <w:rFonts w:ascii="Arial" w:hAnsi="Arial" w:cs="Arial"/>
                      <w:color w:val="4F81BD" w:themeColor="accent1"/>
                      <w:sz w:val="18"/>
                      <w:szCs w:val="18"/>
                    </w:rPr>
                    <w:t>Participación MYPIMES (Ley 2069 de 2020, decreto 1860 de 2021) (en el evento que aplique)</w:t>
                  </w:r>
                </w:p>
                <w:p w14:paraId="0AA26BB5" w14:textId="77777777" w:rsidR="00C74C0A" w:rsidRPr="004C1E89" w:rsidRDefault="00C74C0A" w:rsidP="00C74C0A">
                  <w:pPr>
                    <w:ind w:right="6"/>
                    <w:contextualSpacing/>
                    <w:jc w:val="both"/>
                    <w:rPr>
                      <w:rFonts w:ascii="Arial" w:eastAsia="Arial" w:hAnsi="Arial" w:cs="Arial"/>
                      <w:b/>
                      <w:color w:val="4F81BD" w:themeColor="accent1"/>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140AA9FE" w14:textId="77777777" w:rsidR="00C74C0A" w:rsidRPr="004C1E89" w:rsidRDefault="00C74C0A" w:rsidP="00C74C0A">
                  <w:pPr>
                    <w:ind w:left="10" w:right="6" w:hanging="10"/>
                    <w:jc w:val="center"/>
                    <w:rPr>
                      <w:rFonts w:ascii="Arial" w:eastAsia="Arial" w:hAnsi="Arial" w:cs="Arial"/>
                      <w:b/>
                      <w:color w:val="4F81BD" w:themeColor="accent1"/>
                      <w:sz w:val="18"/>
                      <w:szCs w:val="18"/>
                    </w:rPr>
                  </w:pPr>
                  <w:r w:rsidRPr="004C1E89">
                    <w:rPr>
                      <w:rFonts w:ascii="Arial" w:eastAsia="Arial" w:hAnsi="Arial" w:cs="Arial"/>
                      <w:b/>
                      <w:color w:val="4F81BD" w:themeColor="accent1"/>
                      <w:sz w:val="18"/>
                      <w:szCs w:val="18"/>
                    </w:rPr>
                    <w:t>0,25</w:t>
                  </w:r>
                </w:p>
              </w:tc>
            </w:tr>
            <w:tr w:rsidR="00C74C0A" w:rsidRPr="00C74C0A" w14:paraId="3795F3CF" w14:textId="77777777" w:rsidTr="00E26672">
              <w:trPr>
                <w:trHeight w:val="19"/>
                <w:jc w:val="center"/>
              </w:trPr>
              <w:tc>
                <w:tcPr>
                  <w:tcW w:w="5952" w:type="dxa"/>
                  <w:tcBorders>
                    <w:top w:val="single" w:sz="4" w:space="0" w:color="auto"/>
                    <w:left w:val="single" w:sz="4" w:space="0" w:color="auto"/>
                    <w:bottom w:val="single" w:sz="4" w:space="0" w:color="auto"/>
                    <w:right w:val="single" w:sz="4" w:space="0" w:color="auto"/>
                  </w:tcBorders>
                  <w:vAlign w:val="center"/>
                </w:tcPr>
                <w:p w14:paraId="36938C3A" w14:textId="77777777" w:rsidR="00C74C0A" w:rsidRPr="004C1E89" w:rsidRDefault="00C74C0A" w:rsidP="001E3129">
                  <w:pPr>
                    <w:pStyle w:val="Prrafodelista"/>
                    <w:numPr>
                      <w:ilvl w:val="0"/>
                      <w:numId w:val="19"/>
                    </w:numPr>
                    <w:overflowPunct w:val="0"/>
                    <w:autoSpaceDE w:val="0"/>
                    <w:autoSpaceDN w:val="0"/>
                    <w:adjustRightInd w:val="0"/>
                    <w:ind w:right="6"/>
                    <w:contextualSpacing/>
                    <w:jc w:val="both"/>
                    <w:textAlignment w:val="baseline"/>
                    <w:rPr>
                      <w:rFonts w:ascii="Arial" w:hAnsi="Arial" w:cs="Arial"/>
                      <w:color w:val="4F81BD" w:themeColor="accent1"/>
                      <w:sz w:val="18"/>
                      <w:szCs w:val="18"/>
                    </w:rPr>
                  </w:pPr>
                  <w:r w:rsidRPr="004C1E89">
                    <w:rPr>
                      <w:rFonts w:ascii="Arial" w:hAnsi="Arial" w:cs="Arial"/>
                      <w:color w:val="4F81BD" w:themeColor="accent1"/>
                      <w:sz w:val="18"/>
                      <w:szCs w:val="18"/>
                    </w:rPr>
                    <w:t>Criterios diferenciales para emprendimientos y empresas de mujeres en el sistema de compras públicas. (en el evento que aplique)</w:t>
                  </w:r>
                </w:p>
                <w:p w14:paraId="55775886" w14:textId="77777777" w:rsidR="00C74C0A" w:rsidRPr="004C1E89" w:rsidRDefault="00C74C0A" w:rsidP="00C74C0A">
                  <w:pPr>
                    <w:ind w:right="6"/>
                    <w:contextualSpacing/>
                    <w:jc w:val="both"/>
                    <w:rPr>
                      <w:rFonts w:ascii="Arial" w:eastAsia="Arial" w:hAnsi="Arial" w:cs="Arial"/>
                      <w:b/>
                      <w:color w:val="4F81BD" w:themeColor="accent1"/>
                      <w:sz w:val="18"/>
                      <w:szCs w:val="18"/>
                    </w:rPr>
                  </w:pPr>
                </w:p>
              </w:tc>
              <w:tc>
                <w:tcPr>
                  <w:tcW w:w="2123" w:type="dxa"/>
                  <w:tcBorders>
                    <w:top w:val="single" w:sz="4" w:space="0" w:color="auto"/>
                    <w:left w:val="single" w:sz="4" w:space="0" w:color="auto"/>
                    <w:bottom w:val="single" w:sz="4" w:space="0" w:color="auto"/>
                    <w:right w:val="single" w:sz="4" w:space="0" w:color="auto"/>
                  </w:tcBorders>
                  <w:vAlign w:val="center"/>
                </w:tcPr>
                <w:p w14:paraId="5E8BE325" w14:textId="77777777" w:rsidR="00C74C0A" w:rsidRPr="004C1E89" w:rsidRDefault="00C74C0A" w:rsidP="00C74C0A">
                  <w:pPr>
                    <w:ind w:left="10" w:right="6" w:hanging="10"/>
                    <w:jc w:val="center"/>
                    <w:rPr>
                      <w:rFonts w:ascii="Arial" w:eastAsia="Arial" w:hAnsi="Arial" w:cs="Arial"/>
                      <w:b/>
                      <w:color w:val="4F81BD" w:themeColor="accent1"/>
                      <w:sz w:val="18"/>
                      <w:szCs w:val="18"/>
                    </w:rPr>
                  </w:pPr>
                  <w:r w:rsidRPr="004C1E89">
                    <w:rPr>
                      <w:rFonts w:ascii="Arial" w:eastAsia="Arial" w:hAnsi="Arial" w:cs="Arial"/>
                      <w:b/>
                      <w:color w:val="4F81BD" w:themeColor="accent1"/>
                      <w:sz w:val="18"/>
                      <w:szCs w:val="18"/>
                    </w:rPr>
                    <w:t>0,25</w:t>
                  </w:r>
                </w:p>
              </w:tc>
            </w:tr>
            <w:tr w:rsidR="00C74C0A" w:rsidRPr="00C74C0A" w14:paraId="7B2528AC" w14:textId="77777777" w:rsidTr="00C2061B">
              <w:trPr>
                <w:trHeight w:val="19"/>
                <w:jc w:val="center"/>
              </w:trPr>
              <w:tc>
                <w:tcPr>
                  <w:tcW w:w="595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EB71F39" w14:textId="77777777" w:rsidR="00C74C0A" w:rsidRPr="004C1E89" w:rsidRDefault="00C74C0A" w:rsidP="00C74C0A">
                  <w:pPr>
                    <w:ind w:left="10" w:right="6" w:hanging="10"/>
                    <w:jc w:val="center"/>
                    <w:rPr>
                      <w:rFonts w:ascii="Arial" w:eastAsia="Arial" w:hAnsi="Arial" w:cs="Arial"/>
                      <w:b/>
                      <w:bCs/>
                      <w:color w:val="4F81BD" w:themeColor="accent1"/>
                      <w:sz w:val="18"/>
                      <w:szCs w:val="18"/>
                      <w:lang w:eastAsia="es-CO"/>
                    </w:rPr>
                  </w:pPr>
                  <w:r w:rsidRPr="004C1E89">
                    <w:rPr>
                      <w:rFonts w:ascii="Arial" w:eastAsia="Arial" w:hAnsi="Arial" w:cs="Arial"/>
                      <w:b/>
                      <w:color w:val="4F81BD" w:themeColor="accent1"/>
                      <w:sz w:val="18"/>
                      <w:szCs w:val="18"/>
                      <w:lang w:eastAsia="es-CO"/>
                    </w:rPr>
                    <w:t>TOTAL</w:t>
                  </w:r>
                </w:p>
              </w:tc>
              <w:tc>
                <w:tcPr>
                  <w:tcW w:w="212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358B13" w14:textId="77777777" w:rsidR="00C74C0A" w:rsidRPr="004C1E89" w:rsidRDefault="00C74C0A" w:rsidP="00C74C0A">
                  <w:pPr>
                    <w:ind w:left="10" w:right="6" w:hanging="10"/>
                    <w:jc w:val="center"/>
                    <w:rPr>
                      <w:rFonts w:ascii="Arial" w:eastAsia="Arial" w:hAnsi="Arial" w:cs="Arial"/>
                      <w:b/>
                      <w:bCs/>
                      <w:color w:val="4F81BD" w:themeColor="accent1"/>
                      <w:sz w:val="18"/>
                      <w:szCs w:val="18"/>
                      <w:lang w:eastAsia="es-CO"/>
                    </w:rPr>
                  </w:pPr>
                  <w:r w:rsidRPr="004C1E89">
                    <w:rPr>
                      <w:rFonts w:ascii="Arial" w:eastAsia="Arial" w:hAnsi="Arial" w:cs="Arial"/>
                      <w:b/>
                      <w:color w:val="4F81BD" w:themeColor="accent1"/>
                      <w:sz w:val="18"/>
                      <w:szCs w:val="18"/>
                      <w:lang w:eastAsia="es-CO"/>
                    </w:rPr>
                    <w:t>100</w:t>
                  </w:r>
                </w:p>
              </w:tc>
            </w:tr>
          </w:tbl>
          <w:p w14:paraId="00868004" w14:textId="77777777" w:rsidR="00C74C0A" w:rsidRDefault="00C74C0A" w:rsidP="00E34C91">
            <w:pPr>
              <w:pStyle w:val="Ttulo1"/>
              <w:numPr>
                <w:ilvl w:val="0"/>
                <w:numId w:val="0"/>
              </w:numPr>
              <w:rPr>
                <w:b w:val="0"/>
                <w:bCs w:val="0"/>
                <w:color w:val="4F81BD" w:themeColor="accent1"/>
                <w:sz w:val="22"/>
                <w:szCs w:val="22"/>
                <w:lang w:val="es-ES"/>
              </w:rPr>
            </w:pPr>
          </w:p>
          <w:p w14:paraId="208C9F6F" w14:textId="77777777" w:rsidR="00C74C0A" w:rsidRPr="00C74C0A" w:rsidRDefault="00C74C0A" w:rsidP="00E34C91">
            <w:pPr>
              <w:pStyle w:val="Ttulo1"/>
              <w:numPr>
                <w:ilvl w:val="0"/>
                <w:numId w:val="0"/>
              </w:numPr>
              <w:rPr>
                <w:b w:val="0"/>
                <w:bCs w:val="0"/>
                <w:color w:val="4F81BD" w:themeColor="accent1"/>
                <w:sz w:val="22"/>
                <w:szCs w:val="22"/>
                <w:lang w:val="es-ES"/>
              </w:rPr>
            </w:pPr>
          </w:p>
          <w:p w14:paraId="2578925A" w14:textId="42E9DB3E" w:rsidR="004F056B" w:rsidRPr="00C74C0A" w:rsidRDefault="008C0EDB" w:rsidP="00E34C91">
            <w:pPr>
              <w:pStyle w:val="Ttulo1"/>
              <w:numPr>
                <w:ilvl w:val="0"/>
                <w:numId w:val="0"/>
              </w:numPr>
              <w:rPr>
                <w:b w:val="0"/>
                <w:bCs w:val="0"/>
                <w:color w:val="4F81BD" w:themeColor="accent1"/>
                <w:sz w:val="22"/>
                <w:szCs w:val="22"/>
                <w:lang w:val="es-ES"/>
              </w:rPr>
            </w:pPr>
            <w:r w:rsidRPr="00C74C0A">
              <w:rPr>
                <w:b w:val="0"/>
                <w:bCs w:val="0"/>
                <w:color w:val="4F81BD" w:themeColor="accent1"/>
                <w:sz w:val="22"/>
                <w:szCs w:val="22"/>
                <w:lang w:val="es-ES"/>
              </w:rPr>
              <w:t>(Incluir los factores que serán objeto de ponderación dentro del respectivo proceso de selección</w:t>
            </w:r>
            <w:r w:rsidR="00E34C91" w:rsidRPr="00C74C0A">
              <w:rPr>
                <w:b w:val="0"/>
                <w:bCs w:val="0"/>
                <w:color w:val="4F81BD" w:themeColor="accent1"/>
                <w:sz w:val="22"/>
                <w:szCs w:val="22"/>
                <w:lang w:val="es-ES"/>
              </w:rPr>
              <w:t>, se sugiere que la puntuación máxima a otorgar por la sumatoria de los factores sea 100 puntos</w:t>
            </w:r>
            <w:r w:rsidRPr="00C74C0A">
              <w:rPr>
                <w:b w:val="0"/>
                <w:bCs w:val="0"/>
                <w:color w:val="4F81BD" w:themeColor="accent1"/>
                <w:sz w:val="22"/>
                <w:szCs w:val="22"/>
                <w:lang w:val="es-ES"/>
              </w:rPr>
              <w:t>)</w:t>
            </w:r>
          </w:p>
          <w:p w14:paraId="4960BEB2" w14:textId="77777777" w:rsidR="00E34C91" w:rsidRPr="00C74C0A" w:rsidRDefault="00E34C91" w:rsidP="00E34C91">
            <w:pPr>
              <w:pStyle w:val="Ttulo1"/>
              <w:numPr>
                <w:ilvl w:val="0"/>
                <w:numId w:val="0"/>
              </w:numPr>
              <w:rPr>
                <w:b w:val="0"/>
                <w:bCs w:val="0"/>
                <w:color w:val="4F81BD" w:themeColor="accent1"/>
                <w:sz w:val="22"/>
                <w:szCs w:val="22"/>
                <w:lang w:val="es-ES"/>
              </w:rPr>
            </w:pPr>
          </w:p>
          <w:bookmarkEnd w:id="33"/>
          <w:p w14:paraId="1C0B1244" w14:textId="77777777" w:rsidR="00C74C0A" w:rsidRPr="00C2061B" w:rsidRDefault="00C74C0A" w:rsidP="00C74C0A">
            <w:pPr>
              <w:rPr>
                <w:rFonts w:ascii="Arial" w:hAnsi="Arial" w:cs="Arial"/>
                <w:sz w:val="22"/>
                <w:szCs w:val="22"/>
                <w:lang w:val="es-ES" w:eastAsia="es-ES"/>
              </w:rPr>
            </w:pPr>
          </w:p>
          <w:p w14:paraId="6FC87EE3" w14:textId="77777777" w:rsidR="00C74C0A" w:rsidRPr="00C2061B" w:rsidRDefault="00C74C0A" w:rsidP="001E3129">
            <w:pPr>
              <w:pStyle w:val="Prrafodelista"/>
              <w:numPr>
                <w:ilvl w:val="0"/>
                <w:numId w:val="21"/>
              </w:numPr>
              <w:overflowPunct w:val="0"/>
              <w:autoSpaceDE w:val="0"/>
              <w:autoSpaceDN w:val="0"/>
              <w:adjustRightInd w:val="0"/>
              <w:jc w:val="both"/>
              <w:textAlignment w:val="baseline"/>
              <w:rPr>
                <w:rFonts w:ascii="Arial" w:hAnsi="Arial" w:cs="Arial"/>
                <w:color w:val="4F81BD" w:themeColor="accent1"/>
                <w:sz w:val="22"/>
                <w:szCs w:val="22"/>
              </w:rPr>
            </w:pPr>
            <w:r w:rsidRPr="00C2061B">
              <w:rPr>
                <w:rFonts w:ascii="Arial" w:hAnsi="Arial" w:cs="Arial"/>
                <w:color w:val="4F81BD" w:themeColor="accent1"/>
                <w:sz w:val="22"/>
                <w:szCs w:val="22"/>
              </w:rPr>
              <w:t>XXXXX</w:t>
            </w:r>
          </w:p>
          <w:p w14:paraId="72920FA9" w14:textId="1E409ECF" w:rsidR="00C74C0A" w:rsidRPr="00C2061B" w:rsidRDefault="00C74C0A" w:rsidP="00C2061B">
            <w:pPr>
              <w:pStyle w:val="Prrafodelista"/>
              <w:numPr>
                <w:ilvl w:val="0"/>
                <w:numId w:val="21"/>
              </w:numPr>
              <w:overflowPunct w:val="0"/>
              <w:autoSpaceDE w:val="0"/>
              <w:autoSpaceDN w:val="0"/>
              <w:adjustRightInd w:val="0"/>
              <w:jc w:val="both"/>
              <w:textAlignment w:val="baseline"/>
              <w:rPr>
                <w:rFonts w:ascii="Arial" w:hAnsi="Arial" w:cs="Arial"/>
                <w:color w:val="4F81BD" w:themeColor="accent1"/>
                <w:sz w:val="22"/>
                <w:szCs w:val="22"/>
              </w:rPr>
            </w:pPr>
            <w:r w:rsidRPr="00C2061B">
              <w:rPr>
                <w:rFonts w:ascii="Arial" w:hAnsi="Arial" w:cs="Arial"/>
                <w:color w:val="4F81BD" w:themeColor="accent1"/>
                <w:sz w:val="22"/>
                <w:szCs w:val="22"/>
              </w:rPr>
              <w:t>XXXXX</w:t>
            </w:r>
          </w:p>
          <w:p w14:paraId="686FA94C" w14:textId="08FF630E" w:rsidR="00C74C0A" w:rsidRPr="00C2061B" w:rsidRDefault="00C74C0A" w:rsidP="001E3129">
            <w:pPr>
              <w:pStyle w:val="Prrafodelista"/>
              <w:numPr>
                <w:ilvl w:val="0"/>
                <w:numId w:val="21"/>
              </w:numPr>
              <w:overflowPunct w:val="0"/>
              <w:autoSpaceDE w:val="0"/>
              <w:autoSpaceDN w:val="0"/>
              <w:adjustRightInd w:val="0"/>
              <w:jc w:val="both"/>
              <w:textAlignment w:val="baseline"/>
              <w:rPr>
                <w:rFonts w:ascii="Arial" w:eastAsia="Century Gothic" w:hAnsi="Arial" w:cs="Arial"/>
                <w:color w:val="4F81BD" w:themeColor="accent1"/>
                <w:sz w:val="22"/>
                <w:szCs w:val="22"/>
                <w:lang w:val="es-ES" w:eastAsia="es-CO"/>
              </w:rPr>
            </w:pPr>
            <w:r w:rsidRPr="00C2061B">
              <w:rPr>
                <w:rFonts w:ascii="Arial" w:eastAsia="Calibri" w:hAnsi="Arial" w:cs="Arial"/>
                <w:b/>
                <w:bCs/>
                <w:color w:val="4F81BD" w:themeColor="accent1"/>
                <w:sz w:val="22"/>
                <w:szCs w:val="22"/>
                <w:lang w:val="es-ES"/>
              </w:rPr>
              <w:t>APOYO A LA INDUSTRIA NACIONAL</w:t>
            </w:r>
            <w:r w:rsidRPr="00C2061B">
              <w:rPr>
                <w:rFonts w:ascii="Arial" w:eastAsia="Calibri" w:hAnsi="Arial" w:cs="Arial"/>
                <w:color w:val="4F81BD" w:themeColor="accent1"/>
                <w:sz w:val="22"/>
                <w:szCs w:val="22"/>
                <w:lang w:val="es-ES"/>
              </w:rPr>
              <w:t xml:space="preserve"> </w:t>
            </w:r>
            <w:r w:rsidRPr="00C2061B">
              <w:rPr>
                <w:rFonts w:ascii="Arial" w:hAnsi="Arial" w:cs="Arial"/>
                <w:color w:val="4F81BD" w:themeColor="accent1"/>
                <w:sz w:val="22"/>
                <w:szCs w:val="22"/>
                <w:lang w:val="es-ES"/>
              </w:rPr>
              <w:t>(</w:t>
            </w:r>
            <w:r w:rsidRPr="00C2061B">
              <w:rPr>
                <w:rFonts w:ascii="Arial" w:eastAsia="Calibri" w:hAnsi="Arial" w:cs="Arial"/>
                <w:color w:val="4F81BD" w:themeColor="accent1"/>
                <w:sz w:val="22"/>
                <w:szCs w:val="22"/>
                <w:lang w:val="es-ES"/>
              </w:rPr>
              <w:t>PUNTOS</w:t>
            </w:r>
            <w:r w:rsidRPr="00C2061B">
              <w:rPr>
                <w:rFonts w:ascii="Arial" w:hAnsi="Arial" w:cs="Arial"/>
                <w:color w:val="4F81BD" w:themeColor="accent1"/>
                <w:sz w:val="22"/>
                <w:szCs w:val="22"/>
                <w:lang w:val="es-ES"/>
              </w:rPr>
              <w:t xml:space="preserve"> ENTRE EL 10% Y EL 20% DEL TOTAL DE PUNTOS A OTORGAR</w:t>
            </w:r>
            <w:r w:rsidRPr="00C2061B">
              <w:rPr>
                <w:rFonts w:ascii="Arial" w:eastAsia="Calibri" w:hAnsi="Arial" w:cs="Arial"/>
                <w:color w:val="4F81BD" w:themeColor="accent1"/>
                <w:sz w:val="22"/>
                <w:szCs w:val="22"/>
                <w:lang w:val="es-ES"/>
              </w:rPr>
              <w:t>) -</w:t>
            </w:r>
            <w:r w:rsidR="00845762" w:rsidRPr="00C2061B">
              <w:rPr>
                <w:rFonts w:ascii="Arial" w:eastAsia="Calibri" w:hAnsi="Arial" w:cs="Arial"/>
                <w:color w:val="4F81BD" w:themeColor="accent1"/>
                <w:sz w:val="22"/>
                <w:szCs w:val="22"/>
                <w:lang w:val="es-ES"/>
              </w:rPr>
              <w:t xml:space="preserve"> ANEXO</w:t>
            </w:r>
            <w:r w:rsidRPr="00C2061B">
              <w:rPr>
                <w:rFonts w:ascii="Arial" w:eastAsia="Calibri" w:hAnsi="Arial" w:cs="Arial"/>
                <w:color w:val="4F81BD" w:themeColor="accent1"/>
                <w:sz w:val="22"/>
                <w:szCs w:val="22"/>
                <w:lang w:val="es-ES"/>
              </w:rPr>
              <w:t xml:space="preserve"> </w:t>
            </w:r>
            <w:r w:rsidRPr="00C2061B">
              <w:rPr>
                <w:rFonts w:ascii="Arial" w:hAnsi="Arial" w:cs="Arial"/>
                <w:color w:val="4F81BD" w:themeColor="accent1"/>
                <w:sz w:val="22"/>
                <w:szCs w:val="22"/>
                <w:lang w:val="es-ES"/>
              </w:rPr>
              <w:t xml:space="preserve">XXX (Aplica en el evento en que se requiera incentivar bienes y/o servicios nacionales, es decir únicamente no aplica en aquellos casos en que por las características del proceso no sea viable aceptar ofrecimientos de extranjeros) </w:t>
            </w:r>
          </w:p>
          <w:p w14:paraId="1EBEBFD3" w14:textId="77777777" w:rsidR="00C74C0A" w:rsidRPr="00C74C0A" w:rsidRDefault="00C74C0A" w:rsidP="00C74C0A">
            <w:pPr>
              <w:spacing w:before="2" w:line="206" w:lineRule="exact"/>
              <w:jc w:val="both"/>
              <w:rPr>
                <w:rFonts w:ascii="Arial" w:hAnsi="Arial" w:cs="Arial"/>
                <w:color w:val="0070C0"/>
                <w:sz w:val="22"/>
                <w:szCs w:val="22"/>
              </w:rPr>
            </w:pPr>
            <w:bookmarkStart w:id="34" w:name="_Hlk199931020"/>
          </w:p>
          <w:p w14:paraId="16D1B4C2" w14:textId="77777777" w:rsidR="00C74C0A" w:rsidRPr="00C74C0A" w:rsidRDefault="00C74C0A" w:rsidP="00C74C0A">
            <w:pPr>
              <w:spacing w:before="2" w:line="206" w:lineRule="exact"/>
              <w:jc w:val="both"/>
              <w:rPr>
                <w:rFonts w:ascii="Arial" w:hAnsi="Arial" w:cs="Arial"/>
                <w:color w:val="0070C0"/>
                <w:sz w:val="22"/>
                <w:szCs w:val="22"/>
              </w:rPr>
            </w:pPr>
          </w:p>
          <w:p w14:paraId="06102550" w14:textId="77777777" w:rsidR="00C74C0A" w:rsidRPr="00C2061B" w:rsidRDefault="00C74C0A" w:rsidP="00C2061B">
            <w:pPr>
              <w:spacing w:before="2"/>
              <w:jc w:val="both"/>
              <w:rPr>
                <w:rFonts w:ascii="Arial" w:hAnsi="Arial" w:cs="Arial"/>
                <w:color w:val="4F81BD" w:themeColor="accent1"/>
                <w:sz w:val="22"/>
                <w:szCs w:val="22"/>
              </w:rPr>
            </w:pPr>
            <w:r w:rsidRPr="00C2061B">
              <w:rPr>
                <w:rFonts w:ascii="Arial" w:hAnsi="Arial" w:cs="Arial"/>
                <w:color w:val="4F81BD" w:themeColor="accent1"/>
                <w:sz w:val="22"/>
                <w:szCs w:val="22"/>
              </w:rPr>
              <w:t xml:space="preserve">La acreditación de este aspecto deberá presentarse con la propuesta. </w:t>
            </w:r>
          </w:p>
          <w:p w14:paraId="305773AB" w14:textId="77777777" w:rsidR="00C74C0A" w:rsidRPr="00C2061B" w:rsidRDefault="00C74C0A" w:rsidP="00C2061B">
            <w:pPr>
              <w:spacing w:before="2"/>
              <w:jc w:val="both"/>
              <w:rPr>
                <w:rFonts w:ascii="Arial" w:hAnsi="Arial" w:cs="Arial"/>
                <w:color w:val="4F81BD" w:themeColor="accent1"/>
                <w:sz w:val="22"/>
                <w:szCs w:val="22"/>
              </w:rPr>
            </w:pPr>
          </w:p>
          <w:p w14:paraId="34740F55" w14:textId="77777777" w:rsidR="00C74C0A" w:rsidRPr="00C2061B" w:rsidRDefault="00C74C0A" w:rsidP="00C2061B">
            <w:pPr>
              <w:spacing w:before="2"/>
              <w:jc w:val="both"/>
              <w:rPr>
                <w:rFonts w:ascii="Arial" w:hAnsi="Arial" w:cs="Arial"/>
                <w:color w:val="4F81BD" w:themeColor="accent1"/>
                <w:sz w:val="22"/>
                <w:szCs w:val="22"/>
              </w:rPr>
            </w:pPr>
            <w:r w:rsidRPr="00C2061B">
              <w:rPr>
                <w:rFonts w:ascii="Arial" w:hAnsi="Arial" w:cs="Arial"/>
                <w:color w:val="4F81BD" w:themeColor="accent1"/>
                <w:sz w:val="22"/>
                <w:szCs w:val="22"/>
              </w:rPr>
              <w:t xml:space="preserve">Para la calificación de este aspecto se asignará un puntaje máximo de XX (XX) puntos y para el efecto la entidad atenderá lo establecido en la ley 816 de 2003. Igualmente, se tendrá en cuenta lo establecido en el artículo 1 del Decreto 142 de 2023, modificatorio del artículo 2.2.1.1.1.3.1. de la Subsección 3 de la Sección 1 del Capítulo 1 del Título 1 de la Parte 2 del Libro 2 del Decreto 1082 de 2015.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3"/>
              <w:gridCol w:w="1871"/>
            </w:tblGrid>
            <w:tr w:rsidR="00C74C0A" w:rsidRPr="00C74C0A" w14:paraId="11F39207" w14:textId="77777777" w:rsidTr="004D3409">
              <w:trPr>
                <w:trHeight w:val="457"/>
                <w:jc w:val="center"/>
              </w:trPr>
              <w:tc>
                <w:tcPr>
                  <w:tcW w:w="4993" w:type="dxa"/>
                  <w:shd w:val="clear" w:color="auto" w:fill="FABF8F" w:themeFill="accent6" w:themeFillTint="99"/>
                  <w:vAlign w:val="center"/>
                </w:tcPr>
                <w:p w14:paraId="637CFC3B" w14:textId="77777777" w:rsidR="00C74C0A" w:rsidRPr="004D3409" w:rsidRDefault="00C74C0A" w:rsidP="00C74C0A">
                  <w:pPr>
                    <w:spacing w:before="2" w:line="206" w:lineRule="exact"/>
                    <w:jc w:val="center"/>
                    <w:rPr>
                      <w:rFonts w:ascii="Arial" w:hAnsi="Arial" w:cs="Arial"/>
                      <w:b/>
                      <w:color w:val="4F81BD" w:themeColor="accent1"/>
                      <w:sz w:val="18"/>
                      <w:szCs w:val="18"/>
                    </w:rPr>
                  </w:pPr>
                  <w:r w:rsidRPr="004D3409">
                    <w:rPr>
                      <w:rFonts w:ascii="Arial" w:hAnsi="Arial" w:cs="Arial"/>
                      <w:b/>
                      <w:color w:val="4F81BD" w:themeColor="accent1"/>
                      <w:sz w:val="18"/>
                      <w:szCs w:val="18"/>
                    </w:rPr>
                    <w:t>CRITERIO DE EVALUACIÓN</w:t>
                  </w:r>
                </w:p>
              </w:tc>
              <w:tc>
                <w:tcPr>
                  <w:tcW w:w="1871" w:type="dxa"/>
                  <w:shd w:val="clear" w:color="auto" w:fill="FABF8F" w:themeFill="accent6" w:themeFillTint="99"/>
                  <w:vAlign w:val="center"/>
                </w:tcPr>
                <w:p w14:paraId="4CE540CB" w14:textId="77777777" w:rsidR="00C74C0A" w:rsidRPr="004D3409" w:rsidRDefault="00C74C0A" w:rsidP="00C74C0A">
                  <w:pPr>
                    <w:spacing w:before="2" w:line="206" w:lineRule="exact"/>
                    <w:jc w:val="center"/>
                    <w:rPr>
                      <w:rFonts w:ascii="Arial" w:hAnsi="Arial" w:cs="Arial"/>
                      <w:b/>
                      <w:color w:val="4F81BD" w:themeColor="accent1"/>
                      <w:sz w:val="18"/>
                      <w:szCs w:val="18"/>
                    </w:rPr>
                  </w:pPr>
                  <w:r w:rsidRPr="004D3409">
                    <w:rPr>
                      <w:rFonts w:ascii="Arial" w:hAnsi="Arial" w:cs="Arial"/>
                      <w:b/>
                      <w:color w:val="4F81BD" w:themeColor="accent1"/>
                      <w:sz w:val="18"/>
                      <w:szCs w:val="18"/>
                    </w:rPr>
                    <w:t>PUNTAJE</w:t>
                  </w:r>
                </w:p>
              </w:tc>
            </w:tr>
            <w:tr w:rsidR="00C74C0A" w:rsidRPr="00C74C0A" w14:paraId="366A0931" w14:textId="77777777" w:rsidTr="00E26672">
              <w:trPr>
                <w:trHeight w:val="107"/>
                <w:jc w:val="center"/>
              </w:trPr>
              <w:tc>
                <w:tcPr>
                  <w:tcW w:w="4993" w:type="dxa"/>
                  <w:vAlign w:val="center"/>
                </w:tcPr>
                <w:p w14:paraId="4835C7B2" w14:textId="77777777" w:rsidR="00C74C0A" w:rsidRPr="004D3409" w:rsidRDefault="00C74C0A" w:rsidP="00C74C0A">
                  <w:pPr>
                    <w:spacing w:before="2" w:line="206" w:lineRule="exact"/>
                    <w:jc w:val="center"/>
                    <w:rPr>
                      <w:rFonts w:ascii="Arial" w:hAnsi="Arial" w:cs="Arial"/>
                      <w:color w:val="4F81BD" w:themeColor="accent1"/>
                      <w:sz w:val="18"/>
                      <w:szCs w:val="18"/>
                    </w:rPr>
                  </w:pPr>
                  <w:r w:rsidRPr="004D3409">
                    <w:rPr>
                      <w:rFonts w:ascii="Arial" w:hAnsi="Arial" w:cs="Arial"/>
                      <w:color w:val="4F81BD" w:themeColor="accent1"/>
                      <w:sz w:val="18"/>
                      <w:szCs w:val="18"/>
                    </w:rPr>
                    <w:t>a. Servicio Origen Nacional o con trato nacional</w:t>
                  </w:r>
                </w:p>
              </w:tc>
              <w:tc>
                <w:tcPr>
                  <w:tcW w:w="1871" w:type="dxa"/>
                  <w:vAlign w:val="center"/>
                </w:tcPr>
                <w:p w14:paraId="523AD77F" w14:textId="77777777" w:rsidR="00C74C0A" w:rsidRPr="004D3409" w:rsidRDefault="00C74C0A" w:rsidP="00C74C0A">
                  <w:pPr>
                    <w:spacing w:before="2" w:line="206" w:lineRule="exact"/>
                    <w:jc w:val="center"/>
                    <w:rPr>
                      <w:rFonts w:ascii="Arial" w:hAnsi="Arial" w:cs="Arial"/>
                      <w:color w:val="4F81BD" w:themeColor="accent1"/>
                      <w:sz w:val="18"/>
                      <w:szCs w:val="18"/>
                    </w:rPr>
                  </w:pPr>
                  <w:r w:rsidRPr="004D3409">
                    <w:rPr>
                      <w:rFonts w:ascii="Arial" w:hAnsi="Arial" w:cs="Arial"/>
                      <w:color w:val="4F81BD" w:themeColor="accent1"/>
                      <w:sz w:val="18"/>
                      <w:szCs w:val="18"/>
                    </w:rPr>
                    <w:t>XX</w:t>
                  </w:r>
                </w:p>
              </w:tc>
            </w:tr>
            <w:tr w:rsidR="00C74C0A" w:rsidRPr="00C74C0A" w14:paraId="07878D8A" w14:textId="77777777" w:rsidTr="00E26672">
              <w:trPr>
                <w:trHeight w:val="56"/>
                <w:jc w:val="center"/>
              </w:trPr>
              <w:tc>
                <w:tcPr>
                  <w:tcW w:w="4993" w:type="dxa"/>
                  <w:vAlign w:val="center"/>
                </w:tcPr>
                <w:p w14:paraId="1CEF5F6A" w14:textId="77777777" w:rsidR="00C74C0A" w:rsidRPr="004D3409" w:rsidRDefault="00C74C0A" w:rsidP="00C74C0A">
                  <w:pPr>
                    <w:spacing w:before="2" w:line="206" w:lineRule="exact"/>
                    <w:jc w:val="center"/>
                    <w:rPr>
                      <w:rFonts w:ascii="Arial" w:hAnsi="Arial" w:cs="Arial"/>
                      <w:color w:val="4F81BD" w:themeColor="accent1"/>
                      <w:sz w:val="18"/>
                      <w:szCs w:val="18"/>
                    </w:rPr>
                  </w:pPr>
                  <w:r w:rsidRPr="004D3409">
                    <w:rPr>
                      <w:rFonts w:ascii="Arial" w:hAnsi="Arial" w:cs="Arial"/>
                      <w:color w:val="4F81BD" w:themeColor="accent1"/>
                      <w:sz w:val="18"/>
                      <w:szCs w:val="18"/>
                    </w:rPr>
                    <w:t>b. Incorporación de servicios colombianos</w:t>
                  </w:r>
                </w:p>
              </w:tc>
              <w:tc>
                <w:tcPr>
                  <w:tcW w:w="1871" w:type="dxa"/>
                  <w:vAlign w:val="center"/>
                </w:tcPr>
                <w:p w14:paraId="262C2B58" w14:textId="77777777" w:rsidR="00C74C0A" w:rsidRPr="004D3409" w:rsidRDefault="00C74C0A" w:rsidP="00C74C0A">
                  <w:pPr>
                    <w:spacing w:before="2" w:line="206" w:lineRule="exact"/>
                    <w:jc w:val="center"/>
                    <w:rPr>
                      <w:rFonts w:ascii="Arial" w:hAnsi="Arial" w:cs="Arial"/>
                      <w:color w:val="4F81BD" w:themeColor="accent1"/>
                      <w:sz w:val="18"/>
                      <w:szCs w:val="18"/>
                    </w:rPr>
                  </w:pPr>
                  <w:r w:rsidRPr="004D3409">
                    <w:rPr>
                      <w:rFonts w:ascii="Arial" w:hAnsi="Arial" w:cs="Arial"/>
                      <w:color w:val="4F81BD" w:themeColor="accent1"/>
                      <w:sz w:val="18"/>
                      <w:szCs w:val="18"/>
                    </w:rPr>
                    <w:t>XX</w:t>
                  </w:r>
                </w:p>
              </w:tc>
            </w:tr>
            <w:tr w:rsidR="00C74C0A" w:rsidRPr="00C74C0A" w14:paraId="1DD035EA" w14:textId="77777777" w:rsidTr="00E26672">
              <w:trPr>
                <w:trHeight w:val="56"/>
                <w:jc w:val="center"/>
              </w:trPr>
              <w:tc>
                <w:tcPr>
                  <w:tcW w:w="4993" w:type="dxa"/>
                  <w:vAlign w:val="center"/>
                </w:tcPr>
                <w:p w14:paraId="764D8DF1" w14:textId="77777777" w:rsidR="00C74C0A" w:rsidRPr="004D3409" w:rsidRDefault="00C74C0A" w:rsidP="00C74C0A">
                  <w:pPr>
                    <w:spacing w:before="2" w:line="206" w:lineRule="exact"/>
                    <w:jc w:val="center"/>
                    <w:rPr>
                      <w:rFonts w:ascii="Arial" w:hAnsi="Arial" w:cs="Arial"/>
                      <w:b/>
                      <w:color w:val="4F81BD" w:themeColor="accent1"/>
                      <w:sz w:val="18"/>
                      <w:szCs w:val="18"/>
                    </w:rPr>
                  </w:pPr>
                  <w:r w:rsidRPr="004D3409">
                    <w:rPr>
                      <w:rFonts w:ascii="Arial" w:hAnsi="Arial" w:cs="Arial"/>
                      <w:b/>
                      <w:color w:val="4F81BD" w:themeColor="accent1"/>
                      <w:sz w:val="18"/>
                      <w:szCs w:val="18"/>
                    </w:rPr>
                    <w:t>Puntaje máximo para estimular a la industria nacional</w:t>
                  </w:r>
                </w:p>
              </w:tc>
              <w:tc>
                <w:tcPr>
                  <w:tcW w:w="1871" w:type="dxa"/>
                  <w:vAlign w:val="center"/>
                </w:tcPr>
                <w:p w14:paraId="184B5A34" w14:textId="77777777" w:rsidR="00C74C0A" w:rsidRPr="004D3409" w:rsidRDefault="00C74C0A" w:rsidP="00C74C0A">
                  <w:pPr>
                    <w:spacing w:before="2" w:line="206" w:lineRule="exact"/>
                    <w:jc w:val="center"/>
                    <w:rPr>
                      <w:rFonts w:ascii="Arial" w:hAnsi="Arial" w:cs="Arial"/>
                      <w:b/>
                      <w:color w:val="4F81BD" w:themeColor="accent1"/>
                      <w:sz w:val="18"/>
                      <w:szCs w:val="18"/>
                    </w:rPr>
                  </w:pPr>
                  <w:r w:rsidRPr="004D3409">
                    <w:rPr>
                      <w:rFonts w:ascii="Arial" w:hAnsi="Arial" w:cs="Arial"/>
                      <w:b/>
                      <w:color w:val="4F81BD" w:themeColor="accent1"/>
                      <w:sz w:val="18"/>
                      <w:szCs w:val="18"/>
                    </w:rPr>
                    <w:t>XX</w:t>
                  </w:r>
                </w:p>
              </w:tc>
            </w:tr>
          </w:tbl>
          <w:p w14:paraId="57B10E40" w14:textId="77777777" w:rsidR="00C74C0A" w:rsidRPr="00C74C0A" w:rsidRDefault="00C74C0A" w:rsidP="00C74C0A">
            <w:pPr>
              <w:tabs>
                <w:tab w:val="left" w:pos="318"/>
              </w:tabs>
              <w:jc w:val="both"/>
              <w:rPr>
                <w:rFonts w:ascii="Arial" w:hAnsi="Arial" w:cs="Arial"/>
                <w:b/>
                <w:color w:val="0070C0"/>
                <w:sz w:val="22"/>
                <w:szCs w:val="22"/>
                <w:lang w:val="es-MX"/>
              </w:rPr>
            </w:pPr>
          </w:p>
          <w:p w14:paraId="3E7C8897" w14:textId="77777777" w:rsidR="00C74C0A" w:rsidRPr="00F31DC5" w:rsidRDefault="00C74C0A" w:rsidP="00C74C0A">
            <w:pPr>
              <w:tabs>
                <w:tab w:val="left" w:pos="318"/>
              </w:tabs>
              <w:jc w:val="both"/>
              <w:rPr>
                <w:rFonts w:ascii="Arial" w:hAnsi="Arial" w:cs="Arial"/>
                <w:b/>
                <w:color w:val="4F81BD" w:themeColor="accent1"/>
                <w:sz w:val="22"/>
                <w:szCs w:val="22"/>
                <w:lang w:val="es-MX"/>
              </w:rPr>
            </w:pPr>
            <w:r w:rsidRPr="00C74C0A">
              <w:rPr>
                <w:rFonts w:ascii="Arial" w:hAnsi="Arial" w:cs="Arial"/>
                <w:b/>
                <w:color w:val="0070C0"/>
                <w:sz w:val="22"/>
                <w:szCs w:val="22"/>
                <w:lang w:val="es-MX"/>
              </w:rPr>
              <w:t xml:space="preserve">a.  </w:t>
            </w:r>
            <w:r w:rsidRPr="00F31DC5">
              <w:rPr>
                <w:rFonts w:ascii="Arial" w:hAnsi="Arial" w:cs="Arial"/>
                <w:b/>
                <w:color w:val="4F81BD" w:themeColor="accent1"/>
                <w:sz w:val="22"/>
                <w:szCs w:val="22"/>
                <w:lang w:val="es-MX"/>
              </w:rPr>
              <w:t>Servicio Origen Nacional o con trato nacional</w:t>
            </w:r>
          </w:p>
          <w:p w14:paraId="7F4D5390" w14:textId="77777777" w:rsidR="00C74C0A" w:rsidRPr="00F31DC5" w:rsidRDefault="00C74C0A" w:rsidP="00C74C0A">
            <w:pPr>
              <w:tabs>
                <w:tab w:val="left" w:pos="318"/>
              </w:tabs>
              <w:jc w:val="both"/>
              <w:rPr>
                <w:rFonts w:ascii="Arial" w:hAnsi="Arial" w:cs="Arial"/>
                <w:b/>
                <w:color w:val="4F81BD" w:themeColor="accent1"/>
                <w:sz w:val="22"/>
                <w:szCs w:val="22"/>
                <w:lang w:val="es-MX"/>
              </w:rPr>
            </w:pPr>
          </w:p>
          <w:p w14:paraId="4A90CC71" w14:textId="77777777" w:rsidR="00C74C0A" w:rsidRPr="00F31DC5" w:rsidRDefault="00C74C0A" w:rsidP="00C74C0A">
            <w:pPr>
              <w:jc w:val="both"/>
              <w:rPr>
                <w:rFonts w:ascii="Arial" w:hAnsi="Arial" w:cs="Arial"/>
                <w:color w:val="4F81BD" w:themeColor="accent1"/>
                <w:sz w:val="22"/>
                <w:szCs w:val="22"/>
              </w:rPr>
            </w:pPr>
            <w:r w:rsidRPr="00F31DC5">
              <w:rPr>
                <w:rFonts w:ascii="Arial" w:hAnsi="Arial" w:cs="Arial"/>
                <w:color w:val="4F81BD" w:themeColor="accent1"/>
                <w:sz w:val="22"/>
                <w:szCs w:val="22"/>
              </w:rPr>
              <w:t>Se asignará XX puntos a la Oferta de servicios nacionales; o con trato nacional.</w:t>
            </w:r>
          </w:p>
          <w:p w14:paraId="5B670D4B" w14:textId="77777777" w:rsidR="00C74C0A" w:rsidRPr="00F31DC5" w:rsidRDefault="00C74C0A" w:rsidP="00C74C0A">
            <w:pPr>
              <w:jc w:val="both"/>
              <w:rPr>
                <w:rFonts w:ascii="Arial" w:hAnsi="Arial" w:cs="Arial"/>
                <w:color w:val="4F81BD" w:themeColor="accent1"/>
                <w:sz w:val="22"/>
                <w:szCs w:val="22"/>
                <w:lang w:val="es-MX"/>
              </w:rPr>
            </w:pPr>
          </w:p>
          <w:p w14:paraId="2FFFDEBF" w14:textId="77777777" w:rsidR="00C74C0A" w:rsidRPr="00F31DC5" w:rsidRDefault="00C74C0A" w:rsidP="00C74C0A">
            <w:pPr>
              <w:jc w:val="both"/>
              <w:rPr>
                <w:rFonts w:ascii="Arial" w:hAnsi="Arial" w:cs="Arial"/>
                <w:color w:val="4F81BD" w:themeColor="accent1"/>
                <w:sz w:val="22"/>
                <w:szCs w:val="22"/>
                <w:lang w:val="es-MX"/>
              </w:rPr>
            </w:pPr>
            <w:r w:rsidRPr="00F31DC5">
              <w:rPr>
                <w:rFonts w:ascii="Arial" w:hAnsi="Arial" w:cs="Arial"/>
                <w:color w:val="4F81BD" w:themeColor="accent1"/>
                <w:sz w:val="22"/>
                <w:szCs w:val="22"/>
                <w:lang w:val="es-MX"/>
              </w:rPr>
              <w:t>Teniendo en cuenta lo definido en el análisis del sector en el cual se concluye que si/no existen bienes relevantes para la prestación de la interventoría se procederá a dar puntuación de XX puntos al proponente nacional o extranjero con trato de reciprocidad, o Persona jurídica constituida de conformidad con la legislación colombiana o por un proponente plural conformado por estos o por estos y un extranjero con trato nacional, y que ofrezca por lo menos el 40% de personal colombiano para la ejecución del contrato. Para tal efecto deberá diligenciar el formato respectivo de apoyo a la industria nacional Opción A.</w:t>
            </w:r>
          </w:p>
          <w:p w14:paraId="139CB812" w14:textId="77777777" w:rsidR="00C74C0A" w:rsidRPr="00F31DC5" w:rsidRDefault="00C74C0A" w:rsidP="00C74C0A">
            <w:pPr>
              <w:jc w:val="both"/>
              <w:rPr>
                <w:rFonts w:ascii="Arial" w:hAnsi="Arial" w:cs="Arial"/>
                <w:color w:val="4F81BD" w:themeColor="accent1"/>
                <w:sz w:val="22"/>
                <w:szCs w:val="22"/>
                <w:lang w:val="es-MX"/>
              </w:rPr>
            </w:pPr>
          </w:p>
          <w:p w14:paraId="06111B1C" w14:textId="77777777" w:rsidR="00C74C0A" w:rsidRPr="00F31DC5" w:rsidRDefault="00C74C0A" w:rsidP="00C74C0A">
            <w:pPr>
              <w:tabs>
                <w:tab w:val="left" w:pos="318"/>
              </w:tabs>
              <w:jc w:val="both"/>
              <w:rPr>
                <w:rFonts w:ascii="Arial" w:hAnsi="Arial" w:cs="Arial"/>
                <w:color w:val="4F81BD" w:themeColor="accent1"/>
                <w:sz w:val="22"/>
                <w:szCs w:val="22"/>
                <w:lang w:val="es-MX"/>
              </w:rPr>
            </w:pPr>
            <w:r w:rsidRPr="00F31DC5">
              <w:rPr>
                <w:rFonts w:ascii="Arial" w:hAnsi="Arial" w:cs="Arial"/>
                <w:color w:val="4F81BD" w:themeColor="accent1"/>
                <w:sz w:val="22"/>
                <w:szCs w:val="22"/>
                <w:lang w:val="es-MX"/>
              </w:rPr>
              <w:t xml:space="preserve">Para otorgar el puntaje de servicios de origen nacional, el proponente debe presentar el certificado de existencia y representación legal, cédula de ciudadanía o visa de residencia y </w:t>
            </w:r>
            <w:bookmarkStart w:id="35" w:name="_Hlk161073403"/>
            <w:r w:rsidRPr="00F31DC5">
              <w:rPr>
                <w:rFonts w:ascii="Arial" w:hAnsi="Arial" w:cs="Arial"/>
                <w:color w:val="4F81BD" w:themeColor="accent1"/>
                <w:sz w:val="22"/>
                <w:szCs w:val="22"/>
                <w:lang w:val="es-MX"/>
              </w:rPr>
              <w:t>FORMATO APOYO A LA INDUSTRIA NACIONAL</w:t>
            </w:r>
            <w:bookmarkEnd w:id="35"/>
            <w:r w:rsidRPr="00F31DC5">
              <w:rPr>
                <w:rFonts w:ascii="Arial" w:hAnsi="Arial" w:cs="Arial"/>
                <w:color w:val="4F81BD" w:themeColor="accent1"/>
                <w:sz w:val="22"/>
                <w:szCs w:val="22"/>
                <w:lang w:val="es-MX"/>
              </w:rPr>
              <w:t xml:space="preserve">, debidamente diligenciado. </w:t>
            </w:r>
          </w:p>
          <w:p w14:paraId="1AF5CDE5" w14:textId="77777777" w:rsidR="00C74C0A" w:rsidRPr="00F31DC5" w:rsidRDefault="00C74C0A" w:rsidP="00C74C0A">
            <w:pPr>
              <w:tabs>
                <w:tab w:val="left" w:pos="318"/>
              </w:tabs>
              <w:jc w:val="both"/>
              <w:rPr>
                <w:rFonts w:ascii="Arial" w:hAnsi="Arial" w:cs="Arial"/>
                <w:color w:val="4F81BD" w:themeColor="accent1"/>
                <w:sz w:val="22"/>
                <w:szCs w:val="22"/>
                <w:lang w:val="es-MX"/>
              </w:rPr>
            </w:pPr>
          </w:p>
          <w:p w14:paraId="5949ACDB" w14:textId="77777777" w:rsidR="00C74C0A" w:rsidRPr="00F31DC5" w:rsidRDefault="00C74C0A" w:rsidP="00C74C0A">
            <w:pPr>
              <w:jc w:val="both"/>
              <w:rPr>
                <w:rFonts w:ascii="Arial" w:hAnsi="Arial" w:cs="Arial"/>
                <w:color w:val="4F81BD" w:themeColor="accent1"/>
                <w:sz w:val="22"/>
                <w:szCs w:val="22"/>
                <w:lang w:val="es-MX"/>
              </w:rPr>
            </w:pPr>
            <w:r w:rsidRPr="00F31DC5">
              <w:rPr>
                <w:rFonts w:ascii="Arial" w:hAnsi="Arial" w:cs="Arial"/>
                <w:color w:val="4F81BD" w:themeColor="accent1"/>
                <w:sz w:val="22"/>
                <w:szCs w:val="22"/>
                <w:lang w:val="es-MX"/>
              </w:rPr>
              <w:t>Para obtener el puntaje por “con tratado nacional”, se reconocerá, a:</w:t>
            </w:r>
          </w:p>
          <w:p w14:paraId="0DEA469F" w14:textId="77777777" w:rsidR="00C74C0A" w:rsidRPr="00F31DC5" w:rsidRDefault="00C74C0A" w:rsidP="00C74C0A">
            <w:pPr>
              <w:jc w:val="both"/>
              <w:rPr>
                <w:rFonts w:ascii="Arial" w:hAnsi="Arial" w:cs="Arial"/>
                <w:color w:val="4F81BD" w:themeColor="accent1"/>
                <w:sz w:val="22"/>
                <w:szCs w:val="22"/>
                <w:lang w:val="es-MX"/>
              </w:rPr>
            </w:pPr>
          </w:p>
          <w:p w14:paraId="7A79236C" w14:textId="77777777" w:rsidR="00C74C0A" w:rsidRPr="00F31DC5" w:rsidRDefault="00C74C0A" w:rsidP="00C74C0A">
            <w:pPr>
              <w:jc w:val="both"/>
              <w:rPr>
                <w:rFonts w:ascii="Arial" w:hAnsi="Arial" w:cs="Arial"/>
                <w:color w:val="4F81BD" w:themeColor="accent1"/>
                <w:sz w:val="22"/>
                <w:szCs w:val="22"/>
                <w:lang w:val="es-MX"/>
              </w:rPr>
            </w:pPr>
            <w:r w:rsidRPr="00F31DC5">
              <w:rPr>
                <w:rFonts w:ascii="Arial" w:hAnsi="Arial" w:cs="Arial"/>
                <w:color w:val="4F81BD" w:themeColor="accent1"/>
                <w:sz w:val="22"/>
                <w:szCs w:val="22"/>
                <w:lang w:val="es-MX"/>
              </w:rPr>
              <w:t>Servicios de otros estados con los cuales exista un acuerdo comercial aplicable al proceso de contratación, (tabla de acuerdos comerciales)</w:t>
            </w:r>
          </w:p>
          <w:p w14:paraId="01572793" w14:textId="77777777" w:rsidR="00C74C0A" w:rsidRPr="00F31DC5" w:rsidRDefault="00C74C0A" w:rsidP="00C74C0A">
            <w:pPr>
              <w:jc w:val="both"/>
              <w:rPr>
                <w:rFonts w:ascii="Arial" w:hAnsi="Arial" w:cs="Arial"/>
                <w:color w:val="4F81BD" w:themeColor="accent1"/>
                <w:sz w:val="22"/>
                <w:szCs w:val="22"/>
                <w:lang w:val="es-MX"/>
              </w:rPr>
            </w:pPr>
          </w:p>
          <w:p w14:paraId="1450EC95" w14:textId="77777777" w:rsidR="00C74C0A" w:rsidRPr="00F31DC5" w:rsidRDefault="00C74C0A" w:rsidP="001E3129">
            <w:pPr>
              <w:numPr>
                <w:ilvl w:val="0"/>
                <w:numId w:val="20"/>
              </w:numPr>
              <w:jc w:val="both"/>
              <w:rPr>
                <w:rFonts w:ascii="Arial" w:hAnsi="Arial" w:cs="Arial"/>
                <w:color w:val="4F81BD" w:themeColor="accent1"/>
                <w:sz w:val="22"/>
                <w:szCs w:val="22"/>
                <w:lang w:val="es-MX"/>
              </w:rPr>
            </w:pPr>
            <w:r w:rsidRPr="00F31DC5">
              <w:rPr>
                <w:rFonts w:ascii="Arial" w:hAnsi="Arial" w:cs="Arial"/>
                <w:color w:val="4F81BD" w:themeColor="accent1"/>
                <w:sz w:val="22"/>
                <w:szCs w:val="22"/>
                <w:lang w:val="es-MX"/>
              </w:rPr>
              <w:t>Servicios frente a los cuales exista trato nacional por reciprocidad. Para tal efecto el proponente deberá mencionar e identificar esta situación la cual será verificada en la página web de Colombia Compra Eficiente.</w:t>
            </w:r>
          </w:p>
          <w:p w14:paraId="7F90DDD3" w14:textId="77777777" w:rsidR="00C74C0A" w:rsidRPr="00F31DC5" w:rsidRDefault="00C74C0A" w:rsidP="001E3129">
            <w:pPr>
              <w:numPr>
                <w:ilvl w:val="0"/>
                <w:numId w:val="20"/>
              </w:numPr>
              <w:jc w:val="both"/>
              <w:rPr>
                <w:rFonts w:ascii="Arial" w:hAnsi="Arial" w:cs="Arial"/>
                <w:color w:val="4F81BD" w:themeColor="accent1"/>
                <w:sz w:val="22"/>
                <w:szCs w:val="22"/>
                <w:lang w:val="es-MX"/>
              </w:rPr>
            </w:pPr>
            <w:r w:rsidRPr="00F31DC5">
              <w:rPr>
                <w:rFonts w:ascii="Arial" w:hAnsi="Arial" w:cs="Arial"/>
                <w:color w:val="4F81BD" w:themeColor="accent1"/>
                <w:sz w:val="22"/>
                <w:szCs w:val="22"/>
                <w:lang w:val="es-MX"/>
              </w:rPr>
              <w:t>A los servicios de la Comunidad Andina de Naciones. (Tabla Acuerdos Comerciales).</w:t>
            </w:r>
          </w:p>
          <w:p w14:paraId="739AF5B7" w14:textId="77777777" w:rsidR="00C74C0A" w:rsidRPr="00F31DC5" w:rsidRDefault="00C74C0A" w:rsidP="00C74C0A">
            <w:pPr>
              <w:ind w:left="720"/>
              <w:jc w:val="both"/>
              <w:rPr>
                <w:rFonts w:ascii="Arial" w:hAnsi="Arial" w:cs="Arial"/>
                <w:color w:val="4F81BD" w:themeColor="accent1"/>
                <w:sz w:val="22"/>
                <w:szCs w:val="22"/>
                <w:lang w:val="es-MX"/>
              </w:rPr>
            </w:pPr>
          </w:p>
          <w:p w14:paraId="1AD1564F" w14:textId="77777777" w:rsidR="00C74C0A" w:rsidRPr="00F31DC5" w:rsidRDefault="00C74C0A" w:rsidP="00C74C0A">
            <w:pPr>
              <w:jc w:val="both"/>
              <w:rPr>
                <w:rFonts w:ascii="Arial" w:hAnsi="Arial" w:cs="Arial"/>
                <w:color w:val="4F81BD" w:themeColor="accent1"/>
                <w:sz w:val="22"/>
                <w:szCs w:val="22"/>
                <w:lang w:val="es-MX"/>
              </w:rPr>
            </w:pPr>
            <w:r w:rsidRPr="00F31DC5">
              <w:rPr>
                <w:rFonts w:ascii="Arial" w:hAnsi="Arial" w:cs="Arial"/>
                <w:color w:val="4F81BD" w:themeColor="accent1"/>
                <w:sz w:val="22"/>
                <w:szCs w:val="22"/>
                <w:lang w:val="es-MX"/>
              </w:rPr>
              <w:lastRenderedPageBreak/>
              <w:t xml:space="preserve">(En el evento de que la contratación incluya bienes relevantes deberá indicarse y señalar la forma de evaluación del respectivo factor conforme a las partidas arancelarias en las cuales se acredite el Registro de Productor Nacional de los Bienes) </w:t>
            </w:r>
          </w:p>
          <w:p w14:paraId="2D90DD96" w14:textId="77777777" w:rsidR="00C74C0A" w:rsidRPr="00F31DC5" w:rsidRDefault="00C74C0A" w:rsidP="00C74C0A">
            <w:pPr>
              <w:jc w:val="both"/>
              <w:rPr>
                <w:rFonts w:ascii="Arial" w:hAnsi="Arial" w:cs="Arial"/>
                <w:color w:val="4F81BD" w:themeColor="accent1"/>
                <w:sz w:val="22"/>
                <w:szCs w:val="22"/>
                <w:lang w:val="es-MX"/>
              </w:rPr>
            </w:pPr>
          </w:p>
          <w:p w14:paraId="520B7A86" w14:textId="77777777" w:rsidR="00C74C0A" w:rsidRPr="00F31DC5" w:rsidRDefault="00C74C0A" w:rsidP="00C74C0A">
            <w:pPr>
              <w:jc w:val="both"/>
              <w:rPr>
                <w:rFonts w:ascii="Arial" w:hAnsi="Arial" w:cs="Arial"/>
                <w:color w:val="4F81BD" w:themeColor="accent1"/>
                <w:sz w:val="22"/>
                <w:szCs w:val="22"/>
                <w:lang w:val="es-MX"/>
              </w:rPr>
            </w:pPr>
          </w:p>
          <w:p w14:paraId="6BE8CCAB" w14:textId="5B2F9A9B" w:rsidR="00C74C0A" w:rsidRPr="00F31DC5" w:rsidRDefault="00C74C0A" w:rsidP="001E3129">
            <w:pPr>
              <w:pStyle w:val="Prrafodelista"/>
              <w:numPr>
                <w:ilvl w:val="0"/>
                <w:numId w:val="18"/>
              </w:numPr>
              <w:jc w:val="both"/>
              <w:rPr>
                <w:rFonts w:ascii="Arial" w:hAnsi="Arial" w:cs="Arial"/>
                <w:b/>
                <w:color w:val="4F81BD" w:themeColor="accent1"/>
                <w:sz w:val="22"/>
                <w:szCs w:val="22"/>
                <w:lang w:val="es-MX"/>
              </w:rPr>
            </w:pPr>
            <w:r w:rsidRPr="00F31DC5">
              <w:rPr>
                <w:rFonts w:ascii="Arial" w:hAnsi="Arial" w:cs="Arial"/>
                <w:b/>
                <w:color w:val="4F81BD" w:themeColor="accent1"/>
                <w:sz w:val="22"/>
                <w:szCs w:val="22"/>
                <w:lang w:val="es-MX"/>
              </w:rPr>
              <w:t>Puntaje por incorporación de servicios colombianos</w:t>
            </w:r>
          </w:p>
          <w:p w14:paraId="46238199" w14:textId="77777777" w:rsidR="00C74C0A" w:rsidRPr="00F31DC5" w:rsidRDefault="00C74C0A" w:rsidP="00C74C0A">
            <w:pPr>
              <w:pStyle w:val="Prrafodelista"/>
              <w:ind w:left="360"/>
              <w:jc w:val="both"/>
              <w:rPr>
                <w:rFonts w:ascii="Arial" w:hAnsi="Arial" w:cs="Arial"/>
                <w:b/>
                <w:color w:val="4F81BD" w:themeColor="accent1"/>
                <w:sz w:val="22"/>
                <w:szCs w:val="22"/>
                <w:lang w:val="es-MX"/>
              </w:rPr>
            </w:pPr>
          </w:p>
          <w:p w14:paraId="5D00B042" w14:textId="77777777" w:rsidR="00C74C0A" w:rsidRPr="00F31DC5" w:rsidRDefault="00C74C0A" w:rsidP="00C74C0A">
            <w:pPr>
              <w:jc w:val="both"/>
              <w:rPr>
                <w:rFonts w:ascii="Arial" w:hAnsi="Arial" w:cs="Arial"/>
                <w:color w:val="4F81BD" w:themeColor="accent1"/>
                <w:sz w:val="22"/>
                <w:szCs w:val="22"/>
                <w:lang w:val="es-MX"/>
              </w:rPr>
            </w:pPr>
            <w:r w:rsidRPr="00F31DC5">
              <w:rPr>
                <w:rFonts w:ascii="Arial" w:hAnsi="Arial" w:cs="Arial"/>
                <w:color w:val="4F81BD" w:themeColor="accent1"/>
                <w:sz w:val="22"/>
                <w:szCs w:val="22"/>
                <w:lang w:val="es-MX"/>
              </w:rPr>
              <w:t>Si el Proponente no es origen nacional ni con trato nacional, según el punto anterior, se asignará XXX (xx) puntos a los Proponentes extranjeros que incorporen por lo menos el 90% de personal colombiano en la prestación del servicio. En caso de recibir estos cinco (5) puntos, el Proponente debe garantizar que no disminuirá dicho porcentaje durante la ejecución del Contrato.</w:t>
            </w:r>
          </w:p>
          <w:p w14:paraId="0CD4B25A" w14:textId="77777777" w:rsidR="00C74C0A" w:rsidRPr="00F31DC5" w:rsidRDefault="00C74C0A" w:rsidP="00C74C0A">
            <w:pPr>
              <w:jc w:val="both"/>
              <w:rPr>
                <w:rFonts w:ascii="Arial" w:hAnsi="Arial" w:cs="Arial"/>
                <w:color w:val="4F81BD" w:themeColor="accent1"/>
                <w:sz w:val="22"/>
                <w:szCs w:val="22"/>
                <w:lang w:val="es-MX"/>
              </w:rPr>
            </w:pPr>
          </w:p>
          <w:p w14:paraId="7E76C2CB" w14:textId="0F63B499" w:rsidR="00C74C0A" w:rsidRPr="00F31DC5" w:rsidRDefault="00C74C0A" w:rsidP="00C74C0A">
            <w:pPr>
              <w:jc w:val="both"/>
              <w:rPr>
                <w:rFonts w:ascii="Arial" w:hAnsi="Arial" w:cs="Arial"/>
                <w:color w:val="4F81BD" w:themeColor="accent1"/>
                <w:sz w:val="22"/>
                <w:szCs w:val="22"/>
                <w:lang w:val="es-MX"/>
              </w:rPr>
            </w:pPr>
            <w:r w:rsidRPr="00F31DC5">
              <w:rPr>
                <w:rFonts w:ascii="Arial" w:hAnsi="Arial" w:cs="Arial"/>
                <w:color w:val="4F81BD" w:themeColor="accent1"/>
                <w:sz w:val="22"/>
                <w:szCs w:val="22"/>
                <w:lang w:val="es-MX"/>
              </w:rPr>
              <w:t>Por lo anterior, este puntaje solo se otorgará a las personas extra</w:t>
            </w:r>
            <w:r w:rsidR="002735D5" w:rsidRPr="00F31DC5">
              <w:rPr>
                <w:rFonts w:ascii="Arial" w:hAnsi="Arial" w:cs="Arial"/>
                <w:color w:val="4F81BD" w:themeColor="accent1"/>
                <w:sz w:val="22"/>
                <w:szCs w:val="22"/>
                <w:lang w:val="es-MX"/>
              </w:rPr>
              <w:t>n</w:t>
            </w:r>
            <w:r w:rsidRPr="00F31DC5">
              <w:rPr>
                <w:rFonts w:ascii="Arial" w:hAnsi="Arial" w:cs="Arial"/>
                <w:color w:val="4F81BD" w:themeColor="accent1"/>
                <w:sz w:val="22"/>
                <w:szCs w:val="22"/>
                <w:lang w:val="es-MX"/>
              </w:rPr>
              <w:t>jeras sin trato nacional ni reciprocidad, para lo cual deberá diligenciar el FORMATO correspondiente.</w:t>
            </w:r>
          </w:p>
          <w:p w14:paraId="40D867DF" w14:textId="77777777" w:rsidR="00C74C0A" w:rsidRPr="00F31DC5" w:rsidRDefault="00C74C0A" w:rsidP="00C74C0A">
            <w:pPr>
              <w:jc w:val="both"/>
              <w:rPr>
                <w:rFonts w:ascii="Arial" w:hAnsi="Arial" w:cs="Arial"/>
                <w:color w:val="4F81BD" w:themeColor="accent1"/>
                <w:sz w:val="22"/>
                <w:szCs w:val="22"/>
                <w:lang w:val="es-MX"/>
              </w:rPr>
            </w:pPr>
          </w:p>
          <w:p w14:paraId="2D1BD863" w14:textId="1BF83D91" w:rsidR="00C74C0A" w:rsidRPr="00F31DC5" w:rsidRDefault="00E619B5" w:rsidP="00C74C0A">
            <w:pPr>
              <w:jc w:val="both"/>
              <w:rPr>
                <w:rFonts w:ascii="Arial" w:hAnsi="Arial" w:cs="Arial"/>
                <w:color w:val="4F81BD" w:themeColor="accent1"/>
                <w:sz w:val="22"/>
                <w:szCs w:val="22"/>
                <w:lang w:val="es-MX"/>
              </w:rPr>
            </w:pPr>
            <w:r w:rsidRPr="00F31DC5">
              <w:rPr>
                <w:rFonts w:ascii="Arial" w:hAnsi="Arial" w:cs="Arial"/>
                <w:b/>
                <w:color w:val="4F81BD" w:themeColor="accent1"/>
                <w:sz w:val="22"/>
                <w:szCs w:val="22"/>
                <w:lang w:val="es-MX"/>
              </w:rPr>
              <w:t>Nota</w:t>
            </w:r>
            <w:r w:rsidR="00C74C0A" w:rsidRPr="00F31DC5">
              <w:rPr>
                <w:rFonts w:ascii="Arial" w:hAnsi="Arial" w:cs="Arial"/>
                <w:b/>
                <w:color w:val="4F81BD" w:themeColor="accent1"/>
                <w:sz w:val="22"/>
                <w:szCs w:val="22"/>
                <w:lang w:val="es-MX"/>
              </w:rPr>
              <w:t xml:space="preserve"> 1:</w:t>
            </w:r>
            <w:r w:rsidR="00C74C0A" w:rsidRPr="00F31DC5">
              <w:rPr>
                <w:rFonts w:ascii="Arial" w:hAnsi="Arial" w:cs="Arial"/>
                <w:color w:val="4F81BD" w:themeColor="accent1"/>
                <w:sz w:val="22"/>
                <w:szCs w:val="22"/>
                <w:lang w:val="es-MX"/>
              </w:rPr>
              <w:t xml:space="preserve"> Se entiende servicio de origen nacional, o contrato si todas las personas que hacen parte de una unión temporal o consorcio tienen origen nacional o cuentan con trato nacional.</w:t>
            </w:r>
          </w:p>
          <w:p w14:paraId="5D75CD7B" w14:textId="77777777" w:rsidR="00C74C0A" w:rsidRPr="00F31DC5" w:rsidRDefault="00C74C0A" w:rsidP="00C74C0A">
            <w:pPr>
              <w:jc w:val="both"/>
              <w:rPr>
                <w:rFonts w:ascii="Arial" w:hAnsi="Arial" w:cs="Arial"/>
                <w:color w:val="4F81BD" w:themeColor="accent1"/>
                <w:sz w:val="22"/>
                <w:szCs w:val="22"/>
                <w:lang w:val="es-MX"/>
              </w:rPr>
            </w:pPr>
          </w:p>
          <w:p w14:paraId="20492482" w14:textId="0F971EF3" w:rsidR="00C74C0A" w:rsidRPr="00F31DC5" w:rsidRDefault="00E619B5" w:rsidP="00C74C0A">
            <w:pPr>
              <w:jc w:val="both"/>
              <w:rPr>
                <w:rFonts w:ascii="Arial" w:hAnsi="Arial" w:cs="Arial"/>
                <w:color w:val="4F81BD" w:themeColor="accent1"/>
                <w:sz w:val="22"/>
                <w:szCs w:val="22"/>
                <w:lang w:val="es-MX"/>
              </w:rPr>
            </w:pPr>
            <w:r w:rsidRPr="00F31DC5">
              <w:rPr>
                <w:rFonts w:ascii="Arial" w:hAnsi="Arial" w:cs="Arial"/>
                <w:b/>
                <w:color w:val="4F81BD" w:themeColor="accent1"/>
                <w:sz w:val="22"/>
                <w:szCs w:val="22"/>
                <w:lang w:val="es-MX"/>
              </w:rPr>
              <w:t>Nota</w:t>
            </w:r>
            <w:r w:rsidR="00C74C0A" w:rsidRPr="00F31DC5">
              <w:rPr>
                <w:rFonts w:ascii="Arial" w:hAnsi="Arial" w:cs="Arial"/>
                <w:b/>
                <w:color w:val="4F81BD" w:themeColor="accent1"/>
                <w:sz w:val="22"/>
                <w:szCs w:val="22"/>
                <w:lang w:val="es-MX"/>
              </w:rPr>
              <w:t xml:space="preserve"> 2:</w:t>
            </w:r>
            <w:r w:rsidR="00C74C0A" w:rsidRPr="00F31DC5">
              <w:rPr>
                <w:rFonts w:ascii="Arial" w:hAnsi="Arial" w:cs="Arial"/>
                <w:color w:val="4F81BD" w:themeColor="accent1"/>
                <w:sz w:val="22"/>
                <w:szCs w:val="22"/>
                <w:lang w:val="es-MX"/>
              </w:rPr>
              <w:t xml:space="preserve"> En caso de incluir dentro de la oferta servicios con incorporación de componente nacional, deberá garantizar que el proponente no disminuirá el porcentaje de nacionales colombianos incorporación en la ejecución del contrato.</w:t>
            </w:r>
          </w:p>
          <w:p w14:paraId="6A663C6C" w14:textId="77777777" w:rsidR="00C74C0A" w:rsidRPr="00F31DC5" w:rsidRDefault="00C74C0A" w:rsidP="00C74C0A">
            <w:pPr>
              <w:jc w:val="both"/>
              <w:rPr>
                <w:rFonts w:ascii="Arial" w:hAnsi="Arial" w:cs="Arial"/>
                <w:color w:val="4F81BD" w:themeColor="accent1"/>
                <w:sz w:val="22"/>
                <w:szCs w:val="22"/>
                <w:lang w:val="es-MX"/>
              </w:rPr>
            </w:pPr>
          </w:p>
          <w:p w14:paraId="310A6133" w14:textId="11CAE33D" w:rsidR="00C74C0A" w:rsidRPr="00F31DC5" w:rsidRDefault="00E619B5" w:rsidP="00C74C0A">
            <w:pPr>
              <w:jc w:val="both"/>
              <w:rPr>
                <w:rFonts w:ascii="Arial" w:hAnsi="Arial" w:cs="Arial"/>
                <w:color w:val="4F81BD" w:themeColor="accent1"/>
                <w:sz w:val="22"/>
                <w:szCs w:val="22"/>
                <w:lang w:val="es-MX"/>
              </w:rPr>
            </w:pPr>
            <w:r w:rsidRPr="00F31DC5">
              <w:rPr>
                <w:rFonts w:ascii="Arial" w:hAnsi="Arial" w:cs="Arial"/>
                <w:b/>
                <w:color w:val="4F81BD" w:themeColor="accent1"/>
                <w:sz w:val="22"/>
                <w:szCs w:val="22"/>
                <w:lang w:val="es-MX"/>
              </w:rPr>
              <w:t>Nota</w:t>
            </w:r>
            <w:r w:rsidR="00C74C0A" w:rsidRPr="00F31DC5">
              <w:rPr>
                <w:rFonts w:ascii="Arial" w:hAnsi="Arial" w:cs="Arial"/>
                <w:b/>
                <w:color w:val="4F81BD" w:themeColor="accent1"/>
                <w:sz w:val="22"/>
                <w:szCs w:val="22"/>
                <w:lang w:val="es-MX"/>
              </w:rPr>
              <w:t xml:space="preserve"> 3:</w:t>
            </w:r>
            <w:r w:rsidR="00C74C0A" w:rsidRPr="00F31DC5">
              <w:rPr>
                <w:rFonts w:ascii="Arial" w:hAnsi="Arial" w:cs="Arial"/>
                <w:color w:val="4F81BD" w:themeColor="accent1"/>
                <w:sz w:val="22"/>
                <w:szCs w:val="22"/>
                <w:lang w:val="es-MX"/>
              </w:rPr>
              <w:t xml:space="preserve"> LOS PROPONENTES DE ORIGEN NACIONAL O CON TRATO NACIONAL DEBEN DILIGENCIAR ÚNICAMENTE EL LITERAL (A) del formato establecido para el efecto y LOS PROPONENTES EXTRANJEROS SIN DERECHO A TRATO NACIONAL, DEBEN DILIGENCIAR UNICAMENTE EL LITERAL (B) del referido formato.</w:t>
            </w:r>
          </w:p>
          <w:p w14:paraId="10460041" w14:textId="77777777" w:rsidR="00C74C0A" w:rsidRPr="00F31DC5" w:rsidRDefault="00C74C0A" w:rsidP="00C74C0A">
            <w:pPr>
              <w:jc w:val="both"/>
              <w:rPr>
                <w:rFonts w:ascii="Arial" w:hAnsi="Arial" w:cs="Arial"/>
                <w:color w:val="4F81BD" w:themeColor="accent1"/>
                <w:sz w:val="22"/>
                <w:szCs w:val="22"/>
                <w:lang w:val="es-MX"/>
              </w:rPr>
            </w:pPr>
          </w:p>
          <w:p w14:paraId="763FB06D" w14:textId="2218B4D3" w:rsidR="00C74C0A" w:rsidRPr="00F31DC5" w:rsidRDefault="00E619B5" w:rsidP="00C74C0A">
            <w:pPr>
              <w:jc w:val="both"/>
              <w:rPr>
                <w:rFonts w:ascii="Arial" w:hAnsi="Arial" w:cs="Arial"/>
                <w:color w:val="4F81BD" w:themeColor="accent1"/>
                <w:sz w:val="22"/>
                <w:szCs w:val="22"/>
                <w:lang w:val="es-MX"/>
              </w:rPr>
            </w:pPr>
            <w:r w:rsidRPr="00F31DC5">
              <w:rPr>
                <w:rFonts w:ascii="Arial" w:hAnsi="Arial" w:cs="Arial"/>
                <w:b/>
                <w:color w:val="4F81BD" w:themeColor="accent1"/>
                <w:sz w:val="22"/>
                <w:szCs w:val="22"/>
                <w:lang w:val="es-MX"/>
              </w:rPr>
              <w:t>Nota</w:t>
            </w:r>
            <w:r w:rsidR="00C74C0A" w:rsidRPr="00F31DC5">
              <w:rPr>
                <w:rFonts w:ascii="Arial" w:hAnsi="Arial" w:cs="Arial"/>
                <w:b/>
                <w:color w:val="4F81BD" w:themeColor="accent1"/>
                <w:sz w:val="22"/>
                <w:szCs w:val="22"/>
                <w:lang w:val="es-MX"/>
              </w:rPr>
              <w:t xml:space="preserve"> 4:</w:t>
            </w:r>
            <w:r w:rsidR="00C74C0A" w:rsidRPr="00F31DC5">
              <w:rPr>
                <w:rFonts w:ascii="Arial" w:hAnsi="Arial" w:cs="Arial"/>
                <w:color w:val="4F81BD" w:themeColor="accent1"/>
                <w:sz w:val="22"/>
                <w:szCs w:val="22"/>
                <w:lang w:val="es-MX"/>
              </w:rPr>
              <w:t xml:space="preserve"> En el evento que un proponente marque el recuadro que NO le corresponde según el criterio o marque los dos recuadros (literales a y b) se entenderá no presentado y dará lugar a que la propuesta obtenga cero (0) puntos de calificación por este concepto.</w:t>
            </w:r>
          </w:p>
          <w:p w14:paraId="3BF910C5" w14:textId="77777777" w:rsidR="00C74C0A" w:rsidRPr="00F31DC5" w:rsidRDefault="00C74C0A" w:rsidP="00C74C0A">
            <w:pPr>
              <w:jc w:val="both"/>
              <w:rPr>
                <w:rFonts w:ascii="Arial" w:hAnsi="Arial" w:cs="Arial"/>
                <w:color w:val="4F81BD" w:themeColor="accent1"/>
                <w:sz w:val="22"/>
                <w:szCs w:val="22"/>
                <w:lang w:val="es-MX"/>
              </w:rPr>
            </w:pPr>
          </w:p>
          <w:p w14:paraId="046029B5" w14:textId="272E5AF0" w:rsidR="00C74C0A" w:rsidRPr="00F31DC5" w:rsidRDefault="00E619B5" w:rsidP="00C74C0A">
            <w:pPr>
              <w:jc w:val="both"/>
              <w:rPr>
                <w:rFonts w:ascii="Arial" w:hAnsi="Arial" w:cs="Arial"/>
                <w:color w:val="4F81BD" w:themeColor="accent1"/>
                <w:sz w:val="22"/>
                <w:szCs w:val="22"/>
                <w:lang w:val="es-MX"/>
              </w:rPr>
            </w:pPr>
            <w:r w:rsidRPr="00F31DC5">
              <w:rPr>
                <w:rFonts w:ascii="Arial" w:hAnsi="Arial" w:cs="Arial"/>
                <w:b/>
                <w:color w:val="4F81BD" w:themeColor="accent1"/>
                <w:sz w:val="22"/>
                <w:szCs w:val="22"/>
                <w:lang w:val="es-MX"/>
              </w:rPr>
              <w:t>Nota</w:t>
            </w:r>
            <w:r w:rsidR="00C74C0A" w:rsidRPr="00F31DC5">
              <w:rPr>
                <w:rFonts w:ascii="Arial" w:hAnsi="Arial" w:cs="Arial"/>
                <w:b/>
                <w:color w:val="4F81BD" w:themeColor="accent1"/>
                <w:sz w:val="22"/>
                <w:szCs w:val="22"/>
                <w:lang w:val="es-MX"/>
              </w:rPr>
              <w:t xml:space="preserve"> 5:</w:t>
            </w:r>
            <w:r w:rsidR="00C74C0A" w:rsidRPr="00F31DC5">
              <w:rPr>
                <w:rFonts w:ascii="Arial" w:hAnsi="Arial" w:cs="Arial"/>
                <w:color w:val="4F81BD" w:themeColor="accent1"/>
                <w:sz w:val="22"/>
                <w:szCs w:val="22"/>
                <w:lang w:val="es-MX"/>
              </w:rPr>
              <w:t xml:space="preserve"> Si el presente FORMATO APOYO A LA INDUSTRIA NACIONAL no es diligenciado en su totalidad de conformidad con lo establecido en el Pliego de Condiciones, dará lugar a que la propuesta obtenga cero (0) puntos de calificación por este concepto.</w:t>
            </w:r>
          </w:p>
          <w:p w14:paraId="29AB0975" w14:textId="77777777" w:rsidR="00C74C0A" w:rsidRPr="00F31DC5" w:rsidRDefault="00C74C0A" w:rsidP="00C74C0A">
            <w:pPr>
              <w:jc w:val="both"/>
              <w:rPr>
                <w:rFonts w:ascii="Arial" w:hAnsi="Arial" w:cs="Arial"/>
                <w:color w:val="4F81BD" w:themeColor="accent1"/>
                <w:sz w:val="22"/>
                <w:szCs w:val="22"/>
                <w:lang w:val="es-MX"/>
              </w:rPr>
            </w:pPr>
          </w:p>
          <w:p w14:paraId="782CABA3" w14:textId="019A35C1" w:rsidR="00C74C0A" w:rsidRPr="00F31DC5" w:rsidRDefault="00E619B5" w:rsidP="00C74C0A">
            <w:pPr>
              <w:jc w:val="both"/>
              <w:rPr>
                <w:rFonts w:ascii="Arial" w:hAnsi="Arial" w:cs="Arial"/>
                <w:color w:val="4F81BD" w:themeColor="accent1"/>
                <w:sz w:val="22"/>
                <w:szCs w:val="22"/>
                <w:lang w:val="es-MX"/>
              </w:rPr>
            </w:pPr>
            <w:r w:rsidRPr="00F31DC5">
              <w:rPr>
                <w:rFonts w:ascii="Arial" w:hAnsi="Arial" w:cs="Arial"/>
                <w:b/>
                <w:color w:val="4F81BD" w:themeColor="accent1"/>
                <w:sz w:val="22"/>
                <w:szCs w:val="22"/>
                <w:lang w:val="es-MX"/>
              </w:rPr>
              <w:t xml:space="preserve">Nota </w:t>
            </w:r>
            <w:r w:rsidR="00C74C0A" w:rsidRPr="00F31DC5">
              <w:rPr>
                <w:rFonts w:ascii="Arial" w:hAnsi="Arial" w:cs="Arial"/>
                <w:b/>
                <w:color w:val="4F81BD" w:themeColor="accent1"/>
                <w:sz w:val="22"/>
                <w:szCs w:val="22"/>
                <w:lang w:val="es-MX"/>
              </w:rPr>
              <w:t xml:space="preserve"> 6: </w:t>
            </w:r>
            <w:r w:rsidR="00C74C0A" w:rsidRPr="00F31DC5">
              <w:rPr>
                <w:rFonts w:ascii="Arial" w:hAnsi="Arial" w:cs="Arial"/>
                <w:color w:val="4F81BD" w:themeColor="accent1"/>
                <w:sz w:val="22"/>
                <w:szCs w:val="22"/>
                <w:lang w:val="es-MX"/>
              </w:rPr>
              <w:t xml:space="preserve">En el caso de consorcios, uniones temporales o cualquier figura asociativa, cada uno de sus integrantes </w:t>
            </w:r>
            <w:r w:rsidR="00C74C0A" w:rsidRPr="00F31DC5">
              <w:rPr>
                <w:rFonts w:ascii="Arial" w:hAnsi="Arial" w:cs="Arial"/>
                <w:b/>
                <w:color w:val="4F81BD" w:themeColor="accent1"/>
                <w:sz w:val="22"/>
                <w:szCs w:val="22"/>
                <w:lang w:val="es-MX"/>
              </w:rPr>
              <w:t>extranjeros</w:t>
            </w:r>
            <w:r w:rsidR="00C74C0A" w:rsidRPr="00F31DC5">
              <w:rPr>
                <w:rFonts w:ascii="Arial" w:hAnsi="Arial" w:cs="Arial"/>
                <w:color w:val="4F81BD" w:themeColor="accent1"/>
                <w:sz w:val="22"/>
                <w:szCs w:val="22"/>
                <w:lang w:val="es-MX"/>
              </w:rPr>
              <w:t xml:space="preserve"> deberá demostrar estar cubierto por el acuerdo comercial que pretenda acreditar y que el mismo se encuentre vigente con Colombia (Manual para el manejo de los Acuerdos Comerciales en Procesos de Contratación) para la obtención del puntaje y tratamiento como nacional.</w:t>
            </w:r>
          </w:p>
          <w:bookmarkEnd w:id="34"/>
          <w:p w14:paraId="64C196D5" w14:textId="77777777" w:rsidR="00C74C0A" w:rsidRPr="00F31DC5" w:rsidRDefault="00C74C0A" w:rsidP="00C74C0A">
            <w:pPr>
              <w:jc w:val="both"/>
              <w:rPr>
                <w:rFonts w:ascii="Arial" w:eastAsia="Century Gothic" w:hAnsi="Arial" w:cs="Arial"/>
                <w:b/>
                <w:color w:val="4F81BD" w:themeColor="accent1"/>
                <w:sz w:val="22"/>
                <w:szCs w:val="22"/>
                <w:lang w:val="es-ES"/>
              </w:rPr>
            </w:pPr>
          </w:p>
          <w:p w14:paraId="71C444B7" w14:textId="77777777" w:rsidR="00C74C0A" w:rsidRPr="00F31DC5" w:rsidRDefault="00C74C0A" w:rsidP="00F31DC5">
            <w:pPr>
              <w:pStyle w:val="Prrafodelista"/>
              <w:numPr>
                <w:ilvl w:val="0"/>
                <w:numId w:val="18"/>
              </w:numPr>
              <w:jc w:val="both"/>
              <w:rPr>
                <w:rFonts w:ascii="Arial" w:hAnsi="Arial" w:cs="Arial"/>
                <w:b/>
                <w:color w:val="4F81BD" w:themeColor="accent1"/>
                <w:sz w:val="22"/>
                <w:szCs w:val="22"/>
                <w:lang w:val="es-MX"/>
              </w:rPr>
            </w:pPr>
            <w:r w:rsidRPr="00F31DC5">
              <w:rPr>
                <w:rFonts w:ascii="Arial" w:hAnsi="Arial" w:cs="Arial"/>
                <w:b/>
                <w:color w:val="4F81BD" w:themeColor="accent1"/>
                <w:sz w:val="22"/>
                <w:szCs w:val="22"/>
                <w:lang w:val="es-MX"/>
              </w:rPr>
              <w:lastRenderedPageBreak/>
              <w:t xml:space="preserve">CRITERIOS DIFERENCIALES EMPRENDIMIENTO DE MUJERES Y/O MIPYMES </w:t>
            </w:r>
            <w:r w:rsidRPr="00F31DC5">
              <w:rPr>
                <w:rFonts w:ascii="Arial" w:hAnsi="Arial" w:cs="Arial"/>
                <w:bCs/>
                <w:color w:val="4F81BD" w:themeColor="accent1"/>
                <w:sz w:val="22"/>
                <w:szCs w:val="22"/>
                <w:lang w:val="es-MX"/>
              </w:rPr>
              <w:t>(Incluir los criterios diferenciales conforme a lo establecido en el decreto 1860 de 2021. Esta inclusión dependerá del resultado del análisis del sector, el cual debe concluir si para el respectivo proceso existen empresas de emprendimiento de mujeres o mipymes para participar en el respectivo proceso y se concluya la necesidad de establecer criterios puntuables diferenciales)</w:t>
            </w:r>
          </w:p>
          <w:p w14:paraId="537118B2" w14:textId="77777777" w:rsidR="008C0EDB" w:rsidRDefault="008C0EDB" w:rsidP="004F056B">
            <w:pPr>
              <w:pStyle w:val="Ttulo1"/>
              <w:numPr>
                <w:ilvl w:val="0"/>
                <w:numId w:val="0"/>
              </w:numPr>
              <w:ind w:left="432" w:hanging="432"/>
              <w:rPr>
                <w:rFonts w:eastAsia="Century Gothic"/>
                <w:color w:val="000000" w:themeColor="text1"/>
                <w:sz w:val="22"/>
                <w:szCs w:val="22"/>
                <w:lang w:val="es-ES"/>
              </w:rPr>
            </w:pPr>
          </w:p>
          <w:p w14:paraId="0286E8A1" w14:textId="7F556A0F" w:rsidR="74BC574C" w:rsidRPr="008C0EDB" w:rsidRDefault="74BC574C" w:rsidP="001E3129">
            <w:pPr>
              <w:pStyle w:val="Prrafodelista"/>
              <w:numPr>
                <w:ilvl w:val="0"/>
                <w:numId w:val="16"/>
              </w:numPr>
              <w:jc w:val="both"/>
              <w:rPr>
                <w:rFonts w:ascii="Arial" w:hAnsi="Arial" w:cs="Arial"/>
                <w:b/>
                <w:bCs/>
                <w:color w:val="000000" w:themeColor="text1"/>
                <w:sz w:val="22"/>
                <w:szCs w:val="22"/>
                <w:lang w:val="es-ES"/>
              </w:rPr>
            </w:pPr>
            <w:r w:rsidRPr="008C0EDB">
              <w:rPr>
                <w:rFonts w:ascii="Arial" w:hAnsi="Arial" w:cs="Arial"/>
                <w:b/>
                <w:bCs/>
                <w:color w:val="000000" w:themeColor="text1"/>
                <w:sz w:val="22"/>
                <w:szCs w:val="22"/>
                <w:lang w:val="es-ES"/>
              </w:rPr>
              <w:t xml:space="preserve">VERIFICACIÓN ECONÓMICA </w:t>
            </w:r>
          </w:p>
          <w:p w14:paraId="6525AA97" w14:textId="1EDEC0F9" w:rsidR="00C370AA" w:rsidRPr="00853874" w:rsidRDefault="00C370AA" w:rsidP="00C370AA">
            <w:pPr>
              <w:jc w:val="both"/>
              <w:rPr>
                <w:rFonts w:ascii="Arial" w:hAnsi="Arial" w:cs="Arial"/>
                <w:color w:val="000000" w:themeColor="text1"/>
                <w:sz w:val="22"/>
                <w:szCs w:val="22"/>
                <w:lang w:val="es-ES"/>
              </w:rPr>
            </w:pPr>
          </w:p>
          <w:p w14:paraId="6C82C6BE" w14:textId="48B289C8" w:rsidR="00C370AA" w:rsidRPr="00853874" w:rsidRDefault="0073449D" w:rsidP="00C74C0A">
            <w:pPr>
              <w:pStyle w:val="Ttulo1"/>
              <w:numPr>
                <w:ilvl w:val="0"/>
                <w:numId w:val="0"/>
              </w:numPr>
              <w:ind w:left="30" w:hanging="30"/>
              <w:jc w:val="both"/>
              <w:rPr>
                <w:rFonts w:eastAsia="Century Gothic"/>
                <w:color w:val="000000" w:themeColor="text1"/>
                <w:sz w:val="22"/>
                <w:szCs w:val="22"/>
                <w:lang w:val="es-ES"/>
              </w:rPr>
            </w:pPr>
            <w:bookmarkStart w:id="36" w:name="_Hlk199929701"/>
            <w:r w:rsidRPr="008C0EDB">
              <w:rPr>
                <w:b w:val="0"/>
                <w:bCs w:val="0"/>
                <w:color w:val="4F81BD" w:themeColor="accent1"/>
                <w:sz w:val="22"/>
                <w:szCs w:val="22"/>
                <w:lang w:val="es-ES"/>
              </w:rPr>
              <w:t>Incluir l</w:t>
            </w:r>
            <w:r>
              <w:rPr>
                <w:b w:val="0"/>
                <w:bCs w:val="0"/>
                <w:color w:val="4F81BD" w:themeColor="accent1"/>
                <w:sz w:val="22"/>
                <w:szCs w:val="22"/>
                <w:lang w:val="es-ES"/>
              </w:rPr>
              <w:t>a forma como la entidad verificará la propuesta económica, igualmente determinar si para el respectivo proceso se utilizará el formato de oferta económica dispuesto por Colombia Compra Eficiente o si se dispondrá de un formato adicional. El formato adicional sólo será viable en aquellos casos en que el formato dispuesto por el SECOPII no resulte suficiente para la validación económica.</w:t>
            </w:r>
          </w:p>
          <w:bookmarkEnd w:id="36"/>
          <w:p w14:paraId="103244DF" w14:textId="77777777" w:rsidR="00AE3E96" w:rsidRPr="00853874" w:rsidRDefault="00AE3E96" w:rsidP="004F056B">
            <w:pPr>
              <w:pStyle w:val="Ttulo1"/>
              <w:numPr>
                <w:ilvl w:val="0"/>
                <w:numId w:val="0"/>
              </w:numPr>
              <w:ind w:left="432" w:hanging="432"/>
              <w:rPr>
                <w:rFonts w:eastAsia="Century Gothic"/>
                <w:color w:val="000000" w:themeColor="text1"/>
                <w:sz w:val="22"/>
                <w:szCs w:val="22"/>
                <w:lang w:val="es-ES"/>
              </w:rPr>
            </w:pPr>
          </w:p>
          <w:p w14:paraId="3256E782" w14:textId="6D6FE285" w:rsidR="1CF52714" w:rsidRPr="00853874" w:rsidRDefault="1CF52714" w:rsidP="001E3129">
            <w:pPr>
              <w:pStyle w:val="Ttulo1"/>
              <w:numPr>
                <w:ilvl w:val="0"/>
                <w:numId w:val="16"/>
              </w:numPr>
              <w:rPr>
                <w:rFonts w:eastAsia="Century Gothic"/>
                <w:color w:val="000000" w:themeColor="text1"/>
                <w:sz w:val="22"/>
                <w:szCs w:val="22"/>
                <w:lang w:val="es-ES"/>
              </w:rPr>
            </w:pPr>
            <w:r w:rsidRPr="00853874">
              <w:rPr>
                <w:rFonts w:eastAsia="Century Gothic"/>
                <w:color w:val="000000" w:themeColor="text1"/>
                <w:sz w:val="22"/>
                <w:szCs w:val="22"/>
                <w:lang w:val="es-ES"/>
              </w:rPr>
              <w:t>CRITERIOS DE DESEMPATE</w:t>
            </w:r>
          </w:p>
          <w:p w14:paraId="6E0A2AAA" w14:textId="7A52C330" w:rsidR="2EDB6F07" w:rsidRPr="00853874" w:rsidRDefault="2EDB6F07" w:rsidP="2EDB6F07">
            <w:pPr>
              <w:pStyle w:val="Ttulo1"/>
              <w:numPr>
                <w:ilvl w:val="0"/>
                <w:numId w:val="0"/>
              </w:numPr>
              <w:ind w:left="432" w:hanging="432"/>
              <w:rPr>
                <w:rFonts w:eastAsia="Century Gothic"/>
                <w:color w:val="000000" w:themeColor="text1"/>
                <w:sz w:val="22"/>
                <w:szCs w:val="22"/>
                <w:lang w:val="es-ES"/>
              </w:rPr>
            </w:pPr>
          </w:p>
          <w:p w14:paraId="319EA1E1" w14:textId="72DC497A" w:rsidR="1CF52714" w:rsidRPr="00853874" w:rsidRDefault="1CF52714" w:rsidP="00540284">
            <w:pPr>
              <w:jc w:val="both"/>
              <w:rPr>
                <w:rFonts w:ascii="Arial" w:eastAsia="Arial" w:hAnsi="Arial" w:cs="Arial"/>
                <w:color w:val="000000" w:themeColor="text1"/>
                <w:sz w:val="20"/>
                <w:szCs w:val="20"/>
                <w:lang w:val="es-ES"/>
              </w:rPr>
            </w:pPr>
            <w:r w:rsidRPr="00853874">
              <w:rPr>
                <w:rFonts w:ascii="Arial" w:eastAsia="Arial" w:hAnsi="Arial" w:cs="Arial"/>
                <w:color w:val="000000" w:themeColor="text1"/>
                <w:sz w:val="20"/>
                <w:szCs w:val="20"/>
                <w:lang w:val="es-ES"/>
              </w:rPr>
              <w:t xml:space="preserve">Si al momento de dar aplicación a los criterios ponderables, existe empate entre dos o más ofertas, La Agencia dará aplicación </w:t>
            </w:r>
            <w:r w:rsidR="4DB4BD72" w:rsidRPr="00853874">
              <w:rPr>
                <w:rFonts w:ascii="Arial" w:eastAsia="Arial" w:hAnsi="Arial" w:cs="Arial"/>
                <w:color w:val="000000" w:themeColor="text1"/>
                <w:sz w:val="20"/>
                <w:szCs w:val="20"/>
                <w:lang w:val="es-ES"/>
              </w:rPr>
              <w:t xml:space="preserve">a los criterios de desempate establecidos en el </w:t>
            </w:r>
            <w:r w:rsidRPr="00853874">
              <w:rPr>
                <w:rFonts w:ascii="Arial" w:eastAsia="Arial" w:hAnsi="Arial" w:cs="Arial"/>
                <w:color w:val="000000" w:themeColor="text1"/>
                <w:sz w:val="20"/>
                <w:szCs w:val="20"/>
                <w:lang w:val="es-ES"/>
              </w:rPr>
              <w:t>artículo 35 de la Ley 2069 de 2020, utilizando las siguientes reglas allí consignadas de forma sucesiva y excluyente para seleccionar al oferente favorecido, respetando en todo caso los compromisos internacionales vigentes.</w:t>
            </w:r>
          </w:p>
          <w:p w14:paraId="6FE19690" w14:textId="790FCC4D" w:rsidR="1CF52714" w:rsidRPr="00853874" w:rsidRDefault="1CF52714" w:rsidP="002869F1">
            <w:pPr>
              <w:jc w:val="both"/>
              <w:rPr>
                <w:rFonts w:ascii="Arial" w:eastAsia="Arial" w:hAnsi="Arial" w:cs="Arial"/>
                <w:color w:val="000000" w:themeColor="text1"/>
                <w:sz w:val="20"/>
                <w:szCs w:val="20"/>
                <w:lang w:val="es-ES"/>
              </w:rPr>
            </w:pPr>
            <w:r w:rsidRPr="00853874">
              <w:rPr>
                <w:rFonts w:ascii="Arial" w:eastAsia="Arial" w:hAnsi="Arial" w:cs="Arial"/>
                <w:color w:val="000000" w:themeColor="text1"/>
                <w:sz w:val="20"/>
                <w:szCs w:val="20"/>
                <w:lang w:val="es-ES"/>
              </w:rPr>
              <w:t xml:space="preserve"> </w:t>
            </w:r>
          </w:p>
          <w:p w14:paraId="31D3D3DA" w14:textId="77777777" w:rsidR="000F4DAE" w:rsidRPr="000F4DAE" w:rsidRDefault="000F4DAE" w:rsidP="000F4DAE">
            <w:pPr>
              <w:jc w:val="both"/>
              <w:rPr>
                <w:rFonts w:ascii="Arial" w:eastAsia="Arial" w:hAnsi="Arial" w:cs="Arial"/>
                <w:color w:val="000000" w:themeColor="text1"/>
                <w:sz w:val="20"/>
                <w:szCs w:val="20"/>
                <w:lang w:val="es-ES"/>
              </w:rPr>
            </w:pPr>
            <w:r w:rsidRPr="000F4DAE">
              <w:rPr>
                <w:rFonts w:ascii="Arial" w:eastAsia="Arial" w:hAnsi="Arial" w:cs="Arial"/>
                <w:color w:val="000000" w:themeColor="text1"/>
                <w:sz w:val="20"/>
                <w:szCs w:val="20"/>
                <w:lang w:val="es-ES"/>
              </w:rPr>
              <w:t>Para lo anterior, el proponente deberá tener presente la siguiente información y aportar junto con la propuesta, en el cuestionario creado en la plataforma del SECOP para el efecto, los documentos o soportes de acreditación que correspondan para cada criterio de desempate al cual disponga, para tal efecto, se entenderá que hay empate entre dos (2) o más propuestas, cuando presenten el mismo puntaje final. En el caso en que dos (2) o más propuestas, bajo el anterior criterio, hubieran arrojado un mismo puntaje, se aplicarán los siguientes criterios de desempate:</w:t>
            </w:r>
          </w:p>
          <w:p w14:paraId="386E84BD" w14:textId="067E0247" w:rsidR="1CF52714" w:rsidRDefault="1CF52714" w:rsidP="002869F1">
            <w:pPr>
              <w:jc w:val="both"/>
              <w:rPr>
                <w:rFonts w:ascii="Arial" w:eastAsia="Arial" w:hAnsi="Arial" w:cs="Arial"/>
                <w:color w:val="000000" w:themeColor="text1"/>
                <w:sz w:val="18"/>
                <w:szCs w:val="18"/>
                <w:lang w:val="es-ES"/>
              </w:rPr>
            </w:pPr>
            <w:r w:rsidRPr="00853874">
              <w:rPr>
                <w:rFonts w:ascii="Arial" w:eastAsia="Arial" w:hAnsi="Arial" w:cs="Arial"/>
                <w:color w:val="000000" w:themeColor="text1"/>
                <w:sz w:val="18"/>
                <w:szCs w:val="18"/>
                <w:lang w:val="es-ES"/>
              </w:rPr>
              <w:t xml:space="preserve"> </w:t>
            </w:r>
          </w:p>
          <w:p w14:paraId="3B531CDE" w14:textId="77777777" w:rsidR="00F31DC5" w:rsidRDefault="00F31DC5" w:rsidP="002869F1">
            <w:pPr>
              <w:jc w:val="both"/>
              <w:rPr>
                <w:rFonts w:ascii="Arial" w:eastAsia="Arial" w:hAnsi="Arial" w:cs="Arial"/>
                <w:color w:val="000000" w:themeColor="text1"/>
                <w:sz w:val="18"/>
                <w:szCs w:val="18"/>
                <w:lang w:val="es-ES"/>
              </w:rPr>
            </w:pPr>
          </w:p>
          <w:p w14:paraId="27A8EA6E" w14:textId="77777777" w:rsidR="00F31DC5" w:rsidRDefault="00F31DC5" w:rsidP="002869F1">
            <w:pPr>
              <w:jc w:val="both"/>
              <w:rPr>
                <w:rFonts w:ascii="Arial" w:eastAsia="Arial" w:hAnsi="Arial" w:cs="Arial"/>
                <w:color w:val="000000" w:themeColor="text1"/>
                <w:sz w:val="18"/>
                <w:szCs w:val="18"/>
                <w:lang w:val="es-ES"/>
              </w:rPr>
            </w:pPr>
          </w:p>
          <w:p w14:paraId="1C04A5F7" w14:textId="77777777" w:rsidR="00F31DC5" w:rsidRPr="00853874" w:rsidRDefault="00F31DC5" w:rsidP="002869F1">
            <w:pPr>
              <w:jc w:val="both"/>
              <w:rPr>
                <w:rFonts w:ascii="Arial" w:eastAsia="Arial" w:hAnsi="Arial" w:cs="Arial"/>
                <w:color w:val="000000" w:themeColor="text1"/>
                <w:sz w:val="18"/>
                <w:szCs w:val="18"/>
                <w:lang w:val="es-ES"/>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1"/>
              <w:gridCol w:w="6999"/>
            </w:tblGrid>
            <w:tr w:rsidR="000F4DAE" w:rsidRPr="00D10547" w14:paraId="55FC60A8" w14:textId="77777777" w:rsidTr="00F31DC5">
              <w:trPr>
                <w:trHeight w:val="20"/>
                <w:jc w:val="center"/>
              </w:trPr>
              <w:tc>
                <w:tcPr>
                  <w:tcW w:w="1418" w:type="pct"/>
                  <w:shd w:val="clear" w:color="auto" w:fill="FABF8F" w:themeFill="accent6" w:themeFillTint="99"/>
                  <w:vAlign w:val="center"/>
                  <w:hideMark/>
                </w:tcPr>
                <w:p w14:paraId="696CCE55" w14:textId="77777777" w:rsidR="000F4DAE" w:rsidRPr="00D10547" w:rsidRDefault="000F4DAE" w:rsidP="000F4DAE">
                  <w:pPr>
                    <w:ind w:right="7"/>
                    <w:jc w:val="center"/>
                    <w:rPr>
                      <w:rFonts w:ascii="Arial" w:hAnsi="Arial" w:cs="Arial"/>
                      <w:b/>
                      <w:bCs/>
                      <w:sz w:val="18"/>
                      <w:szCs w:val="18"/>
                    </w:rPr>
                  </w:pPr>
                  <w:r w:rsidRPr="00D10547">
                    <w:rPr>
                      <w:rFonts w:ascii="Arial" w:hAnsi="Arial" w:cs="Arial"/>
                      <w:b/>
                      <w:bCs/>
                      <w:sz w:val="18"/>
                      <w:szCs w:val="18"/>
                    </w:rPr>
                    <w:t>Reglas de desempate</w:t>
                  </w:r>
                </w:p>
                <w:p w14:paraId="0E348CB7" w14:textId="77777777" w:rsidR="000F4DAE" w:rsidRPr="00D10547" w:rsidRDefault="000F4DAE" w:rsidP="000F4DAE">
                  <w:pPr>
                    <w:ind w:right="7"/>
                    <w:jc w:val="center"/>
                    <w:rPr>
                      <w:rFonts w:ascii="Arial" w:hAnsi="Arial" w:cs="Arial"/>
                      <w:b/>
                      <w:bCs/>
                      <w:sz w:val="18"/>
                      <w:szCs w:val="18"/>
                    </w:rPr>
                  </w:pPr>
                  <w:r w:rsidRPr="00D10547">
                    <w:rPr>
                      <w:rFonts w:ascii="Arial" w:hAnsi="Arial" w:cs="Arial"/>
                      <w:b/>
                      <w:bCs/>
                      <w:sz w:val="18"/>
                      <w:szCs w:val="18"/>
                    </w:rPr>
                    <w:t>(sucesivas y excluyentes)</w:t>
                  </w:r>
                </w:p>
              </w:tc>
              <w:tc>
                <w:tcPr>
                  <w:tcW w:w="3582" w:type="pct"/>
                  <w:shd w:val="clear" w:color="auto" w:fill="FABF8F" w:themeFill="accent6" w:themeFillTint="99"/>
                  <w:vAlign w:val="center"/>
                </w:tcPr>
                <w:p w14:paraId="1107094C" w14:textId="77777777" w:rsidR="000F4DAE" w:rsidRPr="00D10547" w:rsidRDefault="000F4DAE" w:rsidP="000F4DAE">
                  <w:pPr>
                    <w:ind w:right="7"/>
                    <w:jc w:val="center"/>
                    <w:rPr>
                      <w:rFonts w:ascii="Arial" w:hAnsi="Arial" w:cs="Arial"/>
                      <w:b/>
                      <w:bCs/>
                      <w:sz w:val="18"/>
                      <w:szCs w:val="18"/>
                    </w:rPr>
                  </w:pPr>
                  <w:r w:rsidRPr="00D10547">
                    <w:rPr>
                      <w:rFonts w:ascii="Arial" w:hAnsi="Arial" w:cs="Arial"/>
                      <w:b/>
                      <w:bCs/>
                      <w:sz w:val="18"/>
                      <w:szCs w:val="18"/>
                    </w:rPr>
                    <w:t>Acreditación – Observaciones</w:t>
                  </w:r>
                </w:p>
              </w:tc>
            </w:tr>
            <w:tr w:rsidR="000F4DAE" w:rsidRPr="00D10547" w14:paraId="0D39D0C5" w14:textId="77777777" w:rsidTr="00E26672">
              <w:trPr>
                <w:trHeight w:val="733"/>
                <w:jc w:val="center"/>
              </w:trPr>
              <w:tc>
                <w:tcPr>
                  <w:tcW w:w="1418" w:type="pct"/>
                </w:tcPr>
                <w:p w14:paraId="4E14E1C6" w14:textId="77777777" w:rsidR="000F4DAE" w:rsidRPr="00D10547" w:rsidRDefault="000F4DAE" w:rsidP="000F4DAE">
                  <w:pPr>
                    <w:widowControl w:val="0"/>
                    <w:jc w:val="both"/>
                    <w:rPr>
                      <w:rFonts w:ascii="Arial" w:hAnsi="Arial" w:cs="Arial"/>
                      <w:sz w:val="18"/>
                      <w:szCs w:val="18"/>
                    </w:rPr>
                  </w:pPr>
                  <w:r w:rsidRPr="00D10547">
                    <w:rPr>
                      <w:rFonts w:ascii="Arial" w:hAnsi="Arial" w:cs="Arial"/>
                      <w:b/>
                      <w:sz w:val="18"/>
                      <w:szCs w:val="18"/>
                    </w:rPr>
                    <w:t>1.</w:t>
                  </w:r>
                  <w:r w:rsidRPr="00D10547">
                    <w:rPr>
                      <w:rFonts w:ascii="Arial" w:hAnsi="Arial" w:cs="Arial"/>
                      <w:sz w:val="18"/>
                      <w:szCs w:val="18"/>
                    </w:rPr>
                    <w:t xml:space="preserve"> Preferir la oferta de bienes o servicios nacionales frente a la oferta de bienes o servicios extranjeros</w:t>
                  </w:r>
                </w:p>
              </w:tc>
              <w:tc>
                <w:tcPr>
                  <w:tcW w:w="3582" w:type="pct"/>
                </w:tcPr>
                <w:p w14:paraId="1226537B" w14:textId="77777777" w:rsidR="000F4DAE" w:rsidRPr="00D10547" w:rsidRDefault="000F4DAE" w:rsidP="000F4DAE">
                  <w:pPr>
                    <w:pStyle w:val="Textoindependiente"/>
                    <w:jc w:val="both"/>
                    <w:rPr>
                      <w:rFonts w:ascii="Arial" w:hAnsi="Arial" w:cs="Arial"/>
                      <w:b/>
                      <w:bCs/>
                      <w:sz w:val="18"/>
                      <w:szCs w:val="18"/>
                    </w:rPr>
                  </w:pPr>
                  <w:r w:rsidRPr="00D10547">
                    <w:rPr>
                      <w:rFonts w:ascii="Arial" w:hAnsi="Arial" w:cs="Arial"/>
                      <w:sz w:val="18"/>
                      <w:szCs w:val="18"/>
                    </w:rPr>
                    <w:t>Para acreditar este factor de desempate se tendrán en cuenta las definiciones de que trata el artículo 2.2.1.1.1.3.1., en concordancia con el artículo 2.2.1.2.4.2.9. del Decreto 1082 de 2015, Único Reglamentario del Sector Administrativo de Planeación Nacional, que trata del puntaje para la promoción de la industria nacional en los Procesos de Contratación de servicios. Para estos efectos, incluso se aplicará el inciso tercero de la definición de Servicios Nacionales establecida en el artículo 2.2.1.1.1.3.1., citado anteriormente.</w:t>
                  </w:r>
                </w:p>
                <w:p w14:paraId="635D5466" w14:textId="77777777" w:rsidR="000F4DAE" w:rsidRPr="00D10547" w:rsidRDefault="000F4DAE" w:rsidP="000F4DAE">
                  <w:pPr>
                    <w:widowControl w:val="0"/>
                    <w:autoSpaceDE w:val="0"/>
                    <w:autoSpaceDN w:val="0"/>
                    <w:ind w:right="7"/>
                    <w:jc w:val="both"/>
                    <w:rPr>
                      <w:rFonts w:ascii="Arial" w:hAnsi="Arial" w:cs="Arial"/>
                      <w:sz w:val="18"/>
                      <w:szCs w:val="18"/>
                      <w:lang w:eastAsia="es-ES"/>
                    </w:rPr>
                  </w:pPr>
                  <w:r w:rsidRPr="00D10547">
                    <w:rPr>
                      <w:rFonts w:ascii="Arial" w:hAnsi="Arial" w:cs="Arial"/>
                      <w:sz w:val="18"/>
                      <w:szCs w:val="18"/>
                      <w:lang w:eastAsia="es-ES"/>
                    </w:rPr>
                    <w:t xml:space="preserve">En cualquier caso, este factor de desempate se aplicará de conformidad con el parágrafo 1 del artículo 1 de la Ley 816 de 2003. Al efecto, los bienes y servicios originarios de países con los cuales Colombia tenga compromisos comerciales internacionales vigentes en materia de trato nacional para compras estatales, o de aquellos países en los cuales a las ofertas de bienes y servicios colombianos se les conceda el mismo tratamiento otorgado a sus bienes y servicios nacionales; deberán </w:t>
                  </w:r>
                  <w:r w:rsidRPr="00D10547">
                    <w:rPr>
                      <w:rFonts w:ascii="Arial" w:hAnsi="Arial" w:cs="Arial"/>
                      <w:sz w:val="18"/>
                      <w:szCs w:val="18"/>
                      <w:lang w:eastAsia="es-ES"/>
                    </w:rPr>
                    <w:lastRenderedPageBreak/>
                    <w:t>ser tratados en el marco de los criterios de desempate como si fueren bienes o servicios nacionales colombianos.</w:t>
                  </w:r>
                </w:p>
                <w:p w14:paraId="0E7BA82C" w14:textId="77777777" w:rsidR="000F4DAE" w:rsidRPr="00D10547" w:rsidRDefault="000F4DAE" w:rsidP="000F4DAE">
                  <w:pPr>
                    <w:widowControl w:val="0"/>
                    <w:autoSpaceDE w:val="0"/>
                    <w:autoSpaceDN w:val="0"/>
                    <w:ind w:right="7"/>
                    <w:jc w:val="both"/>
                    <w:rPr>
                      <w:rFonts w:ascii="Arial" w:hAnsi="Arial" w:cs="Arial"/>
                      <w:sz w:val="18"/>
                      <w:szCs w:val="18"/>
                      <w:lang w:eastAsia="es-ES"/>
                    </w:rPr>
                  </w:pPr>
                </w:p>
                <w:p w14:paraId="38EF4EAA" w14:textId="77777777" w:rsidR="000F4DAE" w:rsidRPr="00D10547" w:rsidRDefault="000F4DAE" w:rsidP="000F4DAE">
                  <w:pPr>
                    <w:widowControl w:val="0"/>
                    <w:autoSpaceDE w:val="0"/>
                    <w:autoSpaceDN w:val="0"/>
                    <w:ind w:right="7"/>
                    <w:jc w:val="both"/>
                    <w:rPr>
                      <w:rFonts w:ascii="Arial" w:hAnsi="Arial" w:cs="Arial"/>
                      <w:sz w:val="18"/>
                      <w:szCs w:val="18"/>
                    </w:rPr>
                  </w:pPr>
                  <w:r w:rsidRPr="00D10547">
                    <w:rPr>
                      <w:rFonts w:ascii="Arial" w:hAnsi="Arial" w:cs="Arial"/>
                      <w:sz w:val="18"/>
                      <w:szCs w:val="18"/>
                    </w:rPr>
                    <w:t>En similares términos, en los procesos en que no aplique el referido puntaje, la Entidad Estatal deberá definir en el pliego de condiciones, invitación o documento equivalente, las condiciones y los documentos con los que se acreditará el origen nacional del bien o servicio a efectos aplicar este factor, los cuales, en todo caso, deberán cumplir con los elementos de la noción de Servicio Nacional establecida en el artículo 2.2.1.1.1.3.1 del Decreto 1082 de 2015, Único Reglamentario del Sector Administrativo de Planeación Nacional y observando los mismos lineamientos prescritos en el artículo 2.2.1.2.4.2.9, solo que el efecto de acreditar dichas circunstancias consistirá en beneficiarse de este criterio de desempate en lugar de obtener puntaje.</w:t>
                  </w:r>
                </w:p>
                <w:p w14:paraId="4FA9AFD1" w14:textId="77777777" w:rsidR="000F4DAE" w:rsidRPr="00D10547" w:rsidRDefault="000F4DAE" w:rsidP="000F4DAE">
                  <w:pPr>
                    <w:widowControl w:val="0"/>
                    <w:autoSpaceDE w:val="0"/>
                    <w:autoSpaceDN w:val="0"/>
                    <w:ind w:right="7"/>
                    <w:jc w:val="both"/>
                    <w:rPr>
                      <w:rFonts w:ascii="Arial" w:hAnsi="Arial" w:cs="Arial"/>
                      <w:sz w:val="18"/>
                      <w:szCs w:val="18"/>
                    </w:rPr>
                  </w:pPr>
                </w:p>
                <w:p w14:paraId="3BCAB985" w14:textId="77777777" w:rsidR="000F4DAE" w:rsidRPr="00D10547" w:rsidRDefault="000F4DAE" w:rsidP="000F4DAE">
                  <w:pPr>
                    <w:widowControl w:val="0"/>
                    <w:autoSpaceDE w:val="0"/>
                    <w:autoSpaceDN w:val="0"/>
                    <w:ind w:right="7"/>
                    <w:jc w:val="both"/>
                    <w:rPr>
                      <w:rFonts w:ascii="Arial" w:hAnsi="Arial" w:cs="Arial"/>
                      <w:sz w:val="18"/>
                      <w:szCs w:val="18"/>
                    </w:rPr>
                  </w:pPr>
                  <w:r w:rsidRPr="00D10547">
                    <w:rPr>
                      <w:rFonts w:ascii="Arial" w:hAnsi="Arial" w:cs="Arial"/>
                      <w:sz w:val="18"/>
                      <w:szCs w:val="18"/>
                    </w:rPr>
                    <w:t>En caso de consorcio o unión temporal, cada uno de los integrantes deberá cumplir con este factor de desempate.</w:t>
                  </w:r>
                </w:p>
                <w:p w14:paraId="6B3BFFED" w14:textId="77777777" w:rsidR="000F4DAE" w:rsidRPr="00D10547" w:rsidRDefault="000F4DAE" w:rsidP="000F4DAE">
                  <w:pPr>
                    <w:widowControl w:val="0"/>
                    <w:autoSpaceDE w:val="0"/>
                    <w:autoSpaceDN w:val="0"/>
                    <w:ind w:right="7"/>
                    <w:jc w:val="both"/>
                    <w:rPr>
                      <w:rFonts w:ascii="Arial" w:hAnsi="Arial" w:cs="Arial"/>
                      <w:sz w:val="18"/>
                      <w:szCs w:val="18"/>
                    </w:rPr>
                  </w:pPr>
                </w:p>
                <w:p w14:paraId="77D6146A" w14:textId="77777777" w:rsidR="000F4DAE" w:rsidRPr="00D10547" w:rsidRDefault="000F4DAE" w:rsidP="000F4DAE">
                  <w:pPr>
                    <w:widowControl w:val="0"/>
                    <w:autoSpaceDE w:val="0"/>
                    <w:autoSpaceDN w:val="0"/>
                    <w:ind w:right="7"/>
                    <w:jc w:val="both"/>
                    <w:rPr>
                      <w:rFonts w:ascii="Arial" w:hAnsi="Arial" w:cs="Arial"/>
                      <w:sz w:val="18"/>
                      <w:szCs w:val="18"/>
                    </w:rPr>
                  </w:pPr>
                  <w:r w:rsidRPr="00D10547">
                    <w:rPr>
                      <w:rFonts w:ascii="Arial" w:hAnsi="Arial" w:cs="Arial"/>
                      <w:sz w:val="18"/>
                      <w:szCs w:val="18"/>
                    </w:rPr>
                    <w:t>Por lo anterior se acreditará con:</w:t>
                  </w:r>
                </w:p>
                <w:p w14:paraId="6ADA274F" w14:textId="77777777" w:rsidR="000F4DAE" w:rsidRPr="00D10547" w:rsidRDefault="000F4DAE" w:rsidP="000F4DAE">
                  <w:pPr>
                    <w:widowControl w:val="0"/>
                    <w:autoSpaceDE w:val="0"/>
                    <w:autoSpaceDN w:val="0"/>
                    <w:ind w:right="7"/>
                    <w:jc w:val="both"/>
                    <w:rPr>
                      <w:rFonts w:ascii="Arial" w:hAnsi="Arial" w:cs="Arial"/>
                      <w:sz w:val="18"/>
                      <w:szCs w:val="18"/>
                    </w:rPr>
                  </w:pPr>
                </w:p>
                <w:p w14:paraId="4E22E4D4" w14:textId="77777777" w:rsidR="000F4DAE" w:rsidRPr="00D10547" w:rsidRDefault="000F4DAE" w:rsidP="000F4DAE">
                  <w:pPr>
                    <w:widowControl w:val="0"/>
                    <w:autoSpaceDE w:val="0"/>
                    <w:autoSpaceDN w:val="0"/>
                    <w:ind w:right="7"/>
                    <w:jc w:val="both"/>
                    <w:rPr>
                      <w:rFonts w:ascii="Arial" w:hAnsi="Arial" w:cs="Arial"/>
                      <w:sz w:val="18"/>
                      <w:szCs w:val="18"/>
                    </w:rPr>
                  </w:pPr>
                  <w:r w:rsidRPr="00D10547">
                    <w:rPr>
                      <w:rFonts w:ascii="Arial" w:hAnsi="Arial" w:cs="Arial"/>
                      <w:sz w:val="18"/>
                      <w:szCs w:val="18"/>
                    </w:rPr>
                    <w:t>Certificado de existencia y representación legal, cédula de ciudadanía o visa de residencia.</w:t>
                  </w:r>
                </w:p>
                <w:p w14:paraId="2BB17ED8" w14:textId="77777777" w:rsidR="000F4DAE" w:rsidRPr="00D10547" w:rsidRDefault="000F4DAE" w:rsidP="000F4DAE">
                  <w:pPr>
                    <w:widowControl w:val="0"/>
                    <w:autoSpaceDE w:val="0"/>
                    <w:autoSpaceDN w:val="0"/>
                    <w:ind w:right="7"/>
                    <w:jc w:val="both"/>
                    <w:rPr>
                      <w:rFonts w:ascii="Arial" w:hAnsi="Arial" w:cs="Arial"/>
                      <w:sz w:val="18"/>
                      <w:szCs w:val="18"/>
                    </w:rPr>
                  </w:pPr>
                </w:p>
                <w:p w14:paraId="535BF88A" w14:textId="77777777" w:rsidR="000F4DAE" w:rsidRPr="00D10547" w:rsidRDefault="000F4DAE" w:rsidP="000F4DAE">
                  <w:pPr>
                    <w:widowControl w:val="0"/>
                    <w:autoSpaceDE w:val="0"/>
                    <w:autoSpaceDN w:val="0"/>
                    <w:ind w:right="7"/>
                    <w:jc w:val="both"/>
                    <w:rPr>
                      <w:rFonts w:ascii="Arial" w:hAnsi="Arial" w:cs="Arial"/>
                      <w:sz w:val="18"/>
                      <w:szCs w:val="18"/>
                    </w:rPr>
                  </w:pPr>
                  <w:r w:rsidRPr="00D10547">
                    <w:rPr>
                      <w:rFonts w:ascii="Arial" w:hAnsi="Arial" w:cs="Arial"/>
                      <w:sz w:val="18"/>
                      <w:szCs w:val="18"/>
                    </w:rPr>
                    <w:t>Se reconocerá como oferta de bienes o servicios nacionales, a:</w:t>
                  </w:r>
                </w:p>
                <w:p w14:paraId="0A5A9855" w14:textId="77777777" w:rsidR="000F4DAE" w:rsidRPr="00D10547" w:rsidRDefault="000F4DAE" w:rsidP="000F4DAE">
                  <w:pPr>
                    <w:widowControl w:val="0"/>
                    <w:autoSpaceDE w:val="0"/>
                    <w:autoSpaceDN w:val="0"/>
                    <w:ind w:right="7"/>
                    <w:jc w:val="both"/>
                    <w:rPr>
                      <w:rFonts w:ascii="Arial" w:hAnsi="Arial" w:cs="Arial"/>
                      <w:sz w:val="18"/>
                      <w:szCs w:val="18"/>
                    </w:rPr>
                  </w:pPr>
                </w:p>
                <w:p w14:paraId="09692E47" w14:textId="77777777" w:rsidR="00F31DC5" w:rsidRDefault="000F4DAE" w:rsidP="000F4DAE">
                  <w:pPr>
                    <w:pStyle w:val="Prrafodelista"/>
                    <w:widowControl w:val="0"/>
                    <w:numPr>
                      <w:ilvl w:val="0"/>
                      <w:numId w:val="25"/>
                    </w:numPr>
                    <w:autoSpaceDE w:val="0"/>
                    <w:autoSpaceDN w:val="0"/>
                    <w:ind w:right="7"/>
                    <w:jc w:val="both"/>
                    <w:rPr>
                      <w:rFonts w:ascii="Arial" w:hAnsi="Arial" w:cs="Arial"/>
                      <w:sz w:val="18"/>
                      <w:szCs w:val="18"/>
                    </w:rPr>
                  </w:pPr>
                  <w:r w:rsidRPr="00F31DC5">
                    <w:rPr>
                      <w:rFonts w:ascii="Arial" w:hAnsi="Arial" w:cs="Arial"/>
                      <w:sz w:val="18"/>
                      <w:szCs w:val="18"/>
                    </w:rPr>
                    <w:t>Servicios de otros estados con los cuales exista un acuerdo comercial aplicable al proceso de contratación, (tabla de acuerdos comerciales)</w:t>
                  </w:r>
                </w:p>
                <w:p w14:paraId="47CE52D0" w14:textId="77777777" w:rsidR="00F31DC5" w:rsidRDefault="000F4DAE" w:rsidP="000F4DAE">
                  <w:pPr>
                    <w:pStyle w:val="Prrafodelista"/>
                    <w:widowControl w:val="0"/>
                    <w:numPr>
                      <w:ilvl w:val="0"/>
                      <w:numId w:val="25"/>
                    </w:numPr>
                    <w:autoSpaceDE w:val="0"/>
                    <w:autoSpaceDN w:val="0"/>
                    <w:ind w:right="7"/>
                    <w:jc w:val="both"/>
                    <w:rPr>
                      <w:rFonts w:ascii="Arial" w:hAnsi="Arial" w:cs="Arial"/>
                      <w:sz w:val="18"/>
                      <w:szCs w:val="18"/>
                    </w:rPr>
                  </w:pPr>
                  <w:r w:rsidRPr="00F31DC5">
                    <w:rPr>
                      <w:rFonts w:ascii="Arial" w:hAnsi="Arial" w:cs="Arial"/>
                      <w:sz w:val="18"/>
                      <w:szCs w:val="18"/>
                    </w:rPr>
                    <w:t>Servicios frente a los cuales exista trato nacional por reciprocidad. Para tal efecto el proponente deberá mencionar e identificar esta situación la cual será verificada en la página web de Colombia Compra Eficiente.</w:t>
                  </w:r>
                </w:p>
                <w:p w14:paraId="0CBFEEC9" w14:textId="4F2133D5" w:rsidR="000F4DAE" w:rsidRPr="00F31DC5" w:rsidRDefault="000F4DAE" w:rsidP="000F4DAE">
                  <w:pPr>
                    <w:pStyle w:val="Prrafodelista"/>
                    <w:widowControl w:val="0"/>
                    <w:numPr>
                      <w:ilvl w:val="0"/>
                      <w:numId w:val="25"/>
                    </w:numPr>
                    <w:autoSpaceDE w:val="0"/>
                    <w:autoSpaceDN w:val="0"/>
                    <w:ind w:right="7"/>
                    <w:jc w:val="both"/>
                    <w:rPr>
                      <w:rFonts w:ascii="Arial" w:hAnsi="Arial" w:cs="Arial"/>
                      <w:sz w:val="18"/>
                      <w:szCs w:val="18"/>
                    </w:rPr>
                  </w:pPr>
                  <w:r w:rsidRPr="00F31DC5">
                    <w:rPr>
                      <w:rFonts w:ascii="Arial" w:hAnsi="Arial" w:cs="Arial"/>
                      <w:sz w:val="18"/>
                      <w:szCs w:val="18"/>
                    </w:rPr>
                    <w:t xml:space="preserve">A los servicios de la Comunidad Andina de naciones. </w:t>
                  </w:r>
                </w:p>
                <w:p w14:paraId="3A384859" w14:textId="77777777" w:rsidR="000F4DAE" w:rsidRPr="00D10547" w:rsidRDefault="000F4DAE" w:rsidP="000F4DAE">
                  <w:pPr>
                    <w:widowControl w:val="0"/>
                    <w:autoSpaceDE w:val="0"/>
                    <w:autoSpaceDN w:val="0"/>
                    <w:ind w:right="7"/>
                    <w:jc w:val="both"/>
                    <w:rPr>
                      <w:rFonts w:ascii="Arial" w:hAnsi="Arial" w:cs="Arial"/>
                      <w:sz w:val="18"/>
                      <w:szCs w:val="18"/>
                    </w:rPr>
                  </w:pPr>
                  <w:r w:rsidRPr="00D10547">
                    <w:rPr>
                      <w:rFonts w:ascii="Arial" w:hAnsi="Arial" w:cs="Arial"/>
                      <w:sz w:val="18"/>
                      <w:szCs w:val="18"/>
                    </w:rPr>
                    <w:t xml:space="preserve"> </w:t>
                  </w:r>
                </w:p>
                <w:p w14:paraId="1C3C4212" w14:textId="77777777" w:rsidR="000F4DAE" w:rsidRPr="00D10547" w:rsidRDefault="000F4DAE" w:rsidP="000F4DAE">
                  <w:pPr>
                    <w:widowControl w:val="0"/>
                    <w:autoSpaceDE w:val="0"/>
                    <w:autoSpaceDN w:val="0"/>
                    <w:ind w:right="7"/>
                    <w:jc w:val="both"/>
                    <w:rPr>
                      <w:rFonts w:ascii="Arial" w:hAnsi="Arial" w:cs="Arial"/>
                      <w:sz w:val="18"/>
                      <w:szCs w:val="18"/>
                    </w:rPr>
                  </w:pPr>
                  <w:r w:rsidRPr="00D10547">
                    <w:rPr>
                      <w:rFonts w:ascii="Arial" w:hAnsi="Arial" w:cs="Arial"/>
                      <w:sz w:val="18"/>
                      <w:szCs w:val="18"/>
                    </w:rPr>
                    <w:t>Cuando se trate de adquisición de bienes se deberá:</w:t>
                  </w:r>
                </w:p>
                <w:p w14:paraId="4EBF67CF" w14:textId="77777777" w:rsidR="000F4DAE" w:rsidRPr="00D10547" w:rsidRDefault="000F4DAE" w:rsidP="000F4DAE">
                  <w:pPr>
                    <w:widowControl w:val="0"/>
                    <w:autoSpaceDE w:val="0"/>
                    <w:autoSpaceDN w:val="0"/>
                    <w:ind w:right="7"/>
                    <w:jc w:val="both"/>
                    <w:rPr>
                      <w:rFonts w:ascii="Arial" w:hAnsi="Arial" w:cs="Arial"/>
                      <w:sz w:val="18"/>
                      <w:szCs w:val="18"/>
                    </w:rPr>
                  </w:pPr>
                </w:p>
                <w:p w14:paraId="1FFE3DAD" w14:textId="77777777" w:rsidR="000F4DAE" w:rsidRPr="00D10547" w:rsidRDefault="000F4DAE" w:rsidP="000F4DAE">
                  <w:pPr>
                    <w:widowControl w:val="0"/>
                    <w:autoSpaceDE w:val="0"/>
                    <w:autoSpaceDN w:val="0"/>
                    <w:ind w:right="7"/>
                    <w:jc w:val="both"/>
                    <w:rPr>
                      <w:rFonts w:ascii="Arial" w:hAnsi="Arial" w:cs="Arial"/>
                      <w:sz w:val="18"/>
                      <w:szCs w:val="18"/>
                    </w:rPr>
                  </w:pPr>
                  <w:r w:rsidRPr="00D10547">
                    <w:rPr>
                      <w:rFonts w:ascii="Arial" w:hAnsi="Arial" w:cs="Arial"/>
                      <w:sz w:val="18"/>
                      <w:szCs w:val="18"/>
                    </w:rPr>
                    <w:t>Bienes frente a los cuales exista trato nacional por reciprocidad. Para tal efecto el proponente debe adjuntar el Registro de Productor Nacional, de la totalidad de los bienes ofrecidos.</w:t>
                  </w:r>
                </w:p>
                <w:p w14:paraId="7790E8A4" w14:textId="77777777" w:rsidR="000F4DAE" w:rsidRPr="00D10547" w:rsidRDefault="000F4DAE" w:rsidP="000F4DAE">
                  <w:pPr>
                    <w:widowControl w:val="0"/>
                    <w:autoSpaceDE w:val="0"/>
                    <w:autoSpaceDN w:val="0"/>
                    <w:ind w:right="7"/>
                    <w:jc w:val="both"/>
                    <w:rPr>
                      <w:rFonts w:ascii="Arial" w:hAnsi="Arial" w:cs="Arial"/>
                      <w:sz w:val="18"/>
                      <w:szCs w:val="18"/>
                    </w:rPr>
                  </w:pPr>
                </w:p>
              </w:tc>
            </w:tr>
            <w:tr w:rsidR="000F4DAE" w:rsidRPr="00D10547" w14:paraId="60510720" w14:textId="77777777" w:rsidTr="00E26672">
              <w:trPr>
                <w:trHeight w:val="20"/>
                <w:jc w:val="center"/>
              </w:trPr>
              <w:tc>
                <w:tcPr>
                  <w:tcW w:w="1418" w:type="pct"/>
                </w:tcPr>
                <w:p w14:paraId="7E0ACC56" w14:textId="77777777" w:rsidR="000F4DAE" w:rsidRPr="00D10547" w:rsidRDefault="000F4DAE" w:rsidP="000F4DAE">
                  <w:pPr>
                    <w:widowControl w:val="0"/>
                    <w:jc w:val="both"/>
                    <w:rPr>
                      <w:rFonts w:ascii="Arial" w:hAnsi="Arial" w:cs="Arial"/>
                      <w:sz w:val="18"/>
                      <w:szCs w:val="18"/>
                    </w:rPr>
                  </w:pPr>
                  <w:r w:rsidRPr="00D10547">
                    <w:rPr>
                      <w:rFonts w:ascii="Arial" w:hAnsi="Arial" w:cs="Arial"/>
                      <w:b/>
                      <w:sz w:val="18"/>
                      <w:szCs w:val="18"/>
                    </w:rPr>
                    <w:lastRenderedPageBreak/>
                    <w:t>2.</w:t>
                  </w:r>
                  <w:r w:rsidRPr="00D10547">
                    <w:rPr>
                      <w:rFonts w:ascii="Arial" w:hAnsi="Arial" w:cs="Arial"/>
                      <w:sz w:val="18"/>
                      <w:szCs w:val="18"/>
                    </w:rPr>
                    <w:t xml:space="preserve"> 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w:t>
                  </w:r>
                  <w:r w:rsidRPr="00D10547">
                    <w:rPr>
                      <w:rFonts w:ascii="Arial" w:hAnsi="Arial" w:cs="Arial"/>
                      <w:sz w:val="18"/>
                      <w:szCs w:val="18"/>
                    </w:rPr>
                    <w:lastRenderedPageBreak/>
                    <w:t xml:space="preserve">mayoritariamente. </w:t>
                  </w:r>
                  <w:r w:rsidRPr="00D10547">
                    <w:rPr>
                      <w:rFonts w:ascii="Arial" w:hAnsi="Arial" w:cs="Arial"/>
                      <w:b/>
                      <w:sz w:val="18"/>
                      <w:szCs w:val="18"/>
                      <w:u w:val="single"/>
                    </w:rPr>
                    <w:t xml:space="preserve">Diligenciar FORMATO </w:t>
                  </w:r>
                  <w:r w:rsidRPr="00D10547">
                    <w:rPr>
                      <w:rFonts w:ascii="Arial" w:hAnsi="Arial" w:cs="Arial"/>
                      <w:sz w:val="18"/>
                      <w:szCs w:val="18"/>
                    </w:rPr>
                    <w:t xml:space="preserve">para tal fin. </w:t>
                  </w:r>
                  <w:r w:rsidRPr="00D10547">
                    <w:rPr>
                      <w:rFonts w:ascii="Arial" w:hAnsi="Arial" w:cs="Arial"/>
                      <w:b/>
                      <w:bCs/>
                      <w:sz w:val="18"/>
                      <w:szCs w:val="18"/>
                    </w:rPr>
                    <w:t xml:space="preserve">CERTIFICACIÓN MADRE CABEZA DE FAMILIA </w:t>
                  </w:r>
                  <w:r w:rsidRPr="00D10547">
                    <w:rPr>
                      <w:rFonts w:ascii="Arial" w:hAnsi="Arial" w:cs="Arial"/>
                      <w:b/>
                      <w:sz w:val="18"/>
                      <w:szCs w:val="18"/>
                    </w:rPr>
                    <w:t>Y/O VÍCTIMA DE VIOLENCIA INTRAFAMILIAR</w:t>
                  </w:r>
                </w:p>
              </w:tc>
              <w:tc>
                <w:tcPr>
                  <w:tcW w:w="3582" w:type="pct"/>
                </w:tcPr>
                <w:p w14:paraId="6D08B8D9" w14:textId="77777777" w:rsidR="000F4DAE" w:rsidRPr="00D10547" w:rsidRDefault="000F4DAE" w:rsidP="000F4DAE">
                  <w:pPr>
                    <w:widowControl w:val="0"/>
                    <w:jc w:val="both"/>
                    <w:rPr>
                      <w:rFonts w:ascii="Arial" w:hAnsi="Arial" w:cs="Arial"/>
                      <w:sz w:val="18"/>
                      <w:szCs w:val="18"/>
                    </w:rPr>
                  </w:pPr>
                  <w:r w:rsidRPr="00D10547">
                    <w:rPr>
                      <w:rFonts w:ascii="Arial" w:hAnsi="Arial" w:cs="Arial"/>
                      <w:bCs/>
                      <w:sz w:val="18"/>
                      <w:szCs w:val="18"/>
                      <w:u w:val="single"/>
                    </w:rPr>
                    <w:lastRenderedPageBreak/>
                    <w:t>Mujer cabeza de familia:</w:t>
                  </w:r>
                  <w:r w:rsidRPr="00D10547">
                    <w:rPr>
                      <w:rFonts w:ascii="Arial" w:hAnsi="Arial" w:cs="Arial"/>
                      <w:bCs/>
                      <w:sz w:val="18"/>
                      <w:szCs w:val="18"/>
                    </w:rPr>
                    <w:t xml:space="preserve">  De conformidad con el parágrafo del artículo 2 de la Ley 82 de 1993 </w:t>
                  </w:r>
                  <w:r w:rsidRPr="00D10547">
                    <w:rPr>
                      <w:rFonts w:ascii="Arial" w:hAnsi="Arial" w:cs="Arial"/>
                      <w:sz w:val="18"/>
                      <w:szCs w:val="18"/>
                    </w:rPr>
                    <w:t>modificado por el artículo 1 de la Ley 1232 de 2008, o la norma que lo modifique, aclare, adicione o sustituya. Es decir, la condición de mujer cabeza de familia y la cesación de esta se otorgará desde el momento en que ocurra el respectivo evento y se declare ante un notario. En la declaración que se presente para acreditar la calidad de mujer cabeza de familia deberá verificarse que la misma dé cuenta del cumplimiento de los requisitos establecidos en el artículo 2 de la Ley 82 de 1993, modificado por el artículo 1 de la Ley 1232 de 2008.</w:t>
                  </w:r>
                </w:p>
                <w:p w14:paraId="02A8498F" w14:textId="77777777" w:rsidR="000F4DAE" w:rsidRPr="00D10547" w:rsidRDefault="000F4DAE" w:rsidP="000F4DAE">
                  <w:pPr>
                    <w:widowControl w:val="0"/>
                    <w:jc w:val="both"/>
                    <w:rPr>
                      <w:rFonts w:ascii="Arial" w:hAnsi="Arial" w:cs="Arial"/>
                      <w:bCs/>
                      <w:sz w:val="18"/>
                      <w:szCs w:val="18"/>
                    </w:rPr>
                  </w:pPr>
                </w:p>
                <w:p w14:paraId="0D1A95A5"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u w:val="single"/>
                    </w:rPr>
                    <w:t>Mujer víctima de la violencia intrafamiliar:</w:t>
                  </w:r>
                  <w:r w:rsidRPr="00D10547">
                    <w:rPr>
                      <w:rFonts w:ascii="Arial" w:hAnsi="Arial" w:cs="Arial"/>
                      <w:bCs/>
                      <w:sz w:val="18"/>
                      <w:szCs w:val="18"/>
                    </w:rPr>
                    <w:t xml:space="preserve"> Según lo dispuesto en el artículo 21 de la Ley 1257 de 2008, se acreditará con la medida de protección emitida por un comisario de familia del lugar donde ocurrieron los hechos y a falta de este, el juez civil municipal </w:t>
                  </w:r>
                  <w:r w:rsidRPr="00D10547">
                    <w:rPr>
                      <w:rFonts w:ascii="Arial" w:hAnsi="Arial" w:cs="Arial"/>
                      <w:bCs/>
                      <w:sz w:val="18"/>
                      <w:szCs w:val="18"/>
                    </w:rPr>
                    <w:lastRenderedPageBreak/>
                    <w:t>o promiscuo municipal o la autoridad indígena en los casos de violencia intrafamiliar en las comunidades indígenas.</w:t>
                  </w:r>
                </w:p>
                <w:p w14:paraId="4FEB923D" w14:textId="77777777" w:rsidR="000F4DAE" w:rsidRPr="00D10547" w:rsidRDefault="000F4DAE" w:rsidP="000F4DAE">
                  <w:pPr>
                    <w:widowControl w:val="0"/>
                    <w:jc w:val="both"/>
                    <w:rPr>
                      <w:rFonts w:ascii="Arial" w:hAnsi="Arial" w:cs="Arial"/>
                      <w:bCs/>
                      <w:sz w:val="18"/>
                      <w:szCs w:val="18"/>
                    </w:rPr>
                  </w:pPr>
                </w:p>
                <w:p w14:paraId="1B5620F2"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En el caso de las personas jurídicas se preferirá́ a aquellas en las que participen mayoritariamente mujeres cabeza de familia y/o mujeres víctimas de violencia intrafamiliar, para lo cual el representante legal o el revisor fiscal, según corresponda, presentará un certificado, mediante el cual acredita, bajo la gravedad de juramento, que más del cincuenta por ciento (50 %) de la composición accionaria o cuota parte de la persona jurídica está constituida por mujeres cabeza de familia y/o mujeres víctimas de violencia intrafamiliar, Además, deberá́ acreditar la condición indicada de cada una de las mujeres que participen en la sociedad, aportando los documentos de cada una de ellas, de acuerdo con lo definido en el decreto 1860 de 2021.</w:t>
                  </w:r>
                </w:p>
                <w:p w14:paraId="523A9298" w14:textId="77777777" w:rsidR="000F4DAE" w:rsidRPr="00D10547" w:rsidRDefault="000F4DAE" w:rsidP="000F4DAE">
                  <w:pPr>
                    <w:widowControl w:val="0"/>
                    <w:jc w:val="both"/>
                    <w:rPr>
                      <w:rFonts w:ascii="Arial" w:hAnsi="Arial" w:cs="Arial"/>
                      <w:bCs/>
                      <w:sz w:val="18"/>
                      <w:szCs w:val="18"/>
                    </w:rPr>
                  </w:pPr>
                </w:p>
                <w:p w14:paraId="2C16B147"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En el caso de los proponentes plurales, se preferirá́ la oferta cuando cada uno de los integrantes acredite alguna de las condiciones señaladas en los incisos anteriores de este numeral. </w:t>
                  </w:r>
                </w:p>
                <w:p w14:paraId="7D9BC562" w14:textId="77777777" w:rsidR="000F4DAE" w:rsidRPr="00D10547" w:rsidRDefault="000F4DAE" w:rsidP="000F4DAE">
                  <w:pPr>
                    <w:widowControl w:val="0"/>
                    <w:jc w:val="both"/>
                    <w:rPr>
                      <w:rFonts w:ascii="Arial" w:hAnsi="Arial" w:cs="Arial"/>
                      <w:bCs/>
                      <w:sz w:val="18"/>
                      <w:szCs w:val="18"/>
                    </w:rPr>
                  </w:pPr>
                </w:p>
                <w:p w14:paraId="5BF04393"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El titular de la información en el caso de las mujeres víctimas de violencia intrafamiliar, deberá́ autorizar de manera previa y expresa el tratamiento de esta información, en los términos del literal a) del artículo 6 de la Ley 1581 de 2012, como requisito para el otorgamiento del criterio de desempate.</w:t>
                  </w:r>
                </w:p>
                <w:p w14:paraId="2B5D4BB9" w14:textId="77777777" w:rsidR="000F4DAE" w:rsidRPr="00D10547" w:rsidRDefault="000F4DAE" w:rsidP="000F4DAE">
                  <w:pPr>
                    <w:widowControl w:val="0"/>
                    <w:jc w:val="both"/>
                    <w:rPr>
                      <w:rFonts w:ascii="Arial" w:hAnsi="Arial" w:cs="Arial"/>
                      <w:bCs/>
                      <w:sz w:val="18"/>
                      <w:szCs w:val="18"/>
                    </w:rPr>
                  </w:pPr>
                </w:p>
                <w:p w14:paraId="352ED292" w14:textId="77777777" w:rsidR="000F4DAE" w:rsidRPr="00D10547" w:rsidRDefault="000F4DAE" w:rsidP="001E3129">
                  <w:pPr>
                    <w:widowControl w:val="0"/>
                    <w:numPr>
                      <w:ilvl w:val="0"/>
                      <w:numId w:val="22"/>
                    </w:numPr>
                    <w:autoSpaceDE w:val="0"/>
                    <w:autoSpaceDN w:val="0"/>
                    <w:ind w:left="431" w:right="7"/>
                    <w:jc w:val="both"/>
                    <w:rPr>
                      <w:rFonts w:ascii="Arial" w:hAnsi="Arial" w:cs="Arial"/>
                      <w:bCs/>
                      <w:sz w:val="18"/>
                      <w:szCs w:val="18"/>
                    </w:rPr>
                  </w:pPr>
                  <w:r w:rsidRPr="00D10547">
                    <w:rPr>
                      <w:rFonts w:ascii="Arial" w:hAnsi="Arial" w:cs="Arial"/>
                      <w:bCs/>
                      <w:sz w:val="18"/>
                      <w:szCs w:val="18"/>
                    </w:rPr>
                    <w:t xml:space="preserve">Formato (s): suscrito por el representante legal y/o el revisor fiscal de la persona jurídica según corresponda, o la persona natural que acredite la relación de personas que se encuentran en su empresa en condición de madres cabeza de familia y/o mujeres víctimas de la violencia intrafamiliar. </w:t>
                  </w:r>
                </w:p>
              </w:tc>
            </w:tr>
            <w:tr w:rsidR="000F4DAE" w:rsidRPr="00D10547" w14:paraId="034A4D46" w14:textId="77777777" w:rsidTr="00E26672">
              <w:trPr>
                <w:trHeight w:val="553"/>
                <w:jc w:val="center"/>
              </w:trPr>
              <w:tc>
                <w:tcPr>
                  <w:tcW w:w="1418" w:type="pct"/>
                </w:tcPr>
                <w:p w14:paraId="1F8B3988"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lastRenderedPageBreak/>
                    <w:t>3.Preferir la propuesta presentada por el oferente que acredite en las condiciones establecidas en la ley que por lo menos el diez por ciento (10%) de su nómina está en condición de discapacidad a la que se refiere la Ley 361 de 1997. Si la oferta es presentada por un proponente plural,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3B2AE741" w14:textId="77777777" w:rsidR="000F4DAE" w:rsidRPr="00D10547" w:rsidRDefault="000F4DAE" w:rsidP="000F4DAE">
                  <w:pPr>
                    <w:pStyle w:val="Prrafodelista"/>
                    <w:widowControl w:val="0"/>
                    <w:jc w:val="both"/>
                    <w:rPr>
                      <w:rFonts w:ascii="Arial" w:hAnsi="Arial" w:cs="Arial"/>
                      <w:sz w:val="18"/>
                      <w:szCs w:val="18"/>
                    </w:rPr>
                  </w:pPr>
                </w:p>
              </w:tc>
              <w:tc>
                <w:tcPr>
                  <w:tcW w:w="3582" w:type="pct"/>
                </w:tcPr>
                <w:p w14:paraId="77F68213" w14:textId="77777777" w:rsidR="000F4DAE" w:rsidRPr="00D10547" w:rsidRDefault="000F4DAE" w:rsidP="000F4DAE">
                  <w:pPr>
                    <w:widowControl w:val="0"/>
                    <w:jc w:val="both"/>
                    <w:rPr>
                      <w:rFonts w:ascii="Arial" w:hAnsi="Arial" w:cs="Arial"/>
                      <w:iCs/>
                      <w:sz w:val="18"/>
                      <w:szCs w:val="18"/>
                    </w:rPr>
                  </w:pPr>
                  <w:r w:rsidRPr="00D10547">
                    <w:rPr>
                      <w:rFonts w:ascii="Arial" w:hAnsi="Arial" w:cs="Arial"/>
                      <w:iCs/>
                      <w:sz w:val="18"/>
                      <w:szCs w:val="18"/>
                    </w:rPr>
                    <w:lastRenderedPageBreak/>
                    <w:t>Para efectos de este criterio, tanto para personas naturales como jurídicas deberán presentar la certificación expedida por la oficina de trabajo de la respectiva zona, en la que conste que cumplen con los requisitos, es decir, tener contratado el personal en situación de discapacidad con por lo menos un año de anterioridad y que de acuerdo con el compromiso establecido en la carta de presentación de la oferta mantendrá dicho personal por un lapso igual al de la contratación.</w:t>
                  </w:r>
                </w:p>
                <w:p w14:paraId="46E90E76" w14:textId="77777777" w:rsidR="000F4DAE" w:rsidRPr="00D10547" w:rsidRDefault="000F4DAE" w:rsidP="000F4DAE">
                  <w:pPr>
                    <w:widowControl w:val="0"/>
                    <w:jc w:val="both"/>
                    <w:rPr>
                      <w:rFonts w:ascii="Arial" w:hAnsi="Arial" w:cs="Arial"/>
                      <w:b/>
                      <w:bCs/>
                      <w:iCs/>
                      <w:sz w:val="18"/>
                      <w:szCs w:val="18"/>
                      <w:u w:val="single"/>
                    </w:rPr>
                  </w:pPr>
                  <w:r w:rsidRPr="00D10547">
                    <w:rPr>
                      <w:rFonts w:ascii="Arial" w:hAnsi="Arial" w:cs="Arial"/>
                      <w:iCs/>
                      <w:sz w:val="18"/>
                      <w:szCs w:val="18"/>
                    </w:rPr>
                    <w:t xml:space="preserve">  </w:t>
                  </w:r>
                </w:p>
                <w:p w14:paraId="75DC8C92" w14:textId="77777777" w:rsidR="000F4DAE" w:rsidRPr="00D10547" w:rsidRDefault="000F4DAE" w:rsidP="000F4DAE">
                  <w:pPr>
                    <w:widowControl w:val="0"/>
                    <w:jc w:val="both"/>
                    <w:rPr>
                      <w:rFonts w:ascii="Arial" w:hAnsi="Arial" w:cs="Arial"/>
                      <w:bCs/>
                      <w:iCs/>
                      <w:sz w:val="18"/>
                      <w:szCs w:val="18"/>
                    </w:rPr>
                  </w:pPr>
                  <w:r w:rsidRPr="00D10547">
                    <w:rPr>
                      <w:rFonts w:ascii="Arial" w:hAnsi="Arial" w:cs="Arial"/>
                      <w:iCs/>
                      <w:sz w:val="18"/>
                      <w:szCs w:val="18"/>
                    </w:rPr>
                    <w:t>Los documentos para acreditar el criterio de desempate como incentivo a la población con discapacidad deberán presentarse con la propuesta y estar vigente al momento del cierre del proceso.</w:t>
                  </w:r>
                </w:p>
                <w:p w14:paraId="2909B6B9" w14:textId="77777777" w:rsidR="000F4DAE" w:rsidRPr="00D10547" w:rsidRDefault="000F4DAE" w:rsidP="000F4DAE">
                  <w:pPr>
                    <w:widowControl w:val="0"/>
                    <w:jc w:val="both"/>
                    <w:rPr>
                      <w:rFonts w:ascii="Arial" w:hAnsi="Arial" w:cs="Arial"/>
                      <w:bCs/>
                      <w:iCs/>
                      <w:sz w:val="18"/>
                      <w:szCs w:val="18"/>
                    </w:rPr>
                  </w:pPr>
                </w:p>
                <w:p w14:paraId="74B3B072" w14:textId="77777777" w:rsidR="000F4DAE" w:rsidRPr="00D10547" w:rsidRDefault="000F4DAE" w:rsidP="000F4DAE">
                  <w:pPr>
                    <w:widowControl w:val="0"/>
                    <w:jc w:val="both"/>
                    <w:rPr>
                      <w:rFonts w:ascii="Arial" w:hAnsi="Arial" w:cs="Arial"/>
                      <w:bCs/>
                      <w:iCs/>
                      <w:sz w:val="18"/>
                      <w:szCs w:val="18"/>
                    </w:rPr>
                  </w:pPr>
                  <w:r w:rsidRPr="00D10547">
                    <w:rPr>
                      <w:rFonts w:ascii="Arial" w:hAnsi="Arial" w:cs="Arial"/>
                      <w:bCs/>
                      <w:iCs/>
                      <w:sz w:val="18"/>
                      <w:szCs w:val="18"/>
                    </w:rPr>
                    <w:t>La experiencia acreditada en la oferta se entenderá como la totalidad de la experiencia acreditada habilitante y la experiencia acreditada ponderable.</w:t>
                  </w:r>
                </w:p>
                <w:p w14:paraId="2C84EC11" w14:textId="77777777" w:rsidR="000F4DAE" w:rsidRPr="00D10547" w:rsidRDefault="000F4DAE" w:rsidP="000F4DAE">
                  <w:pPr>
                    <w:widowControl w:val="0"/>
                    <w:jc w:val="both"/>
                    <w:rPr>
                      <w:rFonts w:ascii="Arial" w:hAnsi="Arial" w:cs="Arial"/>
                      <w:bCs/>
                      <w:iCs/>
                      <w:sz w:val="18"/>
                      <w:szCs w:val="18"/>
                    </w:rPr>
                  </w:pPr>
                </w:p>
                <w:p w14:paraId="02611C53" w14:textId="77777777" w:rsidR="000F4DAE" w:rsidRPr="00D10547" w:rsidRDefault="000F4DAE" w:rsidP="000F4DAE">
                  <w:pPr>
                    <w:widowControl w:val="0"/>
                    <w:jc w:val="both"/>
                    <w:rPr>
                      <w:rFonts w:ascii="Arial" w:hAnsi="Arial" w:cs="Arial"/>
                      <w:iCs/>
                      <w:sz w:val="18"/>
                      <w:szCs w:val="18"/>
                    </w:rPr>
                  </w:pPr>
                  <w:r w:rsidRPr="00D10547">
                    <w:rPr>
                      <w:rFonts w:ascii="Arial" w:hAnsi="Arial" w:cs="Arial"/>
                      <w:bCs/>
                      <w:iCs/>
                      <w:sz w:val="18"/>
                      <w:szCs w:val="18"/>
                    </w:rPr>
                    <w:t>El proponente</w:t>
                  </w:r>
                  <w:r w:rsidRPr="00D10547">
                    <w:rPr>
                      <w:rFonts w:ascii="Arial" w:hAnsi="Arial" w:cs="Arial"/>
                      <w:sz w:val="18"/>
                      <w:szCs w:val="18"/>
                    </w:rPr>
                    <w:t xml:space="preserve"> plural debe anexar el documento de constitución para acreditar su figura jurídica y el porcentaje de participación de sus integrantes. Para este criterio se debe verificar dicho porcentaje.</w:t>
                  </w:r>
                </w:p>
                <w:p w14:paraId="62884EF4" w14:textId="77777777" w:rsidR="000F4DAE" w:rsidRPr="00D10547" w:rsidRDefault="000F4DAE" w:rsidP="000F4DAE">
                  <w:pPr>
                    <w:widowControl w:val="0"/>
                    <w:jc w:val="both"/>
                    <w:rPr>
                      <w:rFonts w:ascii="Arial" w:hAnsi="Arial" w:cs="Arial"/>
                      <w:iCs/>
                      <w:sz w:val="18"/>
                      <w:szCs w:val="18"/>
                    </w:rPr>
                  </w:pPr>
                </w:p>
                <w:p w14:paraId="2249C654"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El tiempo de vinculación en la planta referida de que trata este numeral se acreditará con el certificado de aportes a seguridad social del último año del tiempo de su constitución cuando su conformación es inferior a un (1) año, en el que se demuestren los pagos realizados por el empleador </w:t>
                  </w:r>
                </w:p>
              </w:tc>
            </w:tr>
            <w:tr w:rsidR="000F4DAE" w:rsidRPr="00D10547" w14:paraId="1F90BECE" w14:textId="77777777" w:rsidTr="00E26672">
              <w:trPr>
                <w:trHeight w:val="1550"/>
                <w:jc w:val="center"/>
              </w:trPr>
              <w:tc>
                <w:tcPr>
                  <w:tcW w:w="1418" w:type="pct"/>
                </w:tcPr>
                <w:p w14:paraId="54833837" w14:textId="77777777" w:rsidR="000F4DAE" w:rsidRPr="00D10547" w:rsidRDefault="000F4DAE" w:rsidP="000F4DAE">
                  <w:pPr>
                    <w:widowControl w:val="0"/>
                    <w:jc w:val="both"/>
                    <w:rPr>
                      <w:rFonts w:ascii="Arial" w:eastAsia="Arial Unicode MS" w:hAnsi="Arial" w:cs="Arial"/>
                      <w:sz w:val="18"/>
                      <w:szCs w:val="18"/>
                    </w:rPr>
                  </w:pPr>
                  <w:r w:rsidRPr="00D10547">
                    <w:rPr>
                      <w:rFonts w:ascii="Arial" w:hAnsi="Arial" w:cs="Arial"/>
                      <w:b/>
                      <w:sz w:val="18"/>
                      <w:szCs w:val="18"/>
                    </w:rPr>
                    <w:t>4.</w:t>
                  </w:r>
                  <w:r w:rsidRPr="00D10547">
                    <w:rPr>
                      <w:rFonts w:ascii="Arial" w:hAnsi="Arial" w:cs="Arial"/>
                      <w:sz w:val="18"/>
                      <w:szCs w:val="18"/>
                    </w:rPr>
                    <w:t xml:space="preserve"> Preferir la propuesta presentada por el oferente que acredite la vinculación en mayor proporción de personas mayores que no sean beneficiarios de la pensión de vejez, familiar o de sobrevivencia y que hayan cumplido el requisito de edad de pensión establecido en la Ley. </w:t>
                  </w:r>
                  <w:r w:rsidRPr="00D10547">
                    <w:rPr>
                      <w:rFonts w:ascii="Arial" w:hAnsi="Arial" w:cs="Arial"/>
                      <w:b/>
                      <w:sz w:val="18"/>
                      <w:szCs w:val="18"/>
                    </w:rPr>
                    <w:t xml:space="preserve">FORMATO </w:t>
                  </w:r>
                  <w:r w:rsidRPr="00D10547">
                    <w:rPr>
                      <w:rFonts w:ascii="Arial" w:hAnsi="Arial" w:cs="Arial"/>
                      <w:sz w:val="18"/>
                      <w:szCs w:val="18"/>
                    </w:rPr>
                    <w:t xml:space="preserve">para tal fin </w:t>
                  </w:r>
                  <w:r w:rsidRPr="00D10547">
                    <w:rPr>
                      <w:rFonts w:ascii="Arial" w:hAnsi="Arial" w:cs="Arial"/>
                      <w:b/>
                      <w:sz w:val="18"/>
                      <w:szCs w:val="18"/>
                    </w:rPr>
                    <w:t>CERTIFICACIÓN VINCULACIÓN EN MAYOR PROPORCIÓN DE PERSONAS MAYORES QUE NO SEAN BENEFICIARIOS DE LA PENSIÓN DE VEJEZ, FAMILIAR O DE SOBREVIVENCIA Y QUE HAYAN CUMPLIDO EL REQUISITO DE EDAD DE PENSIÓN ESTABLECIDO EN LA LEY</w:t>
                  </w:r>
                  <w:r w:rsidRPr="00D10547">
                    <w:rPr>
                      <w:rFonts w:ascii="Arial" w:hAnsi="Arial" w:cs="Arial"/>
                      <w:sz w:val="18"/>
                      <w:szCs w:val="18"/>
                    </w:rPr>
                    <w:t>.</w:t>
                  </w:r>
                </w:p>
                <w:p w14:paraId="49108241" w14:textId="77777777" w:rsidR="000F4DAE" w:rsidRPr="00D10547" w:rsidRDefault="000F4DAE" w:rsidP="000F4DAE">
                  <w:pPr>
                    <w:ind w:right="7"/>
                    <w:jc w:val="both"/>
                    <w:rPr>
                      <w:rFonts w:ascii="Arial" w:hAnsi="Arial" w:cs="Arial"/>
                      <w:sz w:val="18"/>
                      <w:szCs w:val="18"/>
                    </w:rPr>
                  </w:pPr>
                </w:p>
              </w:tc>
              <w:tc>
                <w:tcPr>
                  <w:tcW w:w="3582" w:type="pct"/>
                </w:tcPr>
                <w:p w14:paraId="59149C28" w14:textId="77777777" w:rsidR="000F4DAE" w:rsidRPr="00D10547" w:rsidRDefault="000F4DAE" w:rsidP="000F4DAE">
                  <w:pPr>
                    <w:widowControl w:val="0"/>
                    <w:jc w:val="both"/>
                    <w:rPr>
                      <w:rFonts w:ascii="Arial" w:hAnsi="Arial" w:cs="Arial"/>
                      <w:i/>
                      <w:iCs/>
                      <w:sz w:val="18"/>
                      <w:szCs w:val="18"/>
                    </w:rPr>
                  </w:pPr>
                  <w:r w:rsidRPr="00550372">
                    <w:rPr>
                      <w:rFonts w:ascii="Arial" w:hAnsi="Arial" w:cs="Arial"/>
                      <w:bCs/>
                      <w:sz w:val="18"/>
                      <w:szCs w:val="18"/>
                      <w:u w:val="single"/>
                    </w:rPr>
                    <w:t>Personas mayores:</w:t>
                  </w:r>
                  <w:r w:rsidRPr="00D10547">
                    <w:rPr>
                      <w:rFonts w:ascii="Arial" w:hAnsi="Arial" w:cs="Arial"/>
                      <w:b/>
                      <w:i/>
                      <w:iCs/>
                      <w:sz w:val="18"/>
                      <w:szCs w:val="18"/>
                    </w:rPr>
                    <w:t xml:space="preserve"> </w:t>
                  </w:r>
                  <w:r w:rsidRPr="00D10547">
                    <w:rPr>
                      <w:rFonts w:ascii="Arial" w:hAnsi="Arial" w:cs="Arial"/>
                      <w:i/>
                      <w:iCs/>
                      <w:sz w:val="18"/>
                      <w:szCs w:val="18"/>
                    </w:rPr>
                    <w:t xml:space="preserve"> Para la aplicación de este criterio, la expresión “</w:t>
                  </w:r>
                  <w:r w:rsidRPr="00D10547">
                    <w:rPr>
                      <w:rFonts w:ascii="Arial" w:hAnsi="Arial" w:cs="Arial"/>
                      <w:b/>
                      <w:i/>
                      <w:iCs/>
                      <w:sz w:val="18"/>
                      <w:szCs w:val="18"/>
                    </w:rPr>
                    <w:t xml:space="preserve">personas mayores” </w:t>
                  </w:r>
                  <w:r w:rsidRPr="00D10547">
                    <w:rPr>
                      <w:rFonts w:ascii="Arial" w:hAnsi="Arial" w:cs="Arial"/>
                      <w:i/>
                      <w:iCs/>
                      <w:sz w:val="18"/>
                      <w:szCs w:val="18"/>
                    </w:rPr>
                    <w:t xml:space="preserve">se debe entender que la norma hace referencia al &lt;&lt;adulto mayor&gt;&gt;, de acuerdo con la definición que señala el artículo 3 de la Ley 1251 de 2008, como “(…) aquella persona que cuenta con </w:t>
                  </w:r>
                  <w:r w:rsidRPr="00D10547">
                    <w:rPr>
                      <w:rFonts w:ascii="Arial" w:hAnsi="Arial" w:cs="Arial"/>
                      <w:b/>
                      <w:bCs/>
                      <w:i/>
                      <w:iCs/>
                      <w:sz w:val="18"/>
                      <w:szCs w:val="18"/>
                      <w:u w:val="single"/>
                    </w:rPr>
                    <w:t>sesenta (60) años o más</w:t>
                  </w:r>
                  <w:r w:rsidRPr="00D10547">
                    <w:rPr>
                      <w:rFonts w:ascii="Arial" w:hAnsi="Arial" w:cs="Arial"/>
                      <w:b/>
                      <w:bCs/>
                      <w:i/>
                      <w:iCs/>
                      <w:sz w:val="18"/>
                      <w:szCs w:val="18"/>
                    </w:rPr>
                    <w:t>,</w:t>
                  </w:r>
                  <w:r w:rsidRPr="00D10547">
                    <w:rPr>
                      <w:rFonts w:ascii="Arial" w:hAnsi="Arial" w:cs="Arial"/>
                      <w:i/>
                      <w:iCs/>
                      <w:sz w:val="18"/>
                      <w:szCs w:val="18"/>
                    </w:rPr>
                    <w:t xml:space="preserve"> lo cual se puede acreditar con el documento de identidad correspondiente”.</w:t>
                  </w:r>
                </w:p>
                <w:p w14:paraId="06B78905" w14:textId="77777777" w:rsidR="000F4DAE" w:rsidRPr="00D10547" w:rsidRDefault="000F4DAE" w:rsidP="000F4DAE">
                  <w:pPr>
                    <w:widowControl w:val="0"/>
                    <w:jc w:val="both"/>
                    <w:rPr>
                      <w:rFonts w:ascii="Arial" w:hAnsi="Arial" w:cs="Arial"/>
                      <w:i/>
                      <w:iCs/>
                      <w:sz w:val="18"/>
                      <w:szCs w:val="18"/>
                    </w:rPr>
                  </w:pPr>
                </w:p>
                <w:p w14:paraId="4A103A2A" w14:textId="77777777" w:rsidR="000F4DAE" w:rsidRPr="00D10547" w:rsidRDefault="000F4DAE" w:rsidP="000F4DAE">
                  <w:pPr>
                    <w:widowControl w:val="0"/>
                    <w:jc w:val="both"/>
                    <w:rPr>
                      <w:rFonts w:ascii="Arial" w:hAnsi="Arial" w:cs="Arial"/>
                      <w:b/>
                      <w:i/>
                      <w:iCs/>
                      <w:sz w:val="18"/>
                      <w:szCs w:val="18"/>
                      <w:u w:val="single"/>
                    </w:rPr>
                  </w:pPr>
                  <w:r w:rsidRPr="00D10547">
                    <w:rPr>
                      <w:rFonts w:ascii="Arial" w:hAnsi="Arial" w:cs="Arial"/>
                      <w:bCs/>
                      <w:i/>
                      <w:iCs/>
                      <w:sz w:val="18"/>
                      <w:szCs w:val="18"/>
                    </w:rPr>
                    <w:t>La persona natural, el representante legal de la persona jurídica o el revisor fiscal, según corresponda, entregará un certificado, en el que se acredite, bajo la gravedad de juramento, las personas vinculadas en su nómina y el número de trabajadores</w:t>
                  </w:r>
                  <w:r w:rsidRPr="00D10547">
                    <w:rPr>
                      <w:rFonts w:ascii="Arial" w:hAnsi="Arial" w:cs="Arial"/>
                      <w:b/>
                      <w:i/>
                      <w:iCs/>
                      <w:sz w:val="18"/>
                      <w:szCs w:val="18"/>
                    </w:rPr>
                    <w:t xml:space="preserve"> </w:t>
                  </w:r>
                  <w:r w:rsidRPr="00D10547">
                    <w:rPr>
                      <w:rFonts w:ascii="Arial" w:hAnsi="Arial" w:cs="Arial"/>
                      <w:b/>
                      <w:i/>
                      <w:iCs/>
                      <w:sz w:val="18"/>
                      <w:szCs w:val="18"/>
                      <w:u w:val="single"/>
                    </w:rPr>
                    <w:t>que no son beneficiarios de la pensión de vejez</w:t>
                  </w:r>
                  <w:r w:rsidRPr="00D10547">
                    <w:rPr>
                      <w:rFonts w:ascii="Arial" w:hAnsi="Arial" w:cs="Arial"/>
                      <w:b/>
                      <w:i/>
                      <w:iCs/>
                      <w:sz w:val="18"/>
                      <w:szCs w:val="18"/>
                    </w:rPr>
                    <w:t xml:space="preserve">, </w:t>
                  </w:r>
                  <w:r w:rsidRPr="00D10547">
                    <w:rPr>
                      <w:rFonts w:ascii="Arial" w:hAnsi="Arial" w:cs="Arial"/>
                      <w:bCs/>
                      <w:i/>
                      <w:iCs/>
                      <w:sz w:val="18"/>
                      <w:szCs w:val="18"/>
                    </w:rPr>
                    <w:t>familiar o de sobrevivencia y</w:t>
                  </w:r>
                  <w:r w:rsidRPr="00D10547">
                    <w:rPr>
                      <w:rFonts w:ascii="Arial" w:hAnsi="Arial" w:cs="Arial"/>
                      <w:b/>
                      <w:i/>
                      <w:iCs/>
                      <w:sz w:val="18"/>
                      <w:szCs w:val="18"/>
                    </w:rPr>
                    <w:t xml:space="preserve"> </w:t>
                  </w:r>
                  <w:r w:rsidRPr="00D10547">
                    <w:rPr>
                      <w:rFonts w:ascii="Arial" w:hAnsi="Arial" w:cs="Arial"/>
                      <w:b/>
                      <w:i/>
                      <w:iCs/>
                      <w:sz w:val="18"/>
                      <w:szCs w:val="18"/>
                      <w:u w:val="single"/>
                    </w:rPr>
                    <w:t>que cumplieron el requisito de edad de pensión.</w:t>
                  </w:r>
                </w:p>
                <w:p w14:paraId="6B9443AF" w14:textId="77777777" w:rsidR="000F4DAE" w:rsidRPr="00D10547" w:rsidRDefault="000F4DAE" w:rsidP="000F4DAE">
                  <w:pPr>
                    <w:widowControl w:val="0"/>
                    <w:jc w:val="both"/>
                    <w:rPr>
                      <w:rFonts w:ascii="Arial" w:hAnsi="Arial" w:cs="Arial"/>
                      <w:i/>
                      <w:iCs/>
                      <w:sz w:val="18"/>
                      <w:szCs w:val="18"/>
                    </w:rPr>
                  </w:pPr>
                </w:p>
                <w:p w14:paraId="31F57607" w14:textId="77777777" w:rsidR="000F4DAE" w:rsidRPr="00D10547" w:rsidRDefault="000F4DAE" w:rsidP="000F4DAE">
                  <w:pPr>
                    <w:widowControl w:val="0"/>
                    <w:jc w:val="both"/>
                    <w:rPr>
                      <w:rFonts w:ascii="Arial" w:hAnsi="Arial" w:cs="Arial"/>
                      <w:bCs/>
                      <w:sz w:val="18"/>
                      <w:szCs w:val="18"/>
                    </w:rPr>
                  </w:pPr>
                  <w:r w:rsidRPr="00D10547">
                    <w:rPr>
                      <w:rFonts w:ascii="Arial" w:hAnsi="Arial" w:cs="Arial"/>
                      <w:b/>
                      <w:i/>
                      <w:iCs/>
                      <w:sz w:val="18"/>
                      <w:szCs w:val="18"/>
                    </w:rPr>
                    <w:t xml:space="preserve"> </w:t>
                  </w:r>
                  <w:r w:rsidRPr="00D10547">
                    <w:rPr>
                      <w:rFonts w:ascii="Arial" w:hAnsi="Arial" w:cs="Arial"/>
                      <w:bCs/>
                      <w:sz w:val="18"/>
                      <w:szCs w:val="18"/>
                    </w:rPr>
                    <w:t>Solo se tendrá́ en cuenta la vinculación de aquellas personas que se encuentren en las condiciones descritas y que hayan estado vinculadas con una anterioridad igual o mayor a un (1) año contado a partir de la fecha del cierre del proceso, es decir;</w:t>
                  </w:r>
                </w:p>
                <w:p w14:paraId="30BDC249" w14:textId="77777777" w:rsidR="000F4DAE" w:rsidRPr="00D10547" w:rsidRDefault="000F4DAE" w:rsidP="000F4DAE">
                  <w:pPr>
                    <w:widowControl w:val="0"/>
                    <w:jc w:val="both"/>
                    <w:rPr>
                      <w:rFonts w:ascii="Arial" w:hAnsi="Arial" w:cs="Arial"/>
                      <w:bCs/>
                      <w:sz w:val="18"/>
                      <w:szCs w:val="18"/>
                    </w:rPr>
                  </w:pPr>
                </w:p>
                <w:p w14:paraId="7AD338E4"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Para los casos de constitución inferior a un (1) año, se tendrá́ en cuenta a aquellos que hayan estado vinculados desde el momento de la constitución de la persona jurídica. </w:t>
                  </w:r>
                </w:p>
                <w:p w14:paraId="143A82E2" w14:textId="77777777" w:rsidR="000F4DAE" w:rsidRPr="00D10547" w:rsidRDefault="000F4DAE" w:rsidP="000F4DAE">
                  <w:pPr>
                    <w:widowControl w:val="0"/>
                    <w:jc w:val="both"/>
                    <w:rPr>
                      <w:rFonts w:ascii="Arial" w:hAnsi="Arial" w:cs="Arial"/>
                      <w:bCs/>
                      <w:sz w:val="18"/>
                      <w:szCs w:val="18"/>
                    </w:rPr>
                  </w:pPr>
                </w:p>
                <w:p w14:paraId="23BBDBEA" w14:textId="77777777" w:rsidR="000F4DAE" w:rsidRPr="00D10547" w:rsidRDefault="000F4DAE" w:rsidP="000F4DAE">
                  <w:pPr>
                    <w:widowControl w:val="0"/>
                    <w:jc w:val="both"/>
                    <w:rPr>
                      <w:rFonts w:ascii="Arial" w:hAnsi="Arial" w:cs="Arial"/>
                      <w:bCs/>
                      <w:sz w:val="18"/>
                      <w:szCs w:val="18"/>
                      <w:u w:val="single"/>
                    </w:rPr>
                  </w:pPr>
                  <w:r w:rsidRPr="00D10547">
                    <w:rPr>
                      <w:rFonts w:ascii="Arial" w:hAnsi="Arial" w:cs="Arial"/>
                      <w:bCs/>
                      <w:sz w:val="18"/>
                      <w:szCs w:val="18"/>
                    </w:rPr>
                    <w:t xml:space="preserve">El tiempo de vinculación en la planta referida, de que trata el inciso anterior, se acreditará con el certificado de aportes a seguridad social del último año o del tiempo de constitución de la persona jurídica, cuando su conformación es inferior a un (1) año, en el que se demuestren los pagos realizados por el empleador. </w:t>
                  </w:r>
                  <w:r w:rsidRPr="00D10547">
                    <w:rPr>
                      <w:rFonts w:ascii="Arial" w:hAnsi="Arial" w:cs="Arial"/>
                      <w:bCs/>
                      <w:sz w:val="18"/>
                      <w:szCs w:val="18"/>
                      <w:u w:val="single"/>
                    </w:rPr>
                    <w:t>No se aceptarán planillas ni ningún otro documento diferente al establecido en la norma y en este pliego para su acreditación. (No se tendrán en cuenta declaraciones extra-juicio o similares, ni planillas)</w:t>
                  </w:r>
                </w:p>
                <w:p w14:paraId="78F0623E" w14:textId="77777777" w:rsidR="000F4DAE" w:rsidRPr="00D10547" w:rsidRDefault="000F4DAE" w:rsidP="000F4DAE">
                  <w:pPr>
                    <w:widowControl w:val="0"/>
                    <w:jc w:val="both"/>
                    <w:rPr>
                      <w:rFonts w:ascii="Arial" w:hAnsi="Arial" w:cs="Arial"/>
                      <w:b/>
                      <w:sz w:val="18"/>
                      <w:szCs w:val="18"/>
                    </w:rPr>
                  </w:pPr>
                </w:p>
                <w:p w14:paraId="38F5D43E"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En el caso de los proponentes plurales, su representante legal acreditará el número de trabajadores vinculados que son personas mayores no beneficiarias de la pensión de vejez, familiar o de sobrevivencia, y que cumplieron el requisito de edad de pensión establecido en la ley, de todos los integrantes del proponente. Las personas enunciadas anteriormente podrán estar vinculadas a cualquiera de sus integrantes.</w:t>
                  </w:r>
                </w:p>
                <w:p w14:paraId="49DC21C5" w14:textId="77777777" w:rsidR="000F4DAE" w:rsidRPr="00D10547" w:rsidRDefault="000F4DAE" w:rsidP="000F4DAE">
                  <w:pPr>
                    <w:widowControl w:val="0"/>
                    <w:jc w:val="both"/>
                    <w:rPr>
                      <w:rFonts w:ascii="Arial" w:hAnsi="Arial" w:cs="Arial"/>
                      <w:bCs/>
                      <w:sz w:val="18"/>
                      <w:szCs w:val="18"/>
                    </w:rPr>
                  </w:pPr>
                </w:p>
                <w:p w14:paraId="1D0854D7"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En cualquiera de los dos supuestos anteriores, para el otorgamiento del criterio de desempate, cada uno de los trabajadores que cumpla las condiciones previstas por la ley, allegará un certificado, mediante el cual acredita, bajo la gravedad de juramento, que no es beneficiario de pensión de vejez, familiar o sobrevivencia, y cumple la edad de pensión; además, se deberá́ allegar el documento de identificación del trabajador que lo firma. </w:t>
                  </w:r>
                </w:p>
                <w:p w14:paraId="63AB8083" w14:textId="77777777" w:rsidR="000F4DAE" w:rsidRPr="00D10547" w:rsidRDefault="000F4DAE" w:rsidP="000F4DAE">
                  <w:pPr>
                    <w:widowControl w:val="0"/>
                    <w:jc w:val="both"/>
                    <w:rPr>
                      <w:rFonts w:ascii="Arial" w:hAnsi="Arial" w:cs="Arial"/>
                      <w:bCs/>
                      <w:sz w:val="18"/>
                      <w:szCs w:val="18"/>
                    </w:rPr>
                  </w:pPr>
                </w:p>
                <w:p w14:paraId="456E1B93"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La mayor proporción se definirá́ en relación con el número total de trabajadores vinculados en la planta de personal, por lo que se preferirá́ al oferente que acredite un porcentaje mayor. En el caso de proponentes plurales, la mayor proporción se definirá con la sumatoria de trabajadores vinculados en la planta de personal de cada uno de sus integrantes. </w:t>
                  </w:r>
                </w:p>
                <w:p w14:paraId="2C24A527" w14:textId="77777777" w:rsidR="000F4DAE" w:rsidRPr="00D10547" w:rsidRDefault="000F4DAE" w:rsidP="000F4DAE">
                  <w:pPr>
                    <w:widowControl w:val="0"/>
                    <w:jc w:val="both"/>
                    <w:rPr>
                      <w:rFonts w:ascii="Arial" w:hAnsi="Arial" w:cs="Arial"/>
                      <w:bCs/>
                      <w:sz w:val="18"/>
                      <w:szCs w:val="18"/>
                    </w:rPr>
                  </w:pPr>
                </w:p>
                <w:p w14:paraId="14E09F57"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lastRenderedPageBreak/>
                    <w:t>A continuación, se establece la fórmula mediante la cual se determinará el referido porcentaje:</w:t>
                  </w:r>
                </w:p>
                <w:p w14:paraId="084D7BBD" w14:textId="77777777" w:rsidR="000F4DAE" w:rsidRPr="00D10547" w:rsidRDefault="000F4DAE" w:rsidP="000F4DAE">
                  <w:pPr>
                    <w:widowControl w:val="0"/>
                    <w:jc w:val="both"/>
                    <w:rPr>
                      <w:rFonts w:ascii="Arial" w:hAnsi="Arial" w:cs="Arial"/>
                      <w:bCs/>
                      <w:sz w:val="18"/>
                      <w:szCs w:val="18"/>
                    </w:rPr>
                  </w:pPr>
                  <w:r w:rsidRPr="00D10547">
                    <w:rPr>
                      <w:rFonts w:ascii="Arial Narrow" w:hAnsi="Arial Narrow" w:cs="Arial"/>
                      <w:noProof/>
                      <w:sz w:val="18"/>
                      <w:szCs w:val="18"/>
                      <w:lang w:val="en-US" w:eastAsia="en-US"/>
                    </w:rPr>
                    <w:drawing>
                      <wp:inline distT="0" distB="0" distL="0" distR="0" wp14:anchorId="43831BDF" wp14:editId="452852B5">
                        <wp:extent cx="4244340" cy="766445"/>
                        <wp:effectExtent l="0" t="0" r="3810" b="0"/>
                        <wp:docPr id="14909631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4340" cy="766445"/>
                                </a:xfrm>
                                <a:prstGeom prst="rect">
                                  <a:avLst/>
                                </a:prstGeom>
                                <a:noFill/>
                                <a:ln>
                                  <a:noFill/>
                                </a:ln>
                              </pic:spPr>
                            </pic:pic>
                          </a:graphicData>
                        </a:graphic>
                      </wp:inline>
                    </w:drawing>
                  </w:r>
                </w:p>
              </w:tc>
            </w:tr>
            <w:tr w:rsidR="000F4DAE" w:rsidRPr="00D10547" w14:paraId="58E94241" w14:textId="77777777" w:rsidTr="00E26672">
              <w:trPr>
                <w:trHeight w:val="20"/>
                <w:jc w:val="center"/>
              </w:trPr>
              <w:tc>
                <w:tcPr>
                  <w:tcW w:w="1418" w:type="pct"/>
                  <w:hideMark/>
                </w:tcPr>
                <w:p w14:paraId="0EF4A0B5" w14:textId="77777777" w:rsidR="000F4DAE" w:rsidRPr="00D10547" w:rsidRDefault="000F4DAE" w:rsidP="000F4DAE">
                  <w:pPr>
                    <w:widowControl w:val="0"/>
                    <w:jc w:val="both"/>
                    <w:rPr>
                      <w:rFonts w:ascii="Arial" w:eastAsia="Arial Unicode MS" w:hAnsi="Arial" w:cs="Arial"/>
                      <w:b/>
                      <w:sz w:val="18"/>
                      <w:szCs w:val="18"/>
                    </w:rPr>
                  </w:pPr>
                  <w:r w:rsidRPr="00D10547">
                    <w:rPr>
                      <w:rFonts w:ascii="Arial" w:hAnsi="Arial" w:cs="Arial"/>
                      <w:b/>
                      <w:sz w:val="18"/>
                      <w:szCs w:val="18"/>
                    </w:rPr>
                    <w:lastRenderedPageBreak/>
                    <w:t>5.</w:t>
                  </w:r>
                  <w:r w:rsidRPr="00D10547">
                    <w:rPr>
                      <w:rFonts w:ascii="Arial" w:hAnsi="Arial" w:cs="Arial"/>
                      <w:sz w:val="18"/>
                      <w:szCs w:val="18"/>
                    </w:rPr>
                    <w:t xml:space="preserve"> Preferir la propuesta presentada por el oferente que acredite, en las condiciones establecidas en la ley, que por lo menos diez por ciento (10%) de su nómina pertenece a población indígena, negra, afrocolombiana, raizal, palanquera, Rrom o gitanas. para tal fin. </w:t>
                  </w:r>
                  <w:r w:rsidRPr="00D10547">
                    <w:rPr>
                      <w:rFonts w:ascii="Arial" w:hAnsi="Arial" w:cs="Arial"/>
                      <w:b/>
                      <w:bCs/>
                      <w:sz w:val="18"/>
                      <w:szCs w:val="18"/>
                    </w:rPr>
                    <w:t xml:space="preserve">CERTIFICACIÓN </w:t>
                  </w:r>
                  <w:r w:rsidRPr="00D10547">
                    <w:rPr>
                      <w:rFonts w:ascii="Arial" w:hAnsi="Arial" w:cs="Arial"/>
                      <w:b/>
                      <w:sz w:val="18"/>
                      <w:szCs w:val="18"/>
                    </w:rPr>
                    <w:t>VINCULACIÓN DEL DIEZ POR CIENTO (10%) DE SU NÓMINA PERTENECE A POBLACIÓN INDÍGENA, NEGRA, AFROCOLOMBIANA, RAIZAL, PALANQUERA, RROM O GITANAS.</w:t>
                  </w:r>
                </w:p>
              </w:tc>
              <w:tc>
                <w:tcPr>
                  <w:tcW w:w="3582" w:type="pct"/>
                </w:tcPr>
                <w:p w14:paraId="7345CBDF" w14:textId="0D264B73" w:rsidR="000F4DAE" w:rsidRPr="00D10547" w:rsidRDefault="000F4DAE" w:rsidP="000F4DAE">
                  <w:pPr>
                    <w:widowControl w:val="0"/>
                    <w:jc w:val="both"/>
                    <w:rPr>
                      <w:rFonts w:ascii="Arial" w:hAnsi="Arial" w:cs="Arial"/>
                      <w:bCs/>
                      <w:sz w:val="18"/>
                      <w:szCs w:val="18"/>
                    </w:rPr>
                  </w:pPr>
                  <w:r w:rsidRPr="000E0AD3">
                    <w:rPr>
                      <w:rFonts w:ascii="Arial" w:hAnsi="Arial" w:cs="Arial"/>
                      <w:bCs/>
                      <w:sz w:val="18"/>
                      <w:szCs w:val="18"/>
                      <w:u w:val="single"/>
                    </w:rPr>
                    <w:t>Persona Natural</w:t>
                  </w:r>
                  <w:r w:rsidRPr="000E0AD3">
                    <w:rPr>
                      <w:rFonts w:ascii="Arial" w:hAnsi="Arial" w:cs="Arial"/>
                      <w:bCs/>
                      <w:sz w:val="18"/>
                      <w:szCs w:val="18"/>
                    </w:rPr>
                    <w:t>:</w:t>
                  </w:r>
                  <w:r w:rsidR="00550372">
                    <w:rPr>
                      <w:rFonts w:ascii="Arial" w:hAnsi="Arial" w:cs="Arial"/>
                      <w:bCs/>
                      <w:sz w:val="18"/>
                      <w:szCs w:val="18"/>
                    </w:rPr>
                    <w:t xml:space="preserve"> </w:t>
                  </w:r>
                  <w:r w:rsidRPr="00D10547">
                    <w:rPr>
                      <w:rFonts w:ascii="Arial" w:hAnsi="Arial" w:cs="Arial"/>
                      <w:bCs/>
                      <w:sz w:val="18"/>
                      <w:szCs w:val="18"/>
                    </w:rPr>
                    <w:t>La persona natural, el representante legal o el revisor fiscal, según corresponda, bajo la gravedad de juramento señalará́ las personas vinculadas a su nómina y el número de identificación y nombre de las personas que pertenecen a la población indígena, negra, afrocolombiana, raizal, palanquera, rom o gitana.</w:t>
                  </w:r>
                </w:p>
                <w:p w14:paraId="57AB1156" w14:textId="77777777" w:rsidR="000F4DAE" w:rsidRPr="00D10547" w:rsidRDefault="000F4DAE" w:rsidP="000F4DAE">
                  <w:pPr>
                    <w:widowControl w:val="0"/>
                    <w:jc w:val="both"/>
                    <w:rPr>
                      <w:rFonts w:ascii="Arial" w:hAnsi="Arial" w:cs="Arial"/>
                      <w:bCs/>
                      <w:sz w:val="18"/>
                      <w:szCs w:val="18"/>
                    </w:rPr>
                  </w:pPr>
                </w:p>
                <w:p w14:paraId="58C4FCAA" w14:textId="112924E4"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Solo se tendrá́ en cuenta la vinculación de aquellas personas que hayan estado vinculadas con una anterioridad igual o mayor a un (1) año contado a partir de la fecha del cierre del proceso.</w:t>
                  </w:r>
                </w:p>
                <w:p w14:paraId="181DD93B" w14:textId="77777777" w:rsidR="000F4DAE" w:rsidRPr="00D10547" w:rsidRDefault="000F4DAE" w:rsidP="000F4DAE">
                  <w:pPr>
                    <w:widowControl w:val="0"/>
                    <w:jc w:val="both"/>
                    <w:rPr>
                      <w:rFonts w:ascii="Arial" w:hAnsi="Arial" w:cs="Arial"/>
                      <w:bCs/>
                      <w:sz w:val="18"/>
                      <w:szCs w:val="18"/>
                    </w:rPr>
                  </w:pPr>
                </w:p>
                <w:p w14:paraId="4C236D3F" w14:textId="45CA9C6A"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Para los casos de constitución inferior a un (1) año, se tendrá́ en cuenta a aquellos que hayan estado vinculados desde el momento de constitución de la persona jurídica.</w:t>
                  </w:r>
                </w:p>
                <w:p w14:paraId="0622E84D" w14:textId="77777777" w:rsidR="000F4DAE" w:rsidRPr="00D10547" w:rsidRDefault="000F4DAE" w:rsidP="000F4DAE">
                  <w:pPr>
                    <w:widowControl w:val="0"/>
                    <w:jc w:val="both"/>
                    <w:rPr>
                      <w:rFonts w:ascii="Arial" w:hAnsi="Arial" w:cs="Arial"/>
                      <w:bCs/>
                      <w:sz w:val="18"/>
                      <w:szCs w:val="18"/>
                    </w:rPr>
                  </w:pPr>
                </w:p>
                <w:p w14:paraId="0436805B"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El tiempo de vinculación en la planta referida, de que trata el inciso anterior, se acreditará con el certificado de aportes a seguridad social del último año o del tiempo de su constitución cuando su conformación es inferior a un (1) año, en el que se demuestren los pagos realizados por el empleador.</w:t>
                  </w:r>
                </w:p>
                <w:p w14:paraId="39E6E73E" w14:textId="77777777" w:rsidR="000F4DAE" w:rsidRPr="00D10547" w:rsidRDefault="000F4DAE" w:rsidP="000F4DAE">
                  <w:pPr>
                    <w:widowControl w:val="0"/>
                    <w:jc w:val="both"/>
                    <w:rPr>
                      <w:rFonts w:ascii="Arial" w:hAnsi="Arial" w:cs="Arial"/>
                      <w:bCs/>
                      <w:sz w:val="18"/>
                      <w:szCs w:val="18"/>
                    </w:rPr>
                  </w:pPr>
                </w:p>
                <w:p w14:paraId="6A421A99"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Además, deberá́ aportar la copia de la certificación expedida por el Ministerio del Interior, en la cual acredite que el trabajador pertenece a la población indígena, negra, afrocolombiana, raizal, palanquera, ROM o gitana, en los términos del Decreto Ley 2893 de 2011, o la norma que lo modifique, sustituya o complemente.</w:t>
                  </w:r>
                </w:p>
                <w:p w14:paraId="05036110" w14:textId="77777777" w:rsidR="000F4DAE" w:rsidRPr="00D10547" w:rsidRDefault="000F4DAE" w:rsidP="000F4DAE">
                  <w:pPr>
                    <w:widowControl w:val="0"/>
                    <w:jc w:val="both"/>
                    <w:rPr>
                      <w:rFonts w:ascii="Arial" w:hAnsi="Arial" w:cs="Arial"/>
                      <w:bCs/>
                      <w:sz w:val="18"/>
                      <w:szCs w:val="18"/>
                    </w:rPr>
                  </w:pPr>
                </w:p>
                <w:p w14:paraId="28CF7620" w14:textId="38977C90" w:rsidR="000F4DAE" w:rsidRPr="00DC0D74" w:rsidRDefault="000F4DAE" w:rsidP="000F4DAE">
                  <w:pPr>
                    <w:widowControl w:val="0"/>
                    <w:jc w:val="both"/>
                    <w:rPr>
                      <w:rFonts w:ascii="Arial" w:hAnsi="Arial" w:cs="Arial"/>
                      <w:bCs/>
                      <w:sz w:val="18"/>
                      <w:szCs w:val="18"/>
                      <w:u w:val="single"/>
                    </w:rPr>
                  </w:pPr>
                  <w:r w:rsidRPr="00DC0D74">
                    <w:rPr>
                      <w:rFonts w:ascii="Arial" w:hAnsi="Arial" w:cs="Arial"/>
                      <w:bCs/>
                      <w:sz w:val="18"/>
                      <w:szCs w:val="18"/>
                      <w:u w:val="single"/>
                    </w:rPr>
                    <w:t>Proponente plural:</w:t>
                  </w:r>
                  <w:r w:rsidR="00DC0D74">
                    <w:rPr>
                      <w:rFonts w:ascii="Arial" w:hAnsi="Arial" w:cs="Arial"/>
                      <w:bCs/>
                      <w:sz w:val="18"/>
                      <w:szCs w:val="18"/>
                      <w:u w:val="single"/>
                    </w:rPr>
                    <w:t xml:space="preserve"> </w:t>
                  </w:r>
                  <w:r w:rsidRPr="00D10547">
                    <w:rPr>
                      <w:rFonts w:ascii="Arial" w:hAnsi="Arial" w:cs="Arial"/>
                      <w:bCs/>
                      <w:sz w:val="18"/>
                      <w:szCs w:val="18"/>
                    </w:rPr>
                    <w:t>En el caso de los proponentes plurales, su representante legal presentará un certificado, mediante el cual acredita que por lo menos diez por ciento (10%) del total de la nómina de sus integrantes pertenece a población indígena, negra, afrocolombiana, raizal, palanquera, Rrom o gitana.</w:t>
                  </w:r>
                </w:p>
                <w:p w14:paraId="39F36DE3" w14:textId="77777777" w:rsidR="000F4DAE" w:rsidRPr="00D10547" w:rsidRDefault="000F4DAE" w:rsidP="000F4DAE">
                  <w:pPr>
                    <w:widowControl w:val="0"/>
                    <w:jc w:val="both"/>
                    <w:rPr>
                      <w:rFonts w:ascii="Arial" w:hAnsi="Arial" w:cs="Arial"/>
                      <w:bCs/>
                      <w:sz w:val="18"/>
                      <w:szCs w:val="18"/>
                    </w:rPr>
                  </w:pPr>
                </w:p>
                <w:p w14:paraId="4ACB6326"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 El anterior porcentaje se definirá́ de acuerdo con la sumatoria de la nómina de cada uno de los integrantes del proponente plural.</w:t>
                  </w:r>
                </w:p>
                <w:p w14:paraId="77A77FCB" w14:textId="77777777" w:rsidR="000F4DAE" w:rsidRPr="00D10547" w:rsidRDefault="000F4DAE" w:rsidP="000F4DAE">
                  <w:pPr>
                    <w:widowControl w:val="0"/>
                    <w:jc w:val="both"/>
                    <w:rPr>
                      <w:rFonts w:ascii="Arial" w:hAnsi="Arial" w:cs="Arial"/>
                      <w:bCs/>
                      <w:sz w:val="18"/>
                      <w:szCs w:val="18"/>
                    </w:rPr>
                  </w:pPr>
                </w:p>
                <w:p w14:paraId="6FDE8A86"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 Las personas enunciadas anteriormente podrán estar vinculadas a cualquiera de sus integrantes. En todo caso, deberá́ aportar la copia de la certificación expedida por el Ministerio del Interior, en la cual acredite que el trabajador pertenece a la población indígena, negra, afrocolombiana, raizal, palanquera, Rrom o gitana en los términos del Decreto Ley 2893 de 2011, o la norma que lo modifique, sustituya o complemente.</w:t>
                  </w:r>
                </w:p>
                <w:p w14:paraId="47753994" w14:textId="77777777" w:rsidR="000F4DAE" w:rsidRPr="00D10547" w:rsidRDefault="000F4DAE" w:rsidP="000F4DAE">
                  <w:pPr>
                    <w:widowControl w:val="0"/>
                    <w:jc w:val="both"/>
                    <w:rPr>
                      <w:rFonts w:ascii="Arial" w:hAnsi="Arial" w:cs="Arial"/>
                      <w:bCs/>
                      <w:sz w:val="18"/>
                      <w:szCs w:val="18"/>
                    </w:rPr>
                  </w:pPr>
                </w:p>
                <w:p w14:paraId="772EC931"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Se requiere que el titular de la información de estos, como es el caso de las personas que pertenece a la población indígena, negra, afrocolombiana, raizal, palanquera, Rrom o gitana autoricen de manera previa y expresa el tratamiento de la información, en los términos del literal a) del artículo 6 de la Ley 1581 de 2012, como requisito para el otorgamiento del criterio de desempate. </w:t>
                  </w:r>
                </w:p>
              </w:tc>
            </w:tr>
            <w:tr w:rsidR="000F4DAE" w:rsidRPr="00D10547" w14:paraId="7EC2EE5F" w14:textId="77777777" w:rsidTr="00E26672">
              <w:trPr>
                <w:trHeight w:val="20"/>
                <w:jc w:val="center"/>
              </w:trPr>
              <w:tc>
                <w:tcPr>
                  <w:tcW w:w="1418" w:type="pct"/>
                </w:tcPr>
                <w:p w14:paraId="079F8F5C" w14:textId="77777777" w:rsidR="000F4DAE" w:rsidRPr="00D10547" w:rsidRDefault="000F4DAE" w:rsidP="000F4DAE">
                  <w:pPr>
                    <w:widowControl w:val="0"/>
                    <w:jc w:val="both"/>
                    <w:rPr>
                      <w:rFonts w:ascii="Arial" w:hAnsi="Arial" w:cs="Arial"/>
                      <w:b/>
                      <w:sz w:val="18"/>
                      <w:szCs w:val="18"/>
                      <w:u w:val="single"/>
                    </w:rPr>
                  </w:pPr>
                  <w:r w:rsidRPr="00D10547">
                    <w:rPr>
                      <w:rFonts w:ascii="Arial" w:hAnsi="Arial" w:cs="Arial"/>
                      <w:b/>
                      <w:sz w:val="18"/>
                      <w:szCs w:val="18"/>
                    </w:rPr>
                    <w:lastRenderedPageBreak/>
                    <w:t>6.</w:t>
                  </w:r>
                  <w:r w:rsidRPr="00D10547">
                    <w:rPr>
                      <w:rFonts w:ascii="Arial" w:hAnsi="Arial" w:cs="Arial"/>
                      <w:sz w:val="18"/>
                      <w:szCs w:val="18"/>
                    </w:rPr>
                    <w:t xml:space="preserve"> 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Diligenciar </w:t>
                  </w:r>
                  <w:r w:rsidRPr="00D10547">
                    <w:rPr>
                      <w:rFonts w:ascii="Arial" w:hAnsi="Arial" w:cs="Arial"/>
                      <w:b/>
                      <w:bCs/>
                      <w:sz w:val="18"/>
                      <w:szCs w:val="18"/>
                    </w:rPr>
                    <w:t xml:space="preserve">FORMATO </w:t>
                  </w:r>
                  <w:r w:rsidRPr="00D10547">
                    <w:rPr>
                      <w:rFonts w:ascii="Arial" w:hAnsi="Arial" w:cs="Arial"/>
                      <w:sz w:val="18"/>
                      <w:szCs w:val="18"/>
                    </w:rPr>
                    <w:t xml:space="preserve">para tal fin. </w:t>
                  </w:r>
                  <w:r w:rsidRPr="00D10547">
                    <w:rPr>
                      <w:rFonts w:ascii="Arial" w:hAnsi="Arial" w:cs="Arial"/>
                      <w:b/>
                      <w:bCs/>
                      <w:sz w:val="18"/>
                      <w:szCs w:val="18"/>
                    </w:rPr>
                    <w:t>CERTIFICACIÓN VINCULACIÓN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p w14:paraId="0F4B6470" w14:textId="77777777" w:rsidR="000F4DAE" w:rsidRPr="00D10547" w:rsidRDefault="000F4DAE" w:rsidP="000F4DAE">
                  <w:pPr>
                    <w:jc w:val="both"/>
                    <w:rPr>
                      <w:rFonts w:ascii="Arial" w:hAnsi="Arial" w:cs="Arial"/>
                      <w:sz w:val="18"/>
                      <w:szCs w:val="18"/>
                    </w:rPr>
                  </w:pPr>
                </w:p>
              </w:tc>
              <w:tc>
                <w:tcPr>
                  <w:tcW w:w="3582" w:type="pct"/>
                </w:tcPr>
                <w:p w14:paraId="5A58D003" w14:textId="77777777" w:rsidR="000F4DAE" w:rsidRPr="00D10547" w:rsidRDefault="000F4DAE" w:rsidP="000F4DAE">
                  <w:pPr>
                    <w:widowControl w:val="0"/>
                    <w:jc w:val="both"/>
                    <w:rPr>
                      <w:rFonts w:ascii="Arial" w:hAnsi="Arial" w:cs="Arial"/>
                      <w:b/>
                      <w:sz w:val="18"/>
                      <w:szCs w:val="18"/>
                    </w:rPr>
                  </w:pPr>
                </w:p>
                <w:p w14:paraId="008F7C05" w14:textId="15BE37F3" w:rsidR="000F4DAE" w:rsidRPr="00DC0D74" w:rsidRDefault="000F4DAE" w:rsidP="00DC0D74">
                  <w:pPr>
                    <w:widowControl w:val="0"/>
                    <w:jc w:val="both"/>
                    <w:rPr>
                      <w:rFonts w:ascii="Arial" w:hAnsi="Arial" w:cs="Arial"/>
                      <w:bCs/>
                      <w:sz w:val="18"/>
                      <w:szCs w:val="18"/>
                      <w:u w:val="single"/>
                    </w:rPr>
                  </w:pPr>
                  <w:r w:rsidRPr="00DC0D74">
                    <w:rPr>
                      <w:rFonts w:ascii="Arial" w:hAnsi="Arial" w:cs="Arial"/>
                      <w:bCs/>
                      <w:sz w:val="18"/>
                      <w:szCs w:val="18"/>
                      <w:u w:val="single"/>
                    </w:rPr>
                    <w:t>Personas Naturales:</w:t>
                  </w:r>
                  <w:r w:rsidR="00DC0D74" w:rsidRPr="00DC0D74">
                    <w:rPr>
                      <w:rFonts w:ascii="Arial" w:hAnsi="Arial" w:cs="Arial"/>
                      <w:bCs/>
                      <w:sz w:val="18"/>
                      <w:szCs w:val="18"/>
                    </w:rPr>
                    <w:t xml:space="preserve"> </w:t>
                  </w:r>
                  <w:r w:rsidRPr="00D10547">
                    <w:rPr>
                      <w:rFonts w:ascii="Arial" w:hAnsi="Arial" w:cs="Arial"/>
                      <w:bCs/>
                      <w:sz w:val="18"/>
                      <w:szCs w:val="18"/>
                    </w:rPr>
                    <w:t>Personas naturales en proceso de reintegración o reincorporación, para lo cual presentará copia de alguno de los siguientes documentos:</w:t>
                  </w:r>
                </w:p>
                <w:p w14:paraId="1B957840" w14:textId="77777777" w:rsidR="000F4DAE" w:rsidRPr="00D10547" w:rsidRDefault="000F4DAE" w:rsidP="000F4DAE">
                  <w:pPr>
                    <w:jc w:val="both"/>
                    <w:rPr>
                      <w:rFonts w:ascii="Arial" w:hAnsi="Arial" w:cs="Arial"/>
                      <w:bCs/>
                      <w:sz w:val="18"/>
                      <w:szCs w:val="18"/>
                    </w:rPr>
                  </w:pPr>
                </w:p>
                <w:p w14:paraId="5032FE13" w14:textId="77777777" w:rsidR="000F4DAE" w:rsidRPr="00D10547" w:rsidRDefault="000F4DAE" w:rsidP="001E3129">
                  <w:pPr>
                    <w:pStyle w:val="Prrafodelista"/>
                    <w:numPr>
                      <w:ilvl w:val="0"/>
                      <w:numId w:val="24"/>
                    </w:numPr>
                    <w:ind w:left="390" w:hanging="330"/>
                    <w:contextualSpacing/>
                    <w:jc w:val="both"/>
                    <w:rPr>
                      <w:rFonts w:ascii="Arial" w:hAnsi="Arial" w:cs="Arial"/>
                      <w:bCs/>
                      <w:sz w:val="18"/>
                      <w:szCs w:val="18"/>
                    </w:rPr>
                  </w:pPr>
                  <w:r w:rsidRPr="00D10547">
                    <w:rPr>
                      <w:rFonts w:ascii="Arial" w:hAnsi="Arial" w:cs="Arial"/>
                      <w:bCs/>
                      <w:sz w:val="18"/>
                      <w:szCs w:val="18"/>
                    </w:rPr>
                    <w:t>La certificación en las desmovilizaciones colectivas que expida la Oficina de Alto Comisionado para la Paz,</w:t>
                  </w:r>
                </w:p>
                <w:p w14:paraId="4F4A078A" w14:textId="77777777" w:rsidR="000F4DAE" w:rsidRPr="00D10547" w:rsidRDefault="000F4DAE" w:rsidP="001E3129">
                  <w:pPr>
                    <w:pStyle w:val="Prrafodelista"/>
                    <w:numPr>
                      <w:ilvl w:val="0"/>
                      <w:numId w:val="24"/>
                    </w:numPr>
                    <w:ind w:left="390" w:hanging="330"/>
                    <w:contextualSpacing/>
                    <w:jc w:val="both"/>
                    <w:rPr>
                      <w:rFonts w:ascii="Arial" w:hAnsi="Arial" w:cs="Arial"/>
                      <w:b/>
                      <w:sz w:val="18"/>
                      <w:szCs w:val="18"/>
                    </w:rPr>
                  </w:pPr>
                  <w:r w:rsidRPr="00D10547">
                    <w:rPr>
                      <w:rFonts w:ascii="Arial" w:hAnsi="Arial" w:cs="Arial"/>
                      <w:bCs/>
                      <w:sz w:val="18"/>
                      <w:szCs w:val="18"/>
                    </w:rPr>
                    <w:t xml:space="preserve">El certificado que emita el Comité́ Operativo para la Dejación de las Armas respecto de las personas desmovilizadas en forma individual, </w:t>
                  </w:r>
                </w:p>
                <w:p w14:paraId="66101930" w14:textId="77777777" w:rsidR="000F4DAE" w:rsidRPr="00D10547" w:rsidRDefault="000F4DAE" w:rsidP="001E3129">
                  <w:pPr>
                    <w:pStyle w:val="Prrafodelista"/>
                    <w:numPr>
                      <w:ilvl w:val="0"/>
                      <w:numId w:val="24"/>
                    </w:numPr>
                    <w:ind w:left="390" w:hanging="330"/>
                    <w:contextualSpacing/>
                    <w:jc w:val="both"/>
                    <w:rPr>
                      <w:rFonts w:ascii="Arial" w:hAnsi="Arial" w:cs="Arial"/>
                      <w:b/>
                      <w:sz w:val="18"/>
                      <w:szCs w:val="18"/>
                    </w:rPr>
                  </w:pPr>
                  <w:r w:rsidRPr="00D10547">
                    <w:rPr>
                      <w:rFonts w:ascii="Arial" w:hAnsi="Arial" w:cs="Arial"/>
                      <w:bCs/>
                      <w:sz w:val="18"/>
                      <w:szCs w:val="18"/>
                    </w:rPr>
                    <w:t>El certificado que emita la Agencia para la Reincorporación y la Normalización que acredite que la persona se encuentra en proceso de reincorporación o reintegración o</w:t>
                  </w:r>
                </w:p>
                <w:p w14:paraId="12A34166" w14:textId="77777777" w:rsidR="000F4DAE" w:rsidRPr="00D10547" w:rsidRDefault="000F4DAE" w:rsidP="001E3129">
                  <w:pPr>
                    <w:pStyle w:val="Prrafodelista"/>
                    <w:numPr>
                      <w:ilvl w:val="0"/>
                      <w:numId w:val="24"/>
                    </w:numPr>
                    <w:ind w:left="390" w:hanging="330"/>
                    <w:contextualSpacing/>
                    <w:jc w:val="both"/>
                    <w:rPr>
                      <w:rFonts w:ascii="Arial" w:hAnsi="Arial" w:cs="Arial"/>
                      <w:b/>
                      <w:sz w:val="18"/>
                      <w:szCs w:val="18"/>
                    </w:rPr>
                  </w:pPr>
                  <w:r w:rsidRPr="00D10547">
                    <w:rPr>
                      <w:rFonts w:ascii="Arial" w:hAnsi="Arial" w:cs="Arial"/>
                      <w:bCs/>
                      <w:sz w:val="18"/>
                      <w:szCs w:val="18"/>
                    </w:rPr>
                    <w:t xml:space="preserve">Cualquier otro certificado que para el efecto determine la Ley. </w:t>
                  </w:r>
                </w:p>
                <w:p w14:paraId="1C109C4E" w14:textId="77777777" w:rsidR="000F4DAE" w:rsidRPr="00D10547" w:rsidRDefault="000F4DAE" w:rsidP="000F4DAE">
                  <w:pPr>
                    <w:widowControl w:val="0"/>
                    <w:jc w:val="both"/>
                    <w:rPr>
                      <w:rFonts w:ascii="Arial" w:hAnsi="Arial" w:cs="Arial"/>
                      <w:sz w:val="18"/>
                      <w:szCs w:val="18"/>
                    </w:rPr>
                  </w:pPr>
                </w:p>
                <w:p w14:paraId="4449234B" w14:textId="77777777" w:rsidR="000F4DAE" w:rsidRPr="00D10547" w:rsidRDefault="000F4DAE" w:rsidP="000F4DAE">
                  <w:pPr>
                    <w:widowControl w:val="0"/>
                    <w:jc w:val="both"/>
                    <w:rPr>
                      <w:rFonts w:ascii="Arial" w:hAnsi="Arial" w:cs="Arial"/>
                      <w:b/>
                      <w:sz w:val="18"/>
                      <w:szCs w:val="18"/>
                    </w:rPr>
                  </w:pPr>
                  <w:r w:rsidRPr="00D10547">
                    <w:rPr>
                      <w:rFonts w:ascii="Arial" w:hAnsi="Arial" w:cs="Arial"/>
                      <w:bCs/>
                      <w:sz w:val="18"/>
                      <w:szCs w:val="18"/>
                    </w:rPr>
                    <w:t>Se deberá entregar copia del documento de identificación de</w:t>
                  </w:r>
                  <w:r w:rsidRPr="00D10547">
                    <w:rPr>
                      <w:rFonts w:ascii="Arial" w:hAnsi="Arial" w:cs="Arial"/>
                      <w:b/>
                      <w:sz w:val="18"/>
                      <w:szCs w:val="18"/>
                    </w:rPr>
                    <w:t xml:space="preserve"> la persona en proceso de reintegración o reincorporación. </w:t>
                  </w:r>
                </w:p>
                <w:p w14:paraId="44DBCE9C" w14:textId="77777777" w:rsidR="000F4DAE" w:rsidRPr="00D10547" w:rsidRDefault="000F4DAE" w:rsidP="000F4DAE">
                  <w:pPr>
                    <w:jc w:val="both"/>
                    <w:rPr>
                      <w:rFonts w:ascii="Arial" w:hAnsi="Arial" w:cs="Arial"/>
                      <w:b/>
                      <w:sz w:val="18"/>
                      <w:szCs w:val="18"/>
                    </w:rPr>
                  </w:pPr>
                </w:p>
                <w:p w14:paraId="62B1A373" w14:textId="39E604C0" w:rsidR="000F4DAE" w:rsidRPr="00DC0D74" w:rsidRDefault="000F4DAE" w:rsidP="000F4DAE">
                  <w:pPr>
                    <w:jc w:val="both"/>
                    <w:rPr>
                      <w:rFonts w:ascii="Arial" w:hAnsi="Arial" w:cs="Arial"/>
                      <w:bCs/>
                      <w:sz w:val="18"/>
                      <w:szCs w:val="18"/>
                      <w:u w:val="single"/>
                    </w:rPr>
                  </w:pPr>
                  <w:r w:rsidRPr="00DC0D74">
                    <w:rPr>
                      <w:rFonts w:ascii="Arial" w:hAnsi="Arial" w:cs="Arial"/>
                      <w:bCs/>
                      <w:sz w:val="18"/>
                      <w:szCs w:val="18"/>
                      <w:u w:val="single"/>
                    </w:rPr>
                    <w:t>Personas jurídicas:</w:t>
                  </w:r>
                  <w:r w:rsidR="00DC0D74">
                    <w:rPr>
                      <w:rFonts w:ascii="Arial" w:hAnsi="Arial" w:cs="Arial"/>
                      <w:bCs/>
                      <w:sz w:val="18"/>
                      <w:szCs w:val="18"/>
                      <w:u w:val="single"/>
                    </w:rPr>
                    <w:t xml:space="preserve"> </w:t>
                  </w:r>
                  <w:r w:rsidRPr="00D10547">
                    <w:rPr>
                      <w:rFonts w:ascii="Arial" w:hAnsi="Arial" w:cs="Arial"/>
                      <w:bCs/>
                      <w:sz w:val="18"/>
                      <w:szCs w:val="18"/>
                    </w:rPr>
                    <w:t>El representante legal o el revisor fiscal, si están obligados a tenerlo, entregará un certificado, mediante el cual acredite bajo la gravedad de juramento que más del cincuenta por ciento (50 %) de la composición accionaria o cuotas partes de la persona jurídica está constituida por personas en proceso de reintegración o reincorporación.</w:t>
                  </w:r>
                </w:p>
                <w:p w14:paraId="53D84C3E" w14:textId="77777777" w:rsidR="000F4DAE" w:rsidRPr="00D10547" w:rsidRDefault="000F4DAE" w:rsidP="000F4DAE">
                  <w:pPr>
                    <w:jc w:val="both"/>
                    <w:rPr>
                      <w:rFonts w:ascii="Arial" w:hAnsi="Arial" w:cs="Arial"/>
                      <w:bCs/>
                      <w:sz w:val="18"/>
                      <w:szCs w:val="18"/>
                    </w:rPr>
                  </w:pPr>
                </w:p>
                <w:p w14:paraId="2BF1BBB8" w14:textId="77777777" w:rsidR="000F4DAE" w:rsidRPr="00D10547" w:rsidRDefault="000F4DAE" w:rsidP="000F4DAE">
                  <w:pPr>
                    <w:jc w:val="both"/>
                    <w:rPr>
                      <w:rFonts w:ascii="Arial" w:hAnsi="Arial" w:cs="Arial"/>
                      <w:b/>
                      <w:sz w:val="18"/>
                      <w:szCs w:val="18"/>
                    </w:rPr>
                  </w:pPr>
                  <w:r w:rsidRPr="00D10547">
                    <w:rPr>
                      <w:rFonts w:ascii="Arial" w:hAnsi="Arial" w:cs="Arial"/>
                      <w:bCs/>
                      <w:sz w:val="18"/>
                      <w:szCs w:val="18"/>
                    </w:rPr>
                    <w:t>Además, deberá́ aportar alguno de los certificados del párrafo anterior, junto con los documentos de identificación de cada una de las personas que está en proceso de reincorporación o reintegración</w:t>
                  </w:r>
                  <w:r w:rsidRPr="00D10547">
                    <w:rPr>
                      <w:rFonts w:ascii="Arial" w:hAnsi="Arial" w:cs="Arial"/>
                      <w:b/>
                      <w:sz w:val="18"/>
                      <w:szCs w:val="18"/>
                    </w:rPr>
                    <w:t xml:space="preserve">. </w:t>
                  </w:r>
                </w:p>
                <w:p w14:paraId="73BB4979" w14:textId="77777777" w:rsidR="000F4DAE" w:rsidRPr="00D10547" w:rsidRDefault="000F4DAE" w:rsidP="000F4DAE">
                  <w:pPr>
                    <w:jc w:val="both"/>
                    <w:rPr>
                      <w:rFonts w:ascii="Arial" w:hAnsi="Arial" w:cs="Arial"/>
                      <w:b/>
                      <w:sz w:val="18"/>
                      <w:szCs w:val="18"/>
                    </w:rPr>
                  </w:pPr>
                </w:p>
                <w:p w14:paraId="1C467CB2" w14:textId="19E4A325" w:rsidR="000F4DAE" w:rsidRPr="00DC0D74" w:rsidRDefault="000F4DAE" w:rsidP="000F4DAE">
                  <w:pPr>
                    <w:jc w:val="both"/>
                    <w:rPr>
                      <w:rFonts w:ascii="Arial" w:hAnsi="Arial" w:cs="Arial"/>
                      <w:bCs/>
                      <w:sz w:val="18"/>
                      <w:szCs w:val="18"/>
                      <w:u w:val="single"/>
                    </w:rPr>
                  </w:pPr>
                  <w:r w:rsidRPr="00DC0D74">
                    <w:rPr>
                      <w:rFonts w:ascii="Arial" w:hAnsi="Arial" w:cs="Arial"/>
                      <w:bCs/>
                      <w:sz w:val="18"/>
                      <w:szCs w:val="18"/>
                      <w:u w:val="single"/>
                    </w:rPr>
                    <w:t>Proponente plural:</w:t>
                  </w:r>
                  <w:r w:rsidR="00DC0D74">
                    <w:rPr>
                      <w:rFonts w:ascii="Arial" w:hAnsi="Arial" w:cs="Arial"/>
                      <w:bCs/>
                      <w:sz w:val="18"/>
                      <w:szCs w:val="18"/>
                      <w:u w:val="single"/>
                    </w:rPr>
                    <w:t xml:space="preserve"> </w:t>
                  </w:r>
                  <w:r w:rsidRPr="00D10547">
                    <w:rPr>
                      <w:rFonts w:ascii="Arial" w:hAnsi="Arial" w:cs="Arial"/>
                      <w:bCs/>
                      <w:sz w:val="18"/>
                      <w:szCs w:val="18"/>
                    </w:rPr>
                    <w:t>Se preferirá́ la oferta cuando todos los integrantes sean personas en proceso de reincorporación, para lo cual se entregará alguno de los certificados enunciados, y/o personas jurídicas donde más del cincuenta por ciento (50%) de la composición accionaria o cuotas parte esté constituida por personas en proceso de reincorporación, para lo cual el representante legal, o el revisor fiscal, si está obligado a tenerlo, acreditará tal situación aportando los documentos de identificación de cada una de las personas en proceso de reincorporación</w:t>
                  </w:r>
                  <w:r w:rsidRPr="00D10547">
                    <w:rPr>
                      <w:rFonts w:ascii="Arial" w:hAnsi="Arial" w:cs="Arial"/>
                      <w:b/>
                      <w:sz w:val="18"/>
                      <w:szCs w:val="18"/>
                    </w:rPr>
                    <w:t xml:space="preserve">. </w:t>
                  </w:r>
                </w:p>
                <w:p w14:paraId="572A6CAA" w14:textId="77777777" w:rsidR="000F4DAE" w:rsidRPr="00D10547" w:rsidRDefault="000F4DAE" w:rsidP="000F4DAE">
                  <w:pPr>
                    <w:jc w:val="both"/>
                    <w:rPr>
                      <w:rFonts w:ascii="Arial" w:hAnsi="Arial" w:cs="Arial"/>
                      <w:b/>
                      <w:sz w:val="18"/>
                      <w:szCs w:val="18"/>
                    </w:rPr>
                  </w:pPr>
                </w:p>
                <w:p w14:paraId="119791D9" w14:textId="77777777" w:rsidR="000F4DAE" w:rsidRPr="00D10547" w:rsidRDefault="000F4DAE" w:rsidP="000F4DAE">
                  <w:pPr>
                    <w:jc w:val="both"/>
                    <w:rPr>
                      <w:rFonts w:ascii="Arial" w:hAnsi="Arial" w:cs="Arial"/>
                      <w:bCs/>
                      <w:sz w:val="18"/>
                      <w:szCs w:val="18"/>
                    </w:rPr>
                  </w:pPr>
                  <w:r w:rsidRPr="00D10547">
                    <w:rPr>
                      <w:rFonts w:ascii="Arial" w:hAnsi="Arial" w:cs="Arial"/>
                      <w:bCs/>
                      <w:sz w:val="18"/>
                      <w:szCs w:val="18"/>
                    </w:rPr>
                    <w:t xml:space="preserve">Se requiere que el titular de la información de estos, como son las personas en proceso de reincorporación o reintegración, autoricen a la entidad de manera previa y expresa el manejo de esta información, en los términos del literal a) del artículo 6 de la Ley 1581 de 2012 como requisito para el otorgamiento de este criterio de desempate. </w:t>
                  </w:r>
                </w:p>
              </w:tc>
            </w:tr>
            <w:tr w:rsidR="000F4DAE" w:rsidRPr="00D10547" w14:paraId="10347AAE" w14:textId="77777777" w:rsidTr="00E26672">
              <w:trPr>
                <w:trHeight w:val="20"/>
                <w:jc w:val="center"/>
              </w:trPr>
              <w:tc>
                <w:tcPr>
                  <w:tcW w:w="1418" w:type="pct"/>
                  <w:hideMark/>
                </w:tcPr>
                <w:p w14:paraId="173FA9BA" w14:textId="77777777" w:rsidR="000F4DAE" w:rsidRPr="00D10547" w:rsidRDefault="000F4DAE" w:rsidP="000F4DAE">
                  <w:pPr>
                    <w:widowControl w:val="0"/>
                    <w:jc w:val="both"/>
                    <w:rPr>
                      <w:rFonts w:ascii="Arial" w:hAnsi="Arial" w:cs="Arial"/>
                      <w:sz w:val="18"/>
                      <w:szCs w:val="18"/>
                    </w:rPr>
                  </w:pPr>
                  <w:r w:rsidRPr="00D10547">
                    <w:rPr>
                      <w:rFonts w:ascii="Arial" w:hAnsi="Arial" w:cs="Arial"/>
                      <w:b/>
                      <w:sz w:val="18"/>
                      <w:szCs w:val="18"/>
                    </w:rPr>
                    <w:t>7.</w:t>
                  </w:r>
                  <w:r w:rsidRPr="00D10547">
                    <w:rPr>
                      <w:rFonts w:ascii="Arial" w:hAnsi="Arial" w:cs="Arial"/>
                      <w:sz w:val="18"/>
                      <w:szCs w:val="18"/>
                    </w:rPr>
                    <w:t xml:space="preserve"> Preferir la oferta presentada por un proponente plural siempre que: </w:t>
                  </w:r>
                </w:p>
                <w:p w14:paraId="005EF7C0" w14:textId="77777777" w:rsidR="000F4DAE" w:rsidRPr="00D10547" w:rsidRDefault="000F4DAE" w:rsidP="000F4DAE">
                  <w:pPr>
                    <w:widowControl w:val="0"/>
                    <w:jc w:val="both"/>
                    <w:rPr>
                      <w:rFonts w:ascii="Arial" w:hAnsi="Arial" w:cs="Arial"/>
                      <w:sz w:val="18"/>
                      <w:szCs w:val="18"/>
                    </w:rPr>
                  </w:pPr>
                </w:p>
                <w:p w14:paraId="5653368C" w14:textId="77777777" w:rsidR="000F4DAE" w:rsidRPr="00D10547" w:rsidRDefault="000F4DAE" w:rsidP="000F4DAE">
                  <w:pPr>
                    <w:widowControl w:val="0"/>
                    <w:jc w:val="both"/>
                    <w:rPr>
                      <w:rFonts w:ascii="Arial" w:eastAsia="Liberation Sans Narrow" w:hAnsi="Arial" w:cs="Arial"/>
                      <w:sz w:val="18"/>
                      <w:szCs w:val="18"/>
                      <w:lang w:bidi="es-CO"/>
                    </w:rPr>
                  </w:pPr>
                  <w:r w:rsidRPr="00D10547">
                    <w:rPr>
                      <w:rFonts w:ascii="Arial" w:eastAsia="Liberation Sans Narrow" w:hAnsi="Arial" w:cs="Arial"/>
                      <w:sz w:val="18"/>
                      <w:szCs w:val="18"/>
                      <w:lang w:bidi="es-CO"/>
                    </w:rPr>
                    <w:t xml:space="preserve">Esté conformado por al menos una madre cabeza de familia y/o una persona en proceso de reincorporación o reintegración, o una persona jurídica en la cual </w:t>
                  </w:r>
                  <w:r w:rsidRPr="00D10547">
                    <w:rPr>
                      <w:rFonts w:ascii="Arial" w:eastAsia="Liberation Sans Narrow" w:hAnsi="Arial" w:cs="Arial"/>
                      <w:sz w:val="18"/>
                      <w:szCs w:val="18"/>
                      <w:lang w:bidi="es-CO"/>
                    </w:rPr>
                    <w:lastRenderedPageBreak/>
                    <w:t xml:space="preserve">participe o participen mayoritariamente, </w:t>
                  </w:r>
                  <w:r w:rsidRPr="00D10547">
                    <w:rPr>
                      <w:rFonts w:ascii="Arial" w:hAnsi="Arial" w:cs="Arial"/>
                      <w:sz w:val="18"/>
                      <w:szCs w:val="18"/>
                    </w:rPr>
                    <w:t xml:space="preserve">y, que tenga una participación de por lo menos el veinticinco por ciento (25%) en el proponente plural; </w:t>
                  </w:r>
                </w:p>
                <w:p w14:paraId="516082BC" w14:textId="77777777" w:rsidR="000F4DAE" w:rsidRPr="00D10547" w:rsidRDefault="000F4DAE" w:rsidP="000F4DAE">
                  <w:pPr>
                    <w:widowControl w:val="0"/>
                    <w:jc w:val="both"/>
                    <w:rPr>
                      <w:rFonts w:ascii="Arial" w:hAnsi="Arial" w:cs="Arial"/>
                      <w:sz w:val="18"/>
                      <w:szCs w:val="18"/>
                    </w:rPr>
                  </w:pPr>
                </w:p>
                <w:p w14:paraId="7E844168"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(b) la madre cabeza de familia, la persona en proceso de reincorporación o reintegración, o la persona jurídica aporte mínimo el veinticinco por ciento (25%) de la experiencia acreditada en la oferta; y </w:t>
                  </w:r>
                </w:p>
                <w:p w14:paraId="32CE2E30" w14:textId="77777777" w:rsidR="000F4DAE" w:rsidRPr="00D10547" w:rsidRDefault="000F4DAE" w:rsidP="000F4DAE">
                  <w:pPr>
                    <w:widowControl w:val="0"/>
                    <w:jc w:val="both"/>
                    <w:rPr>
                      <w:rFonts w:ascii="Arial" w:hAnsi="Arial" w:cs="Arial"/>
                      <w:sz w:val="18"/>
                      <w:szCs w:val="18"/>
                    </w:rPr>
                  </w:pPr>
                </w:p>
                <w:p w14:paraId="2ACEC792"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(c) ni la madre cabeza de familia o persona en proceso de reincorporación o reintegración, ni la persona jurídica, ni sus accionistas, socios o representantes legales sean empleados, socios o accionistas de los miembros del proponente plural.</w:t>
                  </w:r>
                </w:p>
              </w:tc>
              <w:tc>
                <w:tcPr>
                  <w:tcW w:w="3582" w:type="pct"/>
                </w:tcPr>
                <w:p w14:paraId="59CB079A"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lastRenderedPageBreak/>
                    <w:t xml:space="preserve">a) </w:t>
                  </w:r>
                  <w:r w:rsidRPr="00D10547">
                    <w:rPr>
                      <w:rFonts w:ascii="Arial" w:hAnsi="Arial" w:cs="Arial"/>
                      <w:b/>
                      <w:bCs/>
                      <w:sz w:val="18"/>
                      <w:szCs w:val="18"/>
                    </w:rPr>
                    <w:t>Esté conformado por al menos una madre cabeza de familia y/o una persona en proceso de reincorporación o reintegración</w:t>
                  </w:r>
                  <w:r w:rsidRPr="00D10547">
                    <w:rPr>
                      <w:rFonts w:ascii="Arial" w:hAnsi="Arial" w:cs="Arial"/>
                      <w:sz w:val="18"/>
                      <w:szCs w:val="18"/>
                    </w:rPr>
                    <w:t>, para lo cual se acreditarán:</w:t>
                  </w:r>
                </w:p>
                <w:p w14:paraId="5CEF776F" w14:textId="77777777" w:rsidR="000F4DAE" w:rsidRPr="00D10547" w:rsidRDefault="000F4DAE" w:rsidP="000F4DAE">
                  <w:pPr>
                    <w:widowControl w:val="0"/>
                    <w:jc w:val="both"/>
                    <w:rPr>
                      <w:rFonts w:ascii="Arial" w:hAnsi="Arial" w:cs="Arial"/>
                      <w:sz w:val="18"/>
                      <w:szCs w:val="18"/>
                    </w:rPr>
                  </w:pPr>
                </w:p>
                <w:p w14:paraId="69C5CB04"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 De acuerdo con lo previsto en el inciso 1 del numeral 2 y/o el inciso 1 del numeral 6 del artículo</w:t>
                  </w:r>
                  <w:r w:rsidRPr="00D10547">
                    <w:rPr>
                      <w:rFonts w:ascii="Arial" w:hAnsi="Arial" w:cs="Arial"/>
                      <w:b/>
                      <w:bCs/>
                      <w:sz w:val="18"/>
                      <w:szCs w:val="18"/>
                    </w:rPr>
                    <w:t xml:space="preserve"> 2.2.1.2.4.2.17, del Decreto 1860 de 2021</w:t>
                  </w:r>
                  <w:r w:rsidRPr="00D10547">
                    <w:rPr>
                      <w:rFonts w:ascii="Arial" w:hAnsi="Arial" w:cs="Arial"/>
                      <w:sz w:val="18"/>
                      <w:szCs w:val="18"/>
                    </w:rPr>
                    <w:t xml:space="preserve">; o por una persona jurídica en la cual participe o participen mayoritariamente madres cabeza de familia y/o personas en proceso de reincorporación o reintegración, para lo cual el representante legal o el revisor fiscal, si están obligados a tenerlo, presentarán un certificado, mediante el cual acrediten, bajo la gravedad de juramento, que más del cincuenta por ciento (50 %) de </w:t>
                  </w:r>
                  <w:r w:rsidRPr="00D10547">
                    <w:rPr>
                      <w:rFonts w:ascii="Arial" w:hAnsi="Arial" w:cs="Arial"/>
                      <w:sz w:val="18"/>
                      <w:szCs w:val="18"/>
                    </w:rPr>
                    <w:lastRenderedPageBreak/>
                    <w:t xml:space="preserve">la composición accionaria o cuota parte de la persona jurídica está constituida por madres cabeza de familia y/o personas en proceso de reincorporación o reintegración. Además, deberá́ acreditar la condición indicada de cada una de las personas que participen en la sociedad que sean mujeres cabeza de familia y/o personas en proceso de reincorporación o reintegración, aportando los documentos de cada uno de ellos, de acuerdo con lo previsto en este numeral. Este integrante debe tener una participación de por lo menos el veinticinco por ciento (25 %) en el proponente plural. </w:t>
                  </w:r>
                </w:p>
                <w:p w14:paraId="640A55A8" w14:textId="77777777" w:rsidR="000F4DAE" w:rsidRPr="00D10547" w:rsidRDefault="000F4DAE" w:rsidP="000F4DAE">
                  <w:pPr>
                    <w:widowControl w:val="0"/>
                    <w:jc w:val="both"/>
                    <w:rPr>
                      <w:rFonts w:ascii="Arial" w:hAnsi="Arial" w:cs="Arial"/>
                      <w:sz w:val="18"/>
                      <w:szCs w:val="18"/>
                    </w:rPr>
                  </w:pPr>
                </w:p>
                <w:p w14:paraId="7B84FBDF"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b). El integrante del proponente plural de que trata lo anterior debe aportar mínimo el veinticinco por ciento (25%) de la experiencia acreditada en la oferta. </w:t>
                  </w:r>
                </w:p>
                <w:p w14:paraId="37BFA528" w14:textId="77777777" w:rsidR="000F4DAE" w:rsidRPr="00D10547" w:rsidRDefault="000F4DAE" w:rsidP="000F4DAE">
                  <w:pPr>
                    <w:widowControl w:val="0"/>
                    <w:jc w:val="both"/>
                    <w:rPr>
                      <w:rFonts w:ascii="Arial" w:hAnsi="Arial" w:cs="Arial"/>
                      <w:sz w:val="18"/>
                      <w:szCs w:val="18"/>
                    </w:rPr>
                  </w:pPr>
                </w:p>
                <w:p w14:paraId="4E2FAED8"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c) En relación con el integrante del numeral a) de este criterio de desempate,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del que trata el literal a) de este criterio lo manifestará en un certificado suscrito por la persona natural o el representante legal de la persona jurídica. </w:t>
                  </w:r>
                </w:p>
                <w:p w14:paraId="165380F8" w14:textId="77777777" w:rsidR="000F4DAE" w:rsidRPr="00D10547" w:rsidRDefault="000F4DAE" w:rsidP="000F4DAE">
                  <w:pPr>
                    <w:widowControl w:val="0"/>
                    <w:jc w:val="both"/>
                    <w:rPr>
                      <w:rFonts w:ascii="Arial" w:hAnsi="Arial" w:cs="Arial"/>
                      <w:sz w:val="18"/>
                      <w:szCs w:val="18"/>
                    </w:rPr>
                  </w:pPr>
                </w:p>
                <w:p w14:paraId="1C875E2C"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Debido a que para el otorgamiento de este criterio de desempate se entregan certificados que contienen datos sensibles se requiere que el titular de la información de estos, como es el caso de las personas en proceso de reincorporación y/o reintegración autoricen de manera previa y expresa el tratamiento de esta información, en los términos del literal a) del artículo 6 de la Ley 1581 de 2012, como requisito para el otorgamiento del criterio de desempate. </w:t>
                  </w:r>
                </w:p>
              </w:tc>
            </w:tr>
            <w:tr w:rsidR="000F4DAE" w:rsidRPr="00D10547" w14:paraId="0EC8FBA1" w14:textId="77777777" w:rsidTr="00E26672">
              <w:trPr>
                <w:trHeight w:val="20"/>
                <w:jc w:val="center"/>
              </w:trPr>
              <w:tc>
                <w:tcPr>
                  <w:tcW w:w="1418" w:type="pct"/>
                  <w:hideMark/>
                </w:tcPr>
                <w:p w14:paraId="48531DA2" w14:textId="77777777" w:rsidR="000F4DAE" w:rsidRPr="00D10547" w:rsidRDefault="000F4DAE" w:rsidP="000F4DAE">
                  <w:pPr>
                    <w:widowControl w:val="0"/>
                    <w:jc w:val="both"/>
                    <w:rPr>
                      <w:rFonts w:ascii="Arial" w:hAnsi="Arial" w:cs="Arial"/>
                      <w:sz w:val="18"/>
                      <w:szCs w:val="18"/>
                    </w:rPr>
                  </w:pPr>
                  <w:r w:rsidRPr="00D10547">
                    <w:rPr>
                      <w:rFonts w:ascii="Arial" w:hAnsi="Arial" w:cs="Arial"/>
                      <w:b/>
                      <w:sz w:val="18"/>
                      <w:szCs w:val="18"/>
                    </w:rPr>
                    <w:lastRenderedPageBreak/>
                    <w:t>8.</w:t>
                  </w:r>
                  <w:r w:rsidRPr="00D10547">
                    <w:rPr>
                      <w:rFonts w:ascii="Arial" w:hAnsi="Arial" w:cs="Arial"/>
                      <w:sz w:val="18"/>
                      <w:szCs w:val="18"/>
                    </w:rPr>
                    <w:t xml:space="preserve"> Preferir la oferta presentada por una Mipyme o cooperativas o asociaciones mutuales, o un proponente plural constituido por Mipymes, cooperativas o asociaciones mutuales.</w:t>
                  </w:r>
                </w:p>
              </w:tc>
              <w:tc>
                <w:tcPr>
                  <w:tcW w:w="3582" w:type="pct"/>
                </w:tcPr>
                <w:p w14:paraId="37A4A113"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Se verificará en los términos del artículo 2.2.1.2.4.2.4 del Decreto 1082, en concordancia con el parágrafo del artículo 2.2.1.13.2.4 del Decreto 1074 de 2015. </w:t>
                  </w:r>
                </w:p>
                <w:p w14:paraId="41C42BD8" w14:textId="77777777" w:rsidR="000F4DAE" w:rsidRPr="00D10547" w:rsidRDefault="000F4DAE" w:rsidP="000F4DAE">
                  <w:pPr>
                    <w:widowControl w:val="0"/>
                    <w:jc w:val="both"/>
                    <w:rPr>
                      <w:rFonts w:ascii="Arial" w:hAnsi="Arial" w:cs="Arial"/>
                      <w:bCs/>
                      <w:sz w:val="18"/>
                      <w:szCs w:val="18"/>
                    </w:rPr>
                  </w:pPr>
                </w:p>
                <w:p w14:paraId="1DD2E46C"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Para la cooperativa o asociaciones mutuales, deberán aportar el certificado de existencia y representación legal expedido por la Cámara de Comercio o la autoridad respectiva. En el caso específico en que el empate se presente entre cooperativas o asociaciones mutuales que tengan el tamaño empresarial de grandes empresas junto con micro, pequeñas o medianas, se preferirá́ la oferta las cooperativas o asociaciones mutuales que cumplan con los criterios de clasificación empresarial definidos por el Decreto 1074 de 2015, que sean micro, pequeñas o medianas. </w:t>
                  </w:r>
                </w:p>
                <w:p w14:paraId="3E91CCBD" w14:textId="77777777" w:rsidR="000F4DAE" w:rsidRPr="00D10547" w:rsidRDefault="000F4DAE" w:rsidP="000F4DAE">
                  <w:pPr>
                    <w:widowControl w:val="0"/>
                    <w:jc w:val="both"/>
                    <w:rPr>
                      <w:rFonts w:ascii="Arial" w:hAnsi="Arial" w:cs="Arial"/>
                      <w:bCs/>
                      <w:sz w:val="18"/>
                      <w:szCs w:val="18"/>
                    </w:rPr>
                  </w:pPr>
                </w:p>
                <w:p w14:paraId="7A684FC4" w14:textId="77777777" w:rsidR="000F4DAE" w:rsidRPr="00D10547" w:rsidRDefault="000F4DAE" w:rsidP="000F4DAE">
                  <w:pPr>
                    <w:widowControl w:val="0"/>
                    <w:jc w:val="both"/>
                    <w:rPr>
                      <w:rFonts w:ascii="Arial" w:hAnsi="Arial" w:cs="Arial"/>
                      <w:bCs/>
                      <w:sz w:val="18"/>
                      <w:szCs w:val="18"/>
                    </w:rPr>
                  </w:pPr>
                  <w:r w:rsidRPr="00D10547">
                    <w:rPr>
                      <w:rFonts w:ascii="Arial" w:hAnsi="Arial" w:cs="Arial"/>
                      <w:bCs/>
                      <w:sz w:val="18"/>
                      <w:szCs w:val="18"/>
                    </w:rPr>
                    <w:t xml:space="preserve">Tratándose de proponentes plurales, se preferirá́ la oferta cuando cada uno de los integrantes acredite alguna de las condiciones señaladas en los incisos anteriores de este numeral. En el evento en que el empate se presente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 </w:t>
                  </w:r>
                </w:p>
              </w:tc>
            </w:tr>
            <w:tr w:rsidR="000F4DAE" w:rsidRPr="00D10547" w14:paraId="105876F0" w14:textId="77777777" w:rsidTr="00E26672">
              <w:trPr>
                <w:trHeight w:val="20"/>
                <w:jc w:val="center"/>
              </w:trPr>
              <w:tc>
                <w:tcPr>
                  <w:tcW w:w="1418" w:type="pct"/>
                  <w:hideMark/>
                </w:tcPr>
                <w:p w14:paraId="4F6A18D8" w14:textId="77777777" w:rsidR="000F4DAE" w:rsidRPr="00D10547" w:rsidRDefault="000F4DAE" w:rsidP="000F4DAE">
                  <w:pPr>
                    <w:widowControl w:val="0"/>
                    <w:jc w:val="both"/>
                    <w:rPr>
                      <w:rFonts w:ascii="Arial" w:hAnsi="Arial" w:cs="Arial"/>
                      <w:sz w:val="18"/>
                      <w:szCs w:val="18"/>
                    </w:rPr>
                  </w:pPr>
                  <w:r w:rsidRPr="00D10547">
                    <w:rPr>
                      <w:rFonts w:ascii="Arial" w:hAnsi="Arial" w:cs="Arial"/>
                      <w:b/>
                      <w:sz w:val="18"/>
                      <w:szCs w:val="18"/>
                    </w:rPr>
                    <w:t>9.</w:t>
                  </w:r>
                  <w:r w:rsidRPr="00D10547">
                    <w:rPr>
                      <w:rFonts w:ascii="Arial" w:hAnsi="Arial" w:cs="Arial"/>
                      <w:sz w:val="18"/>
                      <w:szCs w:val="18"/>
                    </w:rPr>
                    <w:t xml:space="preserve"> Preferir la oferta presentada por el proponente plural constituido por micro y/o </w:t>
                  </w:r>
                  <w:r w:rsidRPr="00D10547">
                    <w:rPr>
                      <w:rFonts w:ascii="Arial" w:hAnsi="Arial" w:cs="Arial"/>
                      <w:sz w:val="18"/>
                      <w:szCs w:val="18"/>
                    </w:rPr>
                    <w:lastRenderedPageBreak/>
                    <w:t>pequeñas empresas, cooperativas o asociaciones mutuales.</w:t>
                  </w:r>
                </w:p>
              </w:tc>
              <w:tc>
                <w:tcPr>
                  <w:tcW w:w="3582" w:type="pct"/>
                </w:tcPr>
                <w:p w14:paraId="3447E9A4"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lastRenderedPageBreak/>
                    <w:t xml:space="preserve">Preferir la oferta presentada por el proponente plural constituido en su totalidad por micro y/o pequeñas empresas, cooperativas o asociaciones mutuales. </w:t>
                  </w:r>
                </w:p>
                <w:p w14:paraId="45DB03E2" w14:textId="77777777" w:rsidR="000F4DAE" w:rsidRPr="00D10547" w:rsidRDefault="000F4DAE" w:rsidP="000F4DAE">
                  <w:pPr>
                    <w:widowControl w:val="0"/>
                    <w:jc w:val="both"/>
                    <w:rPr>
                      <w:rFonts w:ascii="Arial" w:hAnsi="Arial" w:cs="Arial"/>
                      <w:sz w:val="18"/>
                      <w:szCs w:val="18"/>
                    </w:rPr>
                  </w:pPr>
                </w:p>
                <w:p w14:paraId="7E30BDA1"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lastRenderedPageBreak/>
                    <w:t xml:space="preserve">La condición de micro o pequeña empresa se verificará en los términos del artículo 2.2.1.2.4.2.4 del presente Decreto, en concordancia con el parágrafo del artículo 2.2.1.13.2.4 del Decreto 1074 de 2015. </w:t>
                  </w:r>
                </w:p>
                <w:p w14:paraId="2EE7C319" w14:textId="77777777" w:rsidR="000F4DAE" w:rsidRPr="00D10547" w:rsidRDefault="000F4DAE" w:rsidP="000F4DAE">
                  <w:pPr>
                    <w:widowControl w:val="0"/>
                    <w:jc w:val="both"/>
                    <w:rPr>
                      <w:rFonts w:ascii="Arial" w:hAnsi="Arial" w:cs="Arial"/>
                      <w:sz w:val="18"/>
                      <w:szCs w:val="18"/>
                    </w:rPr>
                  </w:pPr>
                </w:p>
                <w:p w14:paraId="0C34686F"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La condición de cooperativa o asociación mutual se acreditará con el certificado de existencia y representación legal expedido por la Cámara de Comercio o la autoridad respectiva.</w:t>
                  </w:r>
                </w:p>
                <w:p w14:paraId="51970F57" w14:textId="77777777" w:rsidR="000F4DAE" w:rsidRPr="00D10547" w:rsidRDefault="000F4DAE" w:rsidP="000F4DAE">
                  <w:pPr>
                    <w:widowControl w:val="0"/>
                    <w:jc w:val="both"/>
                    <w:rPr>
                      <w:rFonts w:ascii="Arial" w:hAnsi="Arial" w:cs="Arial"/>
                      <w:sz w:val="18"/>
                      <w:szCs w:val="18"/>
                    </w:rPr>
                  </w:pPr>
                </w:p>
                <w:p w14:paraId="2B344C1B"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En el evento en que el empate se presente entre proponentes plurales cuyos integrantes estén conformados únicamente por cooperativas y asociaciones mutua/es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 </w:t>
                  </w:r>
                </w:p>
              </w:tc>
            </w:tr>
            <w:tr w:rsidR="000F4DAE" w:rsidRPr="00D10547" w14:paraId="7ED366C2" w14:textId="77777777" w:rsidTr="00E26672">
              <w:trPr>
                <w:trHeight w:val="20"/>
                <w:jc w:val="center"/>
              </w:trPr>
              <w:tc>
                <w:tcPr>
                  <w:tcW w:w="1418" w:type="pct"/>
                  <w:hideMark/>
                </w:tcPr>
                <w:p w14:paraId="2CD78179" w14:textId="77777777" w:rsidR="000F4DAE" w:rsidRPr="00D10547" w:rsidRDefault="000F4DAE" w:rsidP="000F4DAE">
                  <w:pPr>
                    <w:widowControl w:val="0"/>
                    <w:jc w:val="both"/>
                    <w:rPr>
                      <w:rFonts w:ascii="Arial" w:hAnsi="Arial" w:cs="Arial"/>
                      <w:sz w:val="18"/>
                      <w:szCs w:val="18"/>
                    </w:rPr>
                  </w:pPr>
                  <w:r w:rsidRPr="00D10547">
                    <w:rPr>
                      <w:rFonts w:ascii="Arial" w:hAnsi="Arial" w:cs="Arial"/>
                      <w:b/>
                      <w:sz w:val="18"/>
                      <w:szCs w:val="18"/>
                    </w:rPr>
                    <w:lastRenderedPageBreak/>
                    <w:t>10.</w:t>
                  </w:r>
                  <w:r w:rsidRPr="00D10547">
                    <w:rPr>
                      <w:rFonts w:ascii="Arial" w:hAnsi="Arial" w:cs="Arial"/>
                      <w:sz w:val="18"/>
                      <w:szCs w:val="18"/>
                    </w:rPr>
                    <w:t xml:space="preserve"> Preferir al oferente que acredite de acuerdo con sus estados financieros o información contable con corte a 31 de diciembre del año anterior, por lo menos el veinticinco por ciento (25%) del total de pagos realizados a Mipymes, cooperativas o asociaciones mutuales por concepto de proveeduría del oferente, realizados durante el año anterior; o, la oferta presentada por un proponente plural siempre 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 </w:t>
                  </w:r>
                </w:p>
                <w:p w14:paraId="628EBFD8" w14:textId="77777777" w:rsidR="000F4DAE" w:rsidRPr="00D10547" w:rsidRDefault="000F4DAE" w:rsidP="000F4DAE">
                  <w:pPr>
                    <w:widowControl w:val="0"/>
                    <w:jc w:val="both"/>
                    <w:rPr>
                      <w:rFonts w:ascii="Arial" w:hAnsi="Arial" w:cs="Arial"/>
                      <w:b/>
                      <w:sz w:val="18"/>
                      <w:szCs w:val="18"/>
                    </w:rPr>
                  </w:pPr>
                  <w:r w:rsidRPr="00D10547">
                    <w:rPr>
                      <w:rFonts w:ascii="Arial" w:hAnsi="Arial" w:cs="Arial"/>
                      <w:b/>
                      <w:sz w:val="18"/>
                      <w:szCs w:val="18"/>
                    </w:rPr>
                    <w:t xml:space="preserve">FORMATO </w:t>
                  </w:r>
                  <w:r w:rsidRPr="00D10547">
                    <w:rPr>
                      <w:rFonts w:ascii="Arial" w:hAnsi="Arial" w:cs="Arial"/>
                      <w:sz w:val="18"/>
                      <w:szCs w:val="18"/>
                    </w:rPr>
                    <w:t>para tal fin</w:t>
                  </w:r>
                  <w:r w:rsidRPr="00D10547">
                    <w:rPr>
                      <w:rFonts w:ascii="Arial" w:hAnsi="Arial" w:cs="Arial"/>
                      <w:b/>
                      <w:sz w:val="18"/>
                      <w:szCs w:val="18"/>
                    </w:rPr>
                    <w:t>. -</w:t>
                  </w:r>
                  <w:r w:rsidRPr="00D10547">
                    <w:rPr>
                      <w:rFonts w:ascii="Arial" w:hAnsi="Arial" w:cs="Arial"/>
                      <w:b/>
                      <w:sz w:val="18"/>
                      <w:szCs w:val="18"/>
                    </w:rPr>
                    <w:lastRenderedPageBreak/>
                    <w:t>CERTIFICACIÓN PAGO REALIZADO A MIPYMES</w:t>
                  </w:r>
                </w:p>
                <w:p w14:paraId="1962A6D9" w14:textId="77777777" w:rsidR="000F4DAE" w:rsidRPr="00D10547" w:rsidRDefault="000F4DAE" w:rsidP="000F4DAE">
                  <w:pPr>
                    <w:jc w:val="both"/>
                    <w:rPr>
                      <w:rFonts w:ascii="Arial" w:hAnsi="Arial" w:cs="Arial"/>
                      <w:b/>
                      <w:sz w:val="18"/>
                      <w:szCs w:val="18"/>
                    </w:rPr>
                  </w:pPr>
                </w:p>
              </w:tc>
              <w:tc>
                <w:tcPr>
                  <w:tcW w:w="3582" w:type="pct"/>
                </w:tcPr>
                <w:p w14:paraId="78A7A374" w14:textId="77777777" w:rsidR="000F4DAE" w:rsidRPr="00D10547" w:rsidRDefault="000F4DAE" w:rsidP="000F4DAE">
                  <w:pPr>
                    <w:widowControl w:val="0"/>
                    <w:jc w:val="both"/>
                    <w:rPr>
                      <w:rFonts w:ascii="Arial" w:hAnsi="Arial" w:cs="Arial"/>
                      <w:b/>
                      <w:bCs/>
                      <w:sz w:val="18"/>
                      <w:szCs w:val="18"/>
                      <w:u w:val="single"/>
                    </w:rPr>
                  </w:pPr>
                  <w:r w:rsidRPr="00D10547">
                    <w:rPr>
                      <w:rFonts w:ascii="Arial" w:hAnsi="Arial" w:cs="Arial"/>
                      <w:sz w:val="18"/>
                      <w:szCs w:val="18"/>
                    </w:rPr>
                    <w:lastRenderedPageBreak/>
                    <w:t xml:space="preserve">Para lo cual el proponente persona natural y contador público; o el representante legal de la persona jurídica y revisor fiscal para las personas obligadas por ley; o del representante legal de la persona jurídica y contador público, según corresponda, </w:t>
                  </w:r>
                  <w:r w:rsidRPr="00D10547">
                    <w:rPr>
                      <w:rFonts w:ascii="Arial" w:hAnsi="Arial" w:cs="Arial"/>
                      <w:b/>
                      <w:bCs/>
                      <w:sz w:val="18"/>
                      <w:szCs w:val="18"/>
                      <w:u w:val="single"/>
                    </w:rPr>
                    <w:t xml:space="preserve">entregará un certificado expedido bajo la gravedad de juramento, en el que conste que por lo menos el veinticinco por ciento (25%) del total de pagos fueron realizados a Mipyme, cooperativas o asociaciones mutuales. </w:t>
                  </w:r>
                </w:p>
                <w:p w14:paraId="52368410" w14:textId="77777777" w:rsidR="000F4DAE" w:rsidRPr="00D10547" w:rsidRDefault="000F4DAE" w:rsidP="000F4DAE">
                  <w:pPr>
                    <w:widowControl w:val="0"/>
                    <w:jc w:val="both"/>
                    <w:rPr>
                      <w:rFonts w:ascii="Arial" w:hAnsi="Arial" w:cs="Arial"/>
                      <w:bCs/>
                      <w:sz w:val="18"/>
                      <w:szCs w:val="18"/>
                    </w:rPr>
                  </w:pPr>
                </w:p>
                <w:p w14:paraId="10753B73"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Igualmente, cuando la oferta es presentada por un proponente plural se preferirá́ a este siempre que: </w:t>
                  </w:r>
                </w:p>
                <w:p w14:paraId="7C7651E3" w14:textId="77777777" w:rsidR="000F4DAE" w:rsidRPr="00D10547" w:rsidRDefault="000F4DAE" w:rsidP="000F4DAE">
                  <w:pPr>
                    <w:widowControl w:val="0"/>
                    <w:jc w:val="both"/>
                    <w:rPr>
                      <w:rFonts w:ascii="Arial" w:hAnsi="Arial" w:cs="Arial"/>
                      <w:sz w:val="18"/>
                      <w:szCs w:val="18"/>
                    </w:rPr>
                  </w:pPr>
                </w:p>
                <w:p w14:paraId="62306A9F"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 Esté conformado por al menos una Mipyme, cooperativa o asociación mutual que tenga una participación de por lo menos el veinticinco por ciento (25%) en el proponente plural, para lo cual se presentará el documento de conformación del proponente plural y, además, ese integrante acredite la condición de MiPyme, cooperativa o asociación mutual en los términos del numeral 8 del presente artículo; </w:t>
                  </w:r>
                </w:p>
                <w:p w14:paraId="76774B06" w14:textId="77777777" w:rsidR="000F4DAE" w:rsidRPr="00D10547" w:rsidRDefault="000F4DAE" w:rsidP="000F4DAE">
                  <w:pPr>
                    <w:widowControl w:val="0"/>
                    <w:jc w:val="both"/>
                    <w:rPr>
                      <w:rFonts w:ascii="Arial" w:hAnsi="Arial" w:cs="Arial"/>
                      <w:sz w:val="18"/>
                      <w:szCs w:val="18"/>
                    </w:rPr>
                  </w:pPr>
                </w:p>
                <w:p w14:paraId="59860948"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 La Mipyme, cooperativa o asociación mutual aporte mínimo el veinticinco por ciento (25 %) de la experiencia acreditada en la oferta; y </w:t>
                  </w:r>
                </w:p>
                <w:p w14:paraId="061F02C6" w14:textId="77777777" w:rsidR="000F4DAE" w:rsidRPr="00D10547" w:rsidRDefault="000F4DAE" w:rsidP="000F4DAE">
                  <w:pPr>
                    <w:widowControl w:val="0"/>
                    <w:jc w:val="both"/>
                    <w:rPr>
                      <w:rFonts w:ascii="Arial" w:hAnsi="Arial" w:cs="Arial"/>
                      <w:sz w:val="18"/>
                      <w:szCs w:val="18"/>
                    </w:rPr>
                  </w:pPr>
                </w:p>
                <w:p w14:paraId="6EBA23D1"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 Ni la Mipyme, cooperativa o asociación mutual ni sus accionistas, socios o representantes legales sean empleados, socios o accionistas de los otros integrantes del proponente plural, para lo cual el integrante respectivo lo manifestará mediante un certificado suscrito por la persona natural o el representante legal de la persona jurídica. </w:t>
                  </w:r>
                </w:p>
                <w:p w14:paraId="75FD0A79" w14:textId="77777777" w:rsidR="000F4DAE" w:rsidRPr="00D10547" w:rsidRDefault="000F4DAE" w:rsidP="000F4DAE">
                  <w:pPr>
                    <w:widowControl w:val="0"/>
                    <w:jc w:val="both"/>
                    <w:rPr>
                      <w:rFonts w:ascii="Arial" w:hAnsi="Arial" w:cs="Arial"/>
                      <w:sz w:val="18"/>
                      <w:szCs w:val="18"/>
                    </w:rPr>
                  </w:pPr>
                </w:p>
                <w:p w14:paraId="0787C669" w14:textId="77777777" w:rsidR="000F4DAE" w:rsidRPr="00D10547" w:rsidRDefault="000F4DAE" w:rsidP="000F4DAE">
                  <w:pPr>
                    <w:widowControl w:val="0"/>
                    <w:jc w:val="both"/>
                    <w:rPr>
                      <w:rFonts w:ascii="Arial" w:hAnsi="Arial" w:cs="Arial"/>
                      <w:sz w:val="18"/>
                      <w:szCs w:val="18"/>
                    </w:rPr>
                  </w:pPr>
                  <w:r w:rsidRPr="00D10547">
                    <w:rPr>
                      <w:rFonts w:ascii="Arial" w:hAnsi="Arial" w:cs="Arial"/>
                      <w:sz w:val="18"/>
                      <w:szCs w:val="18"/>
                    </w:rPr>
                    <w:t xml:space="preserve">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cuales al menos uno de sus integrantes sea una cooperativa o asociación mutual que cumpla con los criterios de clasificación empresarial definidos por el Decreto 1074 de 2015, que sean micro, pequeñas o medianas. </w:t>
                  </w:r>
                </w:p>
              </w:tc>
            </w:tr>
            <w:tr w:rsidR="000F4DAE" w:rsidRPr="00D10547" w14:paraId="019E0789" w14:textId="77777777" w:rsidTr="00E26672">
              <w:trPr>
                <w:trHeight w:val="20"/>
                <w:jc w:val="center"/>
              </w:trPr>
              <w:tc>
                <w:tcPr>
                  <w:tcW w:w="1418" w:type="pct"/>
                  <w:hideMark/>
                </w:tcPr>
                <w:p w14:paraId="0F1A1EA9" w14:textId="77777777" w:rsidR="000F4DAE" w:rsidRPr="00D10547" w:rsidRDefault="000F4DAE" w:rsidP="000F4DAE">
                  <w:pPr>
                    <w:widowControl w:val="0"/>
                    <w:jc w:val="both"/>
                    <w:rPr>
                      <w:rFonts w:ascii="Arial" w:hAnsi="Arial" w:cs="Arial"/>
                      <w:sz w:val="18"/>
                      <w:szCs w:val="18"/>
                    </w:rPr>
                  </w:pPr>
                  <w:r w:rsidRPr="00D10547">
                    <w:rPr>
                      <w:rFonts w:ascii="Arial" w:hAnsi="Arial" w:cs="Arial"/>
                      <w:b/>
                      <w:sz w:val="18"/>
                      <w:szCs w:val="18"/>
                    </w:rPr>
                    <w:t>11.</w:t>
                  </w:r>
                  <w:r w:rsidRPr="00D10547">
                    <w:rPr>
                      <w:rFonts w:ascii="Arial" w:hAnsi="Arial" w:cs="Arial"/>
                      <w:sz w:val="18"/>
                      <w:szCs w:val="18"/>
                    </w:rPr>
                    <w:t xml:space="preserve"> Preferir las empresas reconocidas y establecidas como Sociedad de Beneficio e Interés Colectivo o Sociedad BIC, del segmento MIPYMES.</w:t>
                  </w:r>
                </w:p>
              </w:tc>
              <w:tc>
                <w:tcPr>
                  <w:tcW w:w="3582" w:type="pct"/>
                </w:tcPr>
                <w:p w14:paraId="7816E85F" w14:textId="77777777" w:rsidR="000F4DAE" w:rsidRPr="00D10547" w:rsidRDefault="000F4DAE" w:rsidP="000F4DAE">
                  <w:pPr>
                    <w:widowControl w:val="0"/>
                    <w:jc w:val="both"/>
                    <w:rPr>
                      <w:rFonts w:ascii="Arial" w:hAnsi="Arial" w:cs="Arial"/>
                      <w:i/>
                      <w:iCs/>
                      <w:sz w:val="18"/>
                      <w:szCs w:val="18"/>
                    </w:rPr>
                  </w:pPr>
                  <w:r w:rsidRPr="00D10547">
                    <w:rPr>
                      <w:rFonts w:ascii="Arial" w:hAnsi="Arial" w:cs="Arial"/>
                      <w:i/>
                      <w:iCs/>
                      <w:sz w:val="18"/>
                      <w:szCs w:val="18"/>
                    </w:rPr>
                    <w:t xml:space="preserve">Deberá presentar el certificado de existencia </w:t>
                  </w:r>
                  <w:r w:rsidRPr="00D10547">
                    <w:rPr>
                      <w:rFonts w:ascii="Arial" w:hAnsi="Arial" w:cs="Arial"/>
                      <w:sz w:val="18"/>
                      <w:szCs w:val="18"/>
                    </w:rPr>
                    <w:t xml:space="preserve">y </w:t>
                  </w:r>
                  <w:r w:rsidRPr="00D10547">
                    <w:rPr>
                      <w:rFonts w:ascii="Arial" w:hAnsi="Arial" w:cs="Arial"/>
                      <w:i/>
                      <w:iCs/>
                      <w:sz w:val="18"/>
                      <w:szCs w:val="18"/>
                    </w:rPr>
                    <w:t xml:space="preserve">representación legal en el que conste el cumplimiento </w:t>
                  </w:r>
                  <w:r w:rsidRPr="00D10547">
                    <w:rPr>
                      <w:rFonts w:ascii="Arial" w:hAnsi="Arial" w:cs="Arial"/>
                      <w:sz w:val="18"/>
                      <w:szCs w:val="18"/>
                    </w:rPr>
                    <w:t xml:space="preserve">a </w:t>
                  </w:r>
                  <w:r w:rsidRPr="00D10547">
                    <w:rPr>
                      <w:rFonts w:ascii="Arial" w:hAnsi="Arial" w:cs="Arial"/>
                      <w:i/>
                      <w:iCs/>
                      <w:sz w:val="18"/>
                      <w:szCs w:val="18"/>
                    </w:rPr>
                    <w:t xml:space="preserve">los requisitos del artículo </w:t>
                  </w:r>
                  <w:r w:rsidRPr="00D10547">
                    <w:rPr>
                      <w:rFonts w:ascii="Arial" w:hAnsi="Arial" w:cs="Arial"/>
                      <w:sz w:val="18"/>
                      <w:szCs w:val="18"/>
                    </w:rPr>
                    <w:t xml:space="preserve">2 </w:t>
                  </w:r>
                  <w:r w:rsidRPr="00D10547">
                    <w:rPr>
                      <w:rFonts w:ascii="Arial" w:hAnsi="Arial" w:cs="Arial"/>
                      <w:i/>
                      <w:iCs/>
                      <w:sz w:val="18"/>
                      <w:szCs w:val="18"/>
                    </w:rPr>
                    <w:t xml:space="preserve">de la Ley 1901 de 2018, </w:t>
                  </w:r>
                  <w:r w:rsidRPr="00D10547">
                    <w:rPr>
                      <w:rFonts w:ascii="Arial" w:hAnsi="Arial" w:cs="Arial"/>
                      <w:sz w:val="18"/>
                      <w:szCs w:val="18"/>
                    </w:rPr>
                    <w:t xml:space="preserve">o </w:t>
                  </w:r>
                  <w:r w:rsidRPr="00D10547">
                    <w:rPr>
                      <w:rFonts w:ascii="Arial" w:hAnsi="Arial" w:cs="Arial"/>
                      <w:i/>
                      <w:iCs/>
                      <w:sz w:val="18"/>
                      <w:szCs w:val="18"/>
                    </w:rPr>
                    <w:t xml:space="preserve">la norma que la modifique </w:t>
                  </w:r>
                  <w:r w:rsidRPr="00D10547">
                    <w:rPr>
                      <w:rFonts w:ascii="Arial" w:hAnsi="Arial" w:cs="Arial"/>
                      <w:sz w:val="18"/>
                      <w:szCs w:val="18"/>
                    </w:rPr>
                    <w:t xml:space="preserve">o </w:t>
                  </w:r>
                  <w:r w:rsidRPr="00D10547">
                    <w:rPr>
                      <w:rFonts w:ascii="Arial" w:hAnsi="Arial" w:cs="Arial"/>
                      <w:i/>
                      <w:iCs/>
                      <w:sz w:val="18"/>
                      <w:szCs w:val="18"/>
                    </w:rPr>
                    <w:t xml:space="preserve">la sustituya. </w:t>
                  </w:r>
                  <w:r w:rsidRPr="00D10547">
                    <w:rPr>
                      <w:rFonts w:ascii="Arial" w:hAnsi="Arial" w:cs="Arial"/>
                      <w:sz w:val="18"/>
                      <w:szCs w:val="18"/>
                    </w:rPr>
                    <w:t>Asimismo, acreditará la condición de Mipyme</w:t>
                  </w:r>
                  <w:r w:rsidRPr="00D10547">
                    <w:rPr>
                      <w:rFonts w:ascii="Arial" w:hAnsi="Arial" w:cs="Arial"/>
                      <w:i/>
                      <w:iCs/>
                      <w:sz w:val="18"/>
                      <w:szCs w:val="18"/>
                    </w:rPr>
                    <w:t xml:space="preserve">. </w:t>
                  </w:r>
                </w:p>
                <w:p w14:paraId="21DD8072" w14:textId="77777777" w:rsidR="000F4DAE" w:rsidRPr="00D10547" w:rsidRDefault="000F4DAE" w:rsidP="000F4DAE">
                  <w:pPr>
                    <w:widowControl w:val="0"/>
                    <w:jc w:val="both"/>
                    <w:rPr>
                      <w:rFonts w:ascii="Arial" w:hAnsi="Arial" w:cs="Arial"/>
                      <w:sz w:val="18"/>
                      <w:szCs w:val="18"/>
                    </w:rPr>
                  </w:pPr>
                </w:p>
                <w:p w14:paraId="499559AC" w14:textId="77777777" w:rsidR="000F4DAE" w:rsidRPr="00D10547" w:rsidRDefault="000F4DAE" w:rsidP="000F4DAE">
                  <w:pPr>
                    <w:widowControl w:val="0"/>
                    <w:jc w:val="both"/>
                    <w:rPr>
                      <w:rFonts w:ascii="Arial" w:hAnsi="Arial" w:cs="Arial"/>
                      <w:i/>
                      <w:iCs/>
                      <w:sz w:val="18"/>
                      <w:szCs w:val="18"/>
                    </w:rPr>
                  </w:pPr>
                  <w:r w:rsidRPr="00D10547">
                    <w:rPr>
                      <w:rFonts w:ascii="Arial" w:hAnsi="Arial" w:cs="Arial"/>
                      <w:i/>
                      <w:iCs/>
                      <w:sz w:val="18"/>
                      <w:szCs w:val="18"/>
                    </w:rPr>
                    <w:t xml:space="preserve">Tratándose de proponentes plurales, se preferirá́ la oferta cuando cada uno de los integrantes acredite las condiciones señaladas en el inciso anterior de este numeral. </w:t>
                  </w:r>
                </w:p>
              </w:tc>
            </w:tr>
            <w:tr w:rsidR="000F4DAE" w:rsidRPr="00D10547" w14:paraId="0A3F8FFA" w14:textId="77777777" w:rsidTr="00E26672">
              <w:trPr>
                <w:trHeight w:val="699"/>
                <w:jc w:val="center"/>
              </w:trPr>
              <w:tc>
                <w:tcPr>
                  <w:tcW w:w="1418" w:type="pct"/>
                  <w:hideMark/>
                </w:tcPr>
                <w:p w14:paraId="2693C366" w14:textId="77777777" w:rsidR="000F4DAE" w:rsidRPr="00D10547" w:rsidRDefault="000F4DAE" w:rsidP="000F4DAE">
                  <w:pPr>
                    <w:widowControl w:val="0"/>
                    <w:jc w:val="both"/>
                    <w:rPr>
                      <w:rFonts w:ascii="Arial" w:hAnsi="Arial" w:cs="Arial"/>
                      <w:sz w:val="18"/>
                      <w:szCs w:val="18"/>
                    </w:rPr>
                  </w:pPr>
                  <w:r w:rsidRPr="00D10547">
                    <w:rPr>
                      <w:rFonts w:ascii="Arial" w:hAnsi="Arial" w:cs="Arial"/>
                      <w:b/>
                      <w:sz w:val="18"/>
                      <w:szCs w:val="18"/>
                    </w:rPr>
                    <w:t>12.</w:t>
                  </w:r>
                  <w:r w:rsidRPr="00D10547">
                    <w:rPr>
                      <w:rFonts w:ascii="Arial" w:hAnsi="Arial" w:cs="Arial"/>
                      <w:sz w:val="18"/>
                      <w:szCs w:val="18"/>
                    </w:rPr>
                    <w:t xml:space="preserve"> Utilizar un método aleatorio para seleccionar el oferente </w:t>
                  </w:r>
                </w:p>
              </w:tc>
              <w:tc>
                <w:tcPr>
                  <w:tcW w:w="3582" w:type="pct"/>
                </w:tcPr>
                <w:p w14:paraId="0DBBF57A" w14:textId="77777777" w:rsidR="000F4DAE" w:rsidRPr="00D10547" w:rsidRDefault="000F4DAE" w:rsidP="000F4DAE">
                  <w:pPr>
                    <w:jc w:val="both"/>
                    <w:rPr>
                      <w:rFonts w:ascii="Arial" w:hAnsi="Arial" w:cs="Arial"/>
                      <w:sz w:val="18"/>
                      <w:szCs w:val="18"/>
                    </w:rPr>
                  </w:pPr>
                  <w:r w:rsidRPr="00D10547">
                    <w:rPr>
                      <w:rFonts w:ascii="Arial" w:hAnsi="Arial" w:cs="Arial"/>
                      <w:sz w:val="18"/>
                      <w:szCs w:val="18"/>
                    </w:rPr>
                    <w:t xml:space="preserve">El método aleatorio para la aplicación del criterio de desempate No. 12, será el siguiente: </w:t>
                  </w:r>
                </w:p>
                <w:p w14:paraId="7EC50AFE" w14:textId="77777777" w:rsidR="000F4DAE" w:rsidRPr="00D10547" w:rsidRDefault="000F4DAE" w:rsidP="000F4DAE">
                  <w:pPr>
                    <w:jc w:val="both"/>
                    <w:rPr>
                      <w:rFonts w:ascii="Arial" w:hAnsi="Arial" w:cs="Arial"/>
                      <w:sz w:val="18"/>
                      <w:szCs w:val="18"/>
                    </w:rPr>
                  </w:pPr>
                  <w:r w:rsidRPr="00D10547">
                    <w:rPr>
                      <w:rFonts w:ascii="Arial" w:hAnsi="Arial" w:cs="Arial"/>
                      <w:sz w:val="18"/>
                      <w:szCs w:val="18"/>
                    </w:rPr>
                    <w:t>Si en el trámite del presente proceso de contratación se puede realizar de manera presencial, se realizará por el siguiente procedimiento:</w:t>
                  </w:r>
                </w:p>
                <w:p w14:paraId="6843A746" w14:textId="77777777" w:rsidR="000F4DAE" w:rsidRPr="00D10547" w:rsidRDefault="000F4DAE" w:rsidP="000F4DAE">
                  <w:pPr>
                    <w:jc w:val="both"/>
                    <w:rPr>
                      <w:rFonts w:ascii="Arial" w:hAnsi="Arial" w:cs="Arial"/>
                      <w:sz w:val="18"/>
                      <w:szCs w:val="18"/>
                    </w:rPr>
                  </w:pPr>
                </w:p>
                <w:p w14:paraId="0675075E" w14:textId="77777777" w:rsidR="000F4DAE" w:rsidRPr="00D10547" w:rsidRDefault="000F4DAE" w:rsidP="001E3129">
                  <w:pPr>
                    <w:numPr>
                      <w:ilvl w:val="0"/>
                      <w:numId w:val="23"/>
                    </w:numPr>
                    <w:autoSpaceDE w:val="0"/>
                    <w:autoSpaceDN w:val="0"/>
                    <w:adjustRightInd w:val="0"/>
                    <w:jc w:val="both"/>
                    <w:rPr>
                      <w:rFonts w:ascii="Arial" w:hAnsi="Arial" w:cs="Arial"/>
                      <w:sz w:val="18"/>
                      <w:szCs w:val="18"/>
                    </w:rPr>
                  </w:pPr>
                  <w:r w:rsidRPr="00D10547">
                    <w:rPr>
                      <w:rFonts w:ascii="Arial" w:hAnsi="Arial" w:cs="Arial"/>
                      <w:sz w:val="18"/>
                      <w:szCs w:val="18"/>
                    </w:rPr>
                    <w:t>Previa verificación del nombre de los proponentes cuyas propuestas estén empatadas se incorporarán las papeletas de igual tamaño, en una bolsa oscura.</w:t>
                  </w:r>
                </w:p>
                <w:p w14:paraId="52A859F1" w14:textId="77777777" w:rsidR="000F4DAE" w:rsidRPr="00D10547" w:rsidRDefault="000F4DAE" w:rsidP="000F4DAE">
                  <w:pPr>
                    <w:autoSpaceDE w:val="0"/>
                    <w:autoSpaceDN w:val="0"/>
                    <w:adjustRightInd w:val="0"/>
                    <w:ind w:left="360"/>
                    <w:jc w:val="both"/>
                    <w:rPr>
                      <w:rFonts w:ascii="Arial" w:hAnsi="Arial" w:cs="Arial"/>
                      <w:sz w:val="18"/>
                      <w:szCs w:val="18"/>
                    </w:rPr>
                  </w:pPr>
                </w:p>
                <w:p w14:paraId="1F8F669E" w14:textId="77777777" w:rsidR="000F4DAE" w:rsidRPr="00D10547" w:rsidRDefault="000F4DAE" w:rsidP="001E3129">
                  <w:pPr>
                    <w:numPr>
                      <w:ilvl w:val="0"/>
                      <w:numId w:val="23"/>
                    </w:numPr>
                    <w:autoSpaceDE w:val="0"/>
                    <w:autoSpaceDN w:val="0"/>
                    <w:adjustRightInd w:val="0"/>
                    <w:jc w:val="both"/>
                    <w:rPr>
                      <w:rFonts w:ascii="Arial" w:hAnsi="Arial" w:cs="Arial"/>
                      <w:sz w:val="18"/>
                      <w:szCs w:val="18"/>
                    </w:rPr>
                  </w:pPr>
                  <w:r w:rsidRPr="00D10547">
                    <w:rPr>
                      <w:rFonts w:ascii="Arial" w:hAnsi="Arial" w:cs="Arial"/>
                      <w:sz w:val="18"/>
                      <w:szCs w:val="18"/>
                    </w:rPr>
                    <w:t>En el acto de desempate se realizará un sorteo previo entre los participantes para determinar quién saca la paleta, salvo que entre los proponentes participantes se decida que la papeleta sea sacada por una persona ajena al proceso.</w:t>
                  </w:r>
                </w:p>
                <w:p w14:paraId="5B607CBC" w14:textId="77777777" w:rsidR="000F4DAE" w:rsidRPr="00D10547" w:rsidRDefault="000F4DAE" w:rsidP="000F4DAE">
                  <w:pPr>
                    <w:autoSpaceDE w:val="0"/>
                    <w:autoSpaceDN w:val="0"/>
                    <w:adjustRightInd w:val="0"/>
                    <w:ind w:left="360"/>
                    <w:jc w:val="both"/>
                    <w:rPr>
                      <w:rFonts w:ascii="Arial" w:hAnsi="Arial" w:cs="Arial"/>
                      <w:sz w:val="18"/>
                      <w:szCs w:val="18"/>
                    </w:rPr>
                  </w:pPr>
                </w:p>
                <w:p w14:paraId="1F9E2120" w14:textId="77777777" w:rsidR="000F4DAE" w:rsidRPr="00D10547" w:rsidRDefault="000F4DAE" w:rsidP="001E3129">
                  <w:pPr>
                    <w:numPr>
                      <w:ilvl w:val="0"/>
                      <w:numId w:val="23"/>
                    </w:numPr>
                    <w:autoSpaceDE w:val="0"/>
                    <w:autoSpaceDN w:val="0"/>
                    <w:adjustRightInd w:val="0"/>
                    <w:jc w:val="both"/>
                    <w:rPr>
                      <w:rFonts w:ascii="Arial" w:hAnsi="Arial" w:cs="Arial"/>
                      <w:sz w:val="18"/>
                      <w:szCs w:val="18"/>
                    </w:rPr>
                  </w:pPr>
                  <w:r w:rsidRPr="00D10547">
                    <w:rPr>
                      <w:rFonts w:ascii="Arial" w:hAnsi="Arial" w:cs="Arial"/>
                      <w:sz w:val="18"/>
                      <w:szCs w:val="18"/>
                    </w:rPr>
                    <w:t>El nombre del proponente que figure en la papeleta que se saque de la bolsa será el que gane el sorteo y por consiguiente se le adjudicará el proceso de selección. En este entendido solo se sacará una papeleta, salvo que se trate de adjudicaciones por grupos y en ellos se llegue a este sorteo.</w:t>
                  </w:r>
                </w:p>
                <w:p w14:paraId="10698086" w14:textId="77777777" w:rsidR="000F4DAE" w:rsidRPr="00D10547" w:rsidRDefault="000F4DAE" w:rsidP="000F4DAE">
                  <w:pPr>
                    <w:autoSpaceDE w:val="0"/>
                    <w:autoSpaceDN w:val="0"/>
                    <w:adjustRightInd w:val="0"/>
                    <w:ind w:left="360"/>
                    <w:jc w:val="both"/>
                    <w:rPr>
                      <w:rFonts w:ascii="Arial" w:hAnsi="Arial" w:cs="Arial"/>
                      <w:sz w:val="18"/>
                      <w:szCs w:val="18"/>
                    </w:rPr>
                  </w:pPr>
                </w:p>
                <w:p w14:paraId="3A745B7D" w14:textId="77777777" w:rsidR="000F4DAE" w:rsidRPr="00D10547" w:rsidRDefault="000F4DAE" w:rsidP="001E3129">
                  <w:pPr>
                    <w:numPr>
                      <w:ilvl w:val="0"/>
                      <w:numId w:val="23"/>
                    </w:numPr>
                    <w:autoSpaceDE w:val="0"/>
                    <w:autoSpaceDN w:val="0"/>
                    <w:adjustRightInd w:val="0"/>
                    <w:jc w:val="both"/>
                    <w:rPr>
                      <w:rFonts w:ascii="Arial" w:hAnsi="Arial" w:cs="Arial"/>
                      <w:sz w:val="18"/>
                      <w:szCs w:val="18"/>
                    </w:rPr>
                  </w:pPr>
                  <w:r w:rsidRPr="00D10547">
                    <w:rPr>
                      <w:rFonts w:ascii="Arial" w:hAnsi="Arial" w:cs="Arial"/>
                      <w:sz w:val="18"/>
                      <w:szCs w:val="18"/>
                    </w:rPr>
                    <w:t>En el caso de que no se presenten representantes de los proponentes en la fecha y hora para realizar el sorteo, este se realizará en presencia de representantes de la oficina de control interno y será grabada en su totalidad.</w:t>
                  </w:r>
                </w:p>
                <w:p w14:paraId="1CE696D7" w14:textId="77777777" w:rsidR="000F4DAE" w:rsidRPr="00D10547" w:rsidRDefault="000F4DAE" w:rsidP="000F4DAE">
                  <w:pPr>
                    <w:jc w:val="both"/>
                    <w:rPr>
                      <w:rFonts w:ascii="Arial" w:hAnsi="Arial" w:cs="Arial"/>
                      <w:sz w:val="18"/>
                      <w:szCs w:val="18"/>
                    </w:rPr>
                  </w:pPr>
                </w:p>
                <w:p w14:paraId="55357412" w14:textId="77777777" w:rsidR="000F4DAE" w:rsidRPr="00D10547" w:rsidRDefault="000F4DAE" w:rsidP="000F4DAE">
                  <w:pPr>
                    <w:jc w:val="both"/>
                    <w:rPr>
                      <w:rFonts w:ascii="Arial" w:hAnsi="Arial" w:cs="Arial"/>
                      <w:sz w:val="18"/>
                      <w:szCs w:val="18"/>
                    </w:rPr>
                  </w:pPr>
                  <w:r w:rsidRPr="00D10547">
                    <w:rPr>
                      <w:rFonts w:ascii="Arial" w:hAnsi="Arial" w:cs="Arial"/>
                      <w:sz w:val="18"/>
                      <w:szCs w:val="18"/>
                    </w:rPr>
                    <w:t>Si por las condiciones presentadas al momento establecido en el cronograma del proceso para adelantar el sorteo, no se puede realizar de manera presencial, se informará previa y oportunamente a los interesados a través de la plataforma del SECOP II, la realización del sorteo a través de medios electrónicos, a saber:</w:t>
                  </w:r>
                </w:p>
                <w:p w14:paraId="7EB2B8B1" w14:textId="77777777" w:rsidR="000F4DAE" w:rsidRPr="00D10547" w:rsidRDefault="000F4DAE" w:rsidP="000F4DAE">
                  <w:pPr>
                    <w:jc w:val="both"/>
                    <w:rPr>
                      <w:rFonts w:ascii="Arial" w:hAnsi="Arial" w:cs="Arial"/>
                      <w:sz w:val="18"/>
                      <w:szCs w:val="18"/>
                    </w:rPr>
                  </w:pPr>
                </w:p>
                <w:p w14:paraId="29645C8F" w14:textId="77777777" w:rsidR="000F4DAE" w:rsidRPr="00D10547" w:rsidRDefault="000F4DAE" w:rsidP="000F4DAE">
                  <w:pPr>
                    <w:widowControl w:val="0"/>
                    <w:jc w:val="both"/>
                    <w:rPr>
                      <w:rFonts w:ascii="Arial" w:hAnsi="Arial" w:cs="Arial"/>
                      <w:sz w:val="18"/>
                      <w:szCs w:val="18"/>
                    </w:rPr>
                  </w:pPr>
                  <w:r w:rsidRPr="00D10547">
                    <w:rPr>
                      <w:rFonts w:ascii="Arial" w:eastAsia="Liberation Sans Narrow" w:hAnsi="Arial" w:cs="Arial"/>
                      <w:i/>
                      <w:sz w:val="18"/>
                      <w:szCs w:val="18"/>
                      <w:lang w:bidi="es-CO"/>
                    </w:rPr>
                    <w:t xml:space="preserve">-     Uso de la herramienta LISTA ALEATORIA de la página web </w:t>
                  </w:r>
                  <w:hyperlink r:id="rId14" w:history="1">
                    <w:r w:rsidRPr="00D10547">
                      <w:rPr>
                        <w:rFonts w:ascii="Arial" w:eastAsia="Liberation Sans Narrow" w:hAnsi="Arial" w:cs="Arial"/>
                        <w:i/>
                        <w:sz w:val="18"/>
                        <w:szCs w:val="18"/>
                        <w:u w:val="single"/>
                        <w:lang w:bidi="es-CO"/>
                      </w:rPr>
                      <w:t>www.random.org</w:t>
                    </w:r>
                  </w:hyperlink>
                  <w:hyperlink r:id="rId15" w:history="1">
                    <w:r w:rsidRPr="00D10547">
                      <w:rPr>
                        <w:rFonts w:ascii="Arial" w:eastAsia="Liberation Sans Narrow" w:hAnsi="Arial" w:cs="Arial"/>
                        <w:i/>
                        <w:sz w:val="18"/>
                        <w:szCs w:val="18"/>
                        <w:u w:val="single"/>
                        <w:lang w:bidi="es-CO"/>
                      </w:rPr>
                      <w:t xml:space="preserve"> </w:t>
                    </w:r>
                  </w:hyperlink>
                  <w:r w:rsidRPr="00D10547">
                    <w:rPr>
                      <w:rFonts w:ascii="Arial" w:eastAsia="Liberation Sans Narrow" w:hAnsi="Arial" w:cs="Arial"/>
                      <w:i/>
                      <w:sz w:val="18"/>
                      <w:szCs w:val="18"/>
                      <w:lang w:bidi="es-CO"/>
                    </w:rPr>
                    <w:t xml:space="preserve">(link </w:t>
                  </w:r>
                  <w:hyperlink r:id="rId16" w:history="1">
                    <w:r w:rsidRPr="00D10547">
                      <w:rPr>
                        <w:rFonts w:ascii="Arial" w:eastAsia="Liberation Sans Narrow" w:hAnsi="Arial" w:cs="Arial"/>
                        <w:i/>
                        <w:sz w:val="18"/>
                        <w:szCs w:val="18"/>
                        <w:u w:val="single"/>
                        <w:lang w:bidi="es-CO"/>
                      </w:rPr>
                      <w:t>https://www.random.org/lists/</w:t>
                    </w:r>
                  </w:hyperlink>
                  <w:hyperlink r:id="rId17" w:history="1">
                    <w:r w:rsidRPr="00D10547">
                      <w:rPr>
                        <w:rFonts w:ascii="Arial" w:eastAsia="Liberation Sans Narrow" w:hAnsi="Arial" w:cs="Arial"/>
                        <w:i/>
                        <w:sz w:val="18"/>
                        <w:szCs w:val="18"/>
                        <w:u w:val="single"/>
                        <w:lang w:bidi="es-CO"/>
                      </w:rPr>
                      <w:t>)</w:t>
                    </w:r>
                  </w:hyperlink>
                  <w:r w:rsidRPr="00D10547">
                    <w:rPr>
                      <w:rFonts w:ascii="Arial" w:eastAsia="Liberation Sans Narrow" w:hAnsi="Arial" w:cs="Arial"/>
                      <w:i/>
                      <w:sz w:val="18"/>
                      <w:szCs w:val="18"/>
                      <w:lang w:bidi="es-CO"/>
                    </w:rPr>
                    <w:t xml:space="preserve"> listando los nombres de cada uno de los proponentes empatados y aplicando tres (3) veces la opción ALEATORIZAR y quien resulte seleccionado en la tercera oportunidad, será el ganador.  Para efectos de garantizar la transparencia en la aplicación de este criterio de desempate, este sorteo se realizará a través de la herramienta Microsoft Teams y a los proponentes empatados se les compartirá la diligencia para que puedan seguir la aplicación en la página con la cual se realiza el sorteo, previa convocatoria a través del SECOP II. Así mismo se vinculará a un funcionario de la Oficina de Control Interno de la Entidad para que verifique la realización del mismo. Si todos los proponentes empatados, por razones ajenas a la Entidad, no pueden conectarse a la herramienta Microsoft Teams, se verificará el sorteo con los que se conecten que, en todo caso, serán mínimo dos. Esta diligencia se grabará y publicada en la plataforma del SECOP II en el link del proceso.</w:t>
                  </w:r>
                </w:p>
              </w:tc>
            </w:tr>
          </w:tbl>
          <w:p w14:paraId="5FCF39C1" w14:textId="028E641C" w:rsidR="794B9F90" w:rsidRPr="000F4DAE" w:rsidRDefault="794B9F90" w:rsidP="794B9F90">
            <w:pPr>
              <w:spacing w:after="200"/>
              <w:jc w:val="both"/>
              <w:rPr>
                <w:rFonts w:ascii="Arial" w:eastAsia="Arial" w:hAnsi="Arial" w:cs="Arial"/>
                <w:b/>
                <w:bCs/>
                <w:color w:val="000000" w:themeColor="text1"/>
                <w:sz w:val="20"/>
                <w:szCs w:val="20"/>
              </w:rPr>
            </w:pPr>
          </w:p>
          <w:p w14:paraId="73E6CFCE" w14:textId="5DFC01B3" w:rsidR="1CF52714" w:rsidRPr="00853874" w:rsidRDefault="1CF52714" w:rsidP="002869F1">
            <w:pPr>
              <w:spacing w:after="200"/>
              <w:jc w:val="both"/>
              <w:rPr>
                <w:rFonts w:ascii="Arial" w:eastAsia="Arial" w:hAnsi="Arial" w:cs="Arial"/>
                <w:color w:val="000000" w:themeColor="text1"/>
                <w:sz w:val="20"/>
                <w:szCs w:val="20"/>
                <w:lang w:val="es-ES"/>
              </w:rPr>
            </w:pPr>
            <w:r w:rsidRPr="00853874">
              <w:rPr>
                <w:rFonts w:ascii="Arial" w:eastAsia="Arial" w:hAnsi="Arial" w:cs="Arial"/>
                <w:b/>
                <w:bCs/>
                <w:color w:val="000000" w:themeColor="text1"/>
                <w:sz w:val="20"/>
                <w:szCs w:val="20"/>
                <w:lang w:val="es-ES"/>
              </w:rPr>
              <w:t>Nota 1</w:t>
            </w:r>
            <w:r w:rsidRPr="00853874">
              <w:rPr>
                <w:rFonts w:ascii="Arial" w:eastAsia="Arial" w:hAnsi="Arial" w:cs="Arial"/>
                <w:color w:val="000000" w:themeColor="text1"/>
                <w:sz w:val="20"/>
                <w:szCs w:val="20"/>
                <w:lang w:val="es-ES"/>
              </w:rPr>
              <w:t xml:space="preserve">. Para los criterios enunciados que involucren la vinculación de capital humano, el oferente deberá acreditar una antigüedad igual o mayor a un año. Para los casos de personas jurídicas con constitución inferior a un año se tendrá en cuenta a aquellos trabajadores que hayan estado vinculados desde el momento de constitución de estas. </w:t>
            </w:r>
          </w:p>
          <w:p w14:paraId="05BEBAD3" w14:textId="288DEA6E" w:rsidR="1CF52714" w:rsidRPr="00853874" w:rsidRDefault="1CF52714" w:rsidP="002869F1">
            <w:pPr>
              <w:jc w:val="both"/>
              <w:rPr>
                <w:rFonts w:ascii="Arial" w:eastAsia="Arial" w:hAnsi="Arial" w:cs="Arial"/>
                <w:color w:val="000000" w:themeColor="text1"/>
                <w:sz w:val="20"/>
                <w:szCs w:val="20"/>
                <w:lang w:val="es-ES"/>
              </w:rPr>
            </w:pPr>
            <w:r w:rsidRPr="00853874">
              <w:rPr>
                <w:rFonts w:ascii="Arial" w:eastAsia="Arial" w:hAnsi="Arial" w:cs="Arial"/>
                <w:b/>
                <w:bCs/>
                <w:color w:val="000000" w:themeColor="text1"/>
                <w:sz w:val="20"/>
                <w:szCs w:val="20"/>
                <w:lang w:val="es-ES"/>
              </w:rPr>
              <w:t>Nota 2.</w:t>
            </w:r>
            <w:r w:rsidRPr="00853874">
              <w:rPr>
                <w:rFonts w:ascii="Arial" w:eastAsia="Arial" w:hAnsi="Arial" w:cs="Arial"/>
                <w:color w:val="000000" w:themeColor="text1"/>
                <w:sz w:val="20"/>
                <w:szCs w:val="20"/>
                <w:lang w:val="es-ES"/>
              </w:rPr>
              <w:t xml:space="preserve"> Para efectos de los factores de desempate únicamente serán tenidos en cuenta los formatos y certificaciones o documentos para acreditarla, presentados hasta la fecha de cierre del proceso, entendido este como la fecha máxima para presentar la propuesta, por lo cual no serán recibidos y no se tendrán en cuenta de manera posterior. </w:t>
            </w:r>
          </w:p>
          <w:p w14:paraId="34DEF98C" w14:textId="57029151" w:rsidR="1CF52714" w:rsidRPr="00853874" w:rsidRDefault="1CF52714" w:rsidP="002869F1">
            <w:pPr>
              <w:jc w:val="both"/>
              <w:rPr>
                <w:rFonts w:ascii="Arial" w:eastAsia="Arial" w:hAnsi="Arial" w:cs="Arial"/>
                <w:color w:val="000000" w:themeColor="text1"/>
                <w:sz w:val="20"/>
                <w:szCs w:val="20"/>
                <w:lang w:val="es"/>
              </w:rPr>
            </w:pPr>
            <w:r w:rsidRPr="00853874">
              <w:rPr>
                <w:rFonts w:ascii="Arial" w:eastAsia="Arial" w:hAnsi="Arial" w:cs="Arial"/>
                <w:color w:val="000000" w:themeColor="text1"/>
                <w:sz w:val="20"/>
                <w:szCs w:val="20"/>
                <w:lang w:val="es"/>
              </w:rPr>
              <w:t xml:space="preserve"> </w:t>
            </w:r>
          </w:p>
          <w:p w14:paraId="3EC46759" w14:textId="7D81AFC6" w:rsidR="1CF52714" w:rsidRPr="00853874" w:rsidRDefault="1CF52714" w:rsidP="002869F1">
            <w:pPr>
              <w:jc w:val="both"/>
              <w:rPr>
                <w:rFonts w:ascii="Arial" w:eastAsia="Arial" w:hAnsi="Arial" w:cs="Arial"/>
                <w:color w:val="000000" w:themeColor="text1"/>
                <w:sz w:val="20"/>
                <w:szCs w:val="20"/>
                <w:lang w:val="es"/>
              </w:rPr>
            </w:pPr>
            <w:r w:rsidRPr="00853874">
              <w:rPr>
                <w:rFonts w:ascii="Arial" w:eastAsia="Arial" w:hAnsi="Arial" w:cs="Arial"/>
                <w:b/>
                <w:bCs/>
                <w:color w:val="000000" w:themeColor="text1"/>
                <w:sz w:val="20"/>
                <w:szCs w:val="20"/>
                <w:lang w:val="es"/>
              </w:rPr>
              <w:t>Nota 3.</w:t>
            </w:r>
            <w:r w:rsidRPr="00853874">
              <w:rPr>
                <w:rFonts w:ascii="Arial" w:eastAsia="Arial" w:hAnsi="Arial" w:cs="Arial"/>
                <w:color w:val="000000" w:themeColor="text1"/>
                <w:sz w:val="20"/>
                <w:szCs w:val="20"/>
                <w:lang w:val="es"/>
              </w:rPr>
              <w:t xml:space="preserve"> La omisión de la información requerida en este capítulo no será subsanable por ser criterio de desempate. En todo caso, su no presentación no restringe la participación del proponente, ni es causal de rechazo de la propuesta. </w:t>
            </w:r>
          </w:p>
          <w:p w14:paraId="3F47CCA5" w14:textId="74C49014" w:rsidR="1CF52714" w:rsidRPr="00853874" w:rsidRDefault="1CF52714" w:rsidP="002869F1">
            <w:pPr>
              <w:jc w:val="both"/>
              <w:rPr>
                <w:rFonts w:ascii="Arial" w:eastAsia="Arial" w:hAnsi="Arial" w:cs="Arial"/>
                <w:color w:val="000000" w:themeColor="text1"/>
                <w:sz w:val="20"/>
                <w:szCs w:val="20"/>
                <w:lang w:val="es"/>
              </w:rPr>
            </w:pPr>
            <w:r w:rsidRPr="00853874">
              <w:rPr>
                <w:rFonts w:ascii="Arial" w:eastAsia="Arial" w:hAnsi="Arial" w:cs="Arial"/>
                <w:color w:val="000000" w:themeColor="text1"/>
                <w:sz w:val="20"/>
                <w:szCs w:val="20"/>
                <w:lang w:val="es"/>
              </w:rPr>
              <w:t xml:space="preserve"> </w:t>
            </w:r>
          </w:p>
          <w:p w14:paraId="516C536B" w14:textId="03E0724D" w:rsidR="1CF52714" w:rsidRPr="00853874" w:rsidRDefault="1CF52714" w:rsidP="002869F1">
            <w:pPr>
              <w:spacing w:after="200"/>
              <w:jc w:val="both"/>
              <w:rPr>
                <w:rFonts w:ascii="Arial" w:eastAsia="Arial" w:hAnsi="Arial" w:cs="Arial"/>
                <w:color w:val="000000" w:themeColor="text1"/>
                <w:sz w:val="20"/>
                <w:szCs w:val="20"/>
                <w:lang w:val="es-ES"/>
              </w:rPr>
            </w:pPr>
            <w:r w:rsidRPr="00853874">
              <w:rPr>
                <w:rFonts w:ascii="Arial" w:eastAsia="Arial" w:hAnsi="Arial" w:cs="Arial"/>
                <w:color w:val="000000" w:themeColor="text1"/>
                <w:sz w:val="20"/>
                <w:szCs w:val="20"/>
                <w:lang w:val="es-ES"/>
              </w:rPr>
              <w:t>Los documentos para acreditar cualquier criterio de desempate, si bien no dan puntajes si se configuran en criterios de selección por lo cual deberá presentarse con la propuesta y estar vigente al momento de cierre del proceso.</w:t>
            </w:r>
          </w:p>
          <w:p w14:paraId="2A7B16F6" w14:textId="4B91C6E3" w:rsidR="1CF52714" w:rsidRPr="00853874" w:rsidRDefault="1CF52714" w:rsidP="002869F1">
            <w:pPr>
              <w:spacing w:after="200"/>
              <w:jc w:val="both"/>
              <w:rPr>
                <w:rFonts w:ascii="Arial" w:eastAsia="Arial" w:hAnsi="Arial" w:cs="Arial"/>
                <w:color w:val="000000" w:themeColor="text1"/>
                <w:sz w:val="20"/>
                <w:szCs w:val="20"/>
                <w:lang w:val="es-ES"/>
              </w:rPr>
            </w:pPr>
            <w:r w:rsidRPr="00853874">
              <w:rPr>
                <w:rFonts w:ascii="Arial" w:eastAsia="Arial" w:hAnsi="Arial" w:cs="Arial"/>
                <w:b/>
                <w:bCs/>
                <w:color w:val="000000" w:themeColor="text1"/>
                <w:sz w:val="20"/>
                <w:szCs w:val="20"/>
                <w:lang w:val="es-ES"/>
              </w:rPr>
              <w:t>Nota 4.</w:t>
            </w:r>
            <w:r w:rsidRPr="00853874">
              <w:rPr>
                <w:rFonts w:ascii="Arial" w:eastAsia="Arial" w:hAnsi="Arial" w:cs="Arial"/>
                <w:color w:val="000000" w:themeColor="text1"/>
                <w:sz w:val="20"/>
                <w:szCs w:val="20"/>
                <w:lang w:val="es-ES"/>
              </w:rPr>
              <w:t xml:space="preserve">  Las ESALES no son MIPYME salvo aquellas que son asimiladas de acuerdo con lo señalado en el artículo 23 de la ley 2069 de 2022, para lo cual deberán acreditar dicha condición.</w:t>
            </w:r>
            <w:r w:rsidR="781BF32C" w:rsidRPr="00853874">
              <w:rPr>
                <w:rFonts w:ascii="Arial" w:eastAsia="Arial" w:hAnsi="Arial" w:cs="Arial"/>
                <w:color w:val="000000" w:themeColor="text1"/>
                <w:sz w:val="20"/>
                <w:szCs w:val="20"/>
                <w:lang w:val="es-ES"/>
              </w:rPr>
              <w:t xml:space="preserve"> </w:t>
            </w:r>
          </w:p>
          <w:p w14:paraId="706C72C2" w14:textId="64F4B383" w:rsidR="2EDB6F07" w:rsidRPr="00853874" w:rsidRDefault="2EDB6F07" w:rsidP="2EDB6F07">
            <w:pPr>
              <w:pStyle w:val="Ttulo1"/>
              <w:numPr>
                <w:ilvl w:val="0"/>
                <w:numId w:val="0"/>
              </w:numPr>
              <w:ind w:left="432" w:hanging="432"/>
              <w:rPr>
                <w:rFonts w:eastAsia="Century Gothic"/>
                <w:color w:val="000000" w:themeColor="text1"/>
                <w:sz w:val="22"/>
                <w:szCs w:val="22"/>
                <w:lang w:val="es-ES"/>
              </w:rPr>
            </w:pPr>
          </w:p>
          <w:p w14:paraId="3B10281B" w14:textId="482B3532" w:rsidR="00AE3E96" w:rsidRPr="00853874" w:rsidRDefault="00AE3E96" w:rsidP="001E3129">
            <w:pPr>
              <w:pStyle w:val="Ttulo1"/>
              <w:numPr>
                <w:ilvl w:val="0"/>
                <w:numId w:val="16"/>
              </w:numPr>
              <w:rPr>
                <w:rFonts w:eastAsia="Century Gothic"/>
                <w:color w:val="000000" w:themeColor="text1"/>
                <w:sz w:val="22"/>
                <w:szCs w:val="22"/>
                <w:lang w:val="es-ES"/>
              </w:rPr>
            </w:pPr>
            <w:r w:rsidRPr="00853874">
              <w:rPr>
                <w:rFonts w:eastAsia="Century Gothic"/>
                <w:color w:val="000000" w:themeColor="text1"/>
                <w:sz w:val="22"/>
                <w:szCs w:val="22"/>
                <w:lang w:val="es-ES"/>
              </w:rPr>
              <w:t>ACEPTACION DE OFERTA</w:t>
            </w:r>
          </w:p>
          <w:p w14:paraId="0ABFED43" w14:textId="77777777" w:rsidR="00AE3E96" w:rsidRPr="00853874" w:rsidRDefault="00AE3E96" w:rsidP="004F056B">
            <w:pPr>
              <w:pStyle w:val="Ttulo1"/>
              <w:numPr>
                <w:ilvl w:val="0"/>
                <w:numId w:val="0"/>
              </w:numPr>
              <w:ind w:left="432" w:hanging="432"/>
              <w:rPr>
                <w:rFonts w:eastAsia="Century Gothic"/>
                <w:color w:val="000000" w:themeColor="text1"/>
                <w:sz w:val="22"/>
                <w:szCs w:val="22"/>
                <w:lang w:val="es-ES"/>
              </w:rPr>
            </w:pPr>
          </w:p>
          <w:p w14:paraId="1D93463D" w14:textId="21EC6367" w:rsidR="004F056B" w:rsidRPr="00853874" w:rsidRDefault="004F056B" w:rsidP="004973D7">
            <w:pPr>
              <w:pStyle w:val="Ttulo1"/>
              <w:numPr>
                <w:ilvl w:val="0"/>
                <w:numId w:val="0"/>
              </w:numPr>
              <w:jc w:val="both"/>
              <w:rPr>
                <w:rFonts w:eastAsia="Century Gothic"/>
                <w:b w:val="0"/>
                <w:color w:val="000000" w:themeColor="text1"/>
                <w:sz w:val="22"/>
                <w:szCs w:val="22"/>
                <w:lang w:val="es-ES"/>
              </w:rPr>
            </w:pPr>
            <w:r w:rsidRPr="00853874">
              <w:rPr>
                <w:rFonts w:eastAsia="Century Gothic"/>
                <w:b w:val="0"/>
                <w:color w:val="000000" w:themeColor="text1"/>
                <w:sz w:val="22"/>
                <w:szCs w:val="22"/>
                <w:lang w:val="es-ES"/>
              </w:rPr>
              <w:t xml:space="preserve">La oferta seleccionada será aquella que obtenga el mayor </w:t>
            </w:r>
            <w:r w:rsidRPr="00853874">
              <w:rPr>
                <w:rFonts w:eastAsia="Century Gothic"/>
                <w:color w:val="000000" w:themeColor="text1"/>
                <w:sz w:val="22"/>
                <w:szCs w:val="22"/>
                <w:lang w:val="es-ES"/>
              </w:rPr>
              <w:t>puntaje</w:t>
            </w:r>
            <w:r w:rsidRPr="00853874">
              <w:rPr>
                <w:rFonts w:eastAsia="Century Gothic"/>
                <w:b w:val="0"/>
                <w:color w:val="000000" w:themeColor="text1"/>
                <w:sz w:val="22"/>
                <w:szCs w:val="22"/>
                <w:lang w:val="es-ES"/>
              </w:rPr>
              <w:t xml:space="preserve"> previo cumplimiento de los requisitos habilitantes. En caso de empate se aplicarán los factores establecidos en el artículo 35 de la Ley 2069 de 2020.  </w:t>
            </w:r>
          </w:p>
          <w:p w14:paraId="35FA46D6" w14:textId="77777777" w:rsidR="004F056B" w:rsidRPr="00853874" w:rsidRDefault="004F056B" w:rsidP="15CEE8A4">
            <w:pPr>
              <w:pStyle w:val="Ttulo1"/>
              <w:numPr>
                <w:ilvl w:val="0"/>
                <w:numId w:val="0"/>
              </w:numPr>
              <w:rPr>
                <w:rFonts w:eastAsia="Century Gothic"/>
                <w:color w:val="000000" w:themeColor="text1"/>
                <w:sz w:val="22"/>
                <w:szCs w:val="22"/>
                <w:lang w:val="es-ES"/>
              </w:rPr>
            </w:pPr>
          </w:p>
          <w:p w14:paraId="6F81525C" w14:textId="491BF93C" w:rsidR="004F056B" w:rsidRPr="00853874" w:rsidRDefault="00AE3E96" w:rsidP="00545B7F">
            <w:pPr>
              <w:pStyle w:val="Ttulo1"/>
              <w:numPr>
                <w:ilvl w:val="0"/>
                <w:numId w:val="0"/>
              </w:numPr>
              <w:rPr>
                <w:rFonts w:eastAsia="Century Gothic"/>
                <w:color w:val="000000" w:themeColor="text1"/>
                <w:sz w:val="22"/>
                <w:szCs w:val="22"/>
                <w:lang w:val="es-ES"/>
              </w:rPr>
            </w:pPr>
            <w:bookmarkStart w:id="37" w:name="_Hlk199931838"/>
            <w:r w:rsidRPr="00853874">
              <w:rPr>
                <w:rFonts w:eastAsia="Century Gothic"/>
                <w:b w:val="0"/>
                <w:bCs w:val="0"/>
                <w:color w:val="000000" w:themeColor="text1"/>
                <w:sz w:val="22"/>
                <w:szCs w:val="22"/>
                <w:lang w:val="es-ES"/>
              </w:rPr>
              <w:t>La Agencia aceptará la oferta al proponente que</w:t>
            </w:r>
            <w:r w:rsidR="00017A9A" w:rsidRPr="00853874">
              <w:rPr>
                <w:rFonts w:eastAsia="Century Gothic"/>
                <w:b w:val="0"/>
                <w:bCs w:val="0"/>
                <w:color w:val="000000" w:themeColor="text1"/>
                <w:sz w:val="22"/>
                <w:szCs w:val="22"/>
                <w:lang w:val="es-ES"/>
              </w:rPr>
              <w:t xml:space="preserve"> resulte habilitado y obtenga el mayor puntaje en los criterios ponderables hasta por el valor </w:t>
            </w:r>
            <w:r w:rsidR="00CE7FFC" w:rsidRPr="00853874">
              <w:rPr>
                <w:rFonts w:eastAsia="Century Gothic"/>
                <w:b w:val="0"/>
                <w:bCs w:val="0"/>
                <w:color w:val="000000" w:themeColor="text1"/>
                <w:sz w:val="22"/>
                <w:szCs w:val="22"/>
                <w:lang w:val="es-ES"/>
              </w:rPr>
              <w:t>de</w:t>
            </w:r>
            <w:r w:rsidR="3EB9AFE4" w:rsidRPr="00853874">
              <w:rPr>
                <w:rFonts w:eastAsia="Century Gothic"/>
                <w:b w:val="0"/>
                <w:bCs w:val="0"/>
                <w:color w:val="000000" w:themeColor="text1"/>
                <w:sz w:val="22"/>
                <w:szCs w:val="22"/>
                <w:lang w:val="es-ES"/>
              </w:rPr>
              <w:t xml:space="preserve"> </w:t>
            </w:r>
            <w:r w:rsidR="0073449D" w:rsidRPr="008C431F">
              <w:rPr>
                <w:rFonts w:eastAsia="Century Gothic"/>
                <w:b w:val="0"/>
                <w:color w:val="4F81BD" w:themeColor="accent1"/>
                <w:sz w:val="22"/>
                <w:szCs w:val="22"/>
                <w:lang w:val="es-ES"/>
              </w:rPr>
              <w:t>XXXXXXXXXXXXXX (Señalar si el valor a adjudicar corresponderá al valor del presupuesto oficial o al valor de la propuesta presentada por el proponente seleccionado)</w:t>
            </w:r>
            <w:bookmarkEnd w:id="37"/>
            <w:r w:rsidR="1A4F43C4" w:rsidRPr="008C431F">
              <w:rPr>
                <w:rFonts w:eastAsia="Century Gothic"/>
                <w:b w:val="0"/>
                <w:bCs w:val="0"/>
                <w:color w:val="000000" w:themeColor="text1"/>
                <w:sz w:val="22"/>
                <w:szCs w:val="22"/>
                <w:lang w:val="es-ES"/>
              </w:rPr>
              <w:t>.</w:t>
            </w:r>
            <w:r w:rsidR="1A4F43C4" w:rsidRPr="00853874">
              <w:rPr>
                <w:rFonts w:eastAsia="Century Gothic"/>
                <w:b w:val="0"/>
                <w:bCs w:val="0"/>
                <w:color w:val="000000" w:themeColor="text1"/>
                <w:sz w:val="22"/>
                <w:szCs w:val="22"/>
                <w:lang w:val="es-ES"/>
              </w:rPr>
              <w:t xml:space="preserve"> </w:t>
            </w:r>
          </w:p>
        </w:tc>
      </w:tr>
      <w:tr w:rsidR="00853874" w:rsidRPr="00853874" w14:paraId="05079061" w14:textId="77777777" w:rsidTr="00FA22A4">
        <w:trPr>
          <w:trHeight w:val="253"/>
        </w:trPr>
        <w:tc>
          <w:tcPr>
            <w:tcW w:w="10206" w:type="dxa"/>
            <w:gridSpan w:val="2"/>
          </w:tcPr>
          <w:p w14:paraId="3F99A97A" w14:textId="2797E313" w:rsidR="00A622E7" w:rsidRPr="00853874" w:rsidRDefault="00A622E7" w:rsidP="00F6246E">
            <w:pPr>
              <w:pStyle w:val="Ttulo1"/>
              <w:ind w:left="595" w:hanging="283"/>
              <w:rPr>
                <w:rFonts w:eastAsia="Century Gothic"/>
                <w:color w:val="000000" w:themeColor="text1"/>
                <w:sz w:val="22"/>
                <w:szCs w:val="22"/>
                <w:lang w:val="es-ES"/>
              </w:rPr>
            </w:pPr>
            <w:r w:rsidRPr="00853874">
              <w:rPr>
                <w:rFonts w:eastAsia="Century Gothic"/>
                <w:color w:val="000000" w:themeColor="text1"/>
                <w:sz w:val="22"/>
                <w:szCs w:val="22"/>
                <w:lang w:val="es-ES"/>
              </w:rPr>
              <w:lastRenderedPageBreak/>
              <w:t>ANÁLISIS DEL RIESGO</w:t>
            </w:r>
          </w:p>
        </w:tc>
      </w:tr>
      <w:tr w:rsidR="00853874" w:rsidRPr="00853874" w14:paraId="508251EE" w14:textId="77777777" w:rsidTr="00FA22A4">
        <w:trPr>
          <w:trHeight w:val="649"/>
        </w:trPr>
        <w:tc>
          <w:tcPr>
            <w:tcW w:w="10206" w:type="dxa"/>
            <w:gridSpan w:val="2"/>
          </w:tcPr>
          <w:p w14:paraId="682FCA32" w14:textId="77777777" w:rsidR="0073449D" w:rsidRDefault="004A4CCE" w:rsidP="00F66C7D">
            <w:pPr>
              <w:tabs>
                <w:tab w:val="left" w:pos="1752"/>
              </w:tabs>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La Agencia </w:t>
            </w:r>
            <w:r w:rsidR="00DB62F2" w:rsidRPr="00853874">
              <w:rPr>
                <w:rFonts w:ascii="Arial" w:eastAsia="Century Gothic" w:hAnsi="Arial" w:cs="Arial"/>
                <w:color w:val="000000" w:themeColor="text1"/>
                <w:sz w:val="22"/>
                <w:szCs w:val="22"/>
                <w:lang w:val="es-ES"/>
              </w:rPr>
              <w:t>Atenea</w:t>
            </w:r>
            <w:r w:rsidRPr="00853874">
              <w:rPr>
                <w:rFonts w:ascii="Arial" w:eastAsia="Century Gothic" w:hAnsi="Arial" w:cs="Arial"/>
                <w:color w:val="000000" w:themeColor="text1"/>
                <w:sz w:val="22"/>
                <w:szCs w:val="22"/>
                <w:lang w:val="es-ES"/>
              </w:rPr>
              <w:t xml:space="preserve"> estipula que la distribución de los riesgos previsibles que se pueden presentar son los establecidos en el ANEXO No.  MATRIZ DE RIESGOS </w:t>
            </w:r>
            <w:r w:rsidR="0078213E" w:rsidRPr="00853874">
              <w:rPr>
                <w:rFonts w:ascii="Arial" w:eastAsia="Century Gothic" w:hAnsi="Arial" w:cs="Arial"/>
                <w:color w:val="000000" w:themeColor="text1"/>
                <w:sz w:val="22"/>
                <w:szCs w:val="22"/>
                <w:lang w:val="es-ES"/>
              </w:rPr>
              <w:t>C</w:t>
            </w:r>
            <w:r w:rsidR="2082FF98" w:rsidRPr="00853874">
              <w:rPr>
                <w:rFonts w:ascii="Arial" w:eastAsia="Century Gothic" w:hAnsi="Arial" w:cs="Arial"/>
                <w:color w:val="000000" w:themeColor="text1"/>
                <w:sz w:val="22"/>
                <w:szCs w:val="22"/>
                <w:lang w:val="es-ES"/>
              </w:rPr>
              <w:t>ONTRATO</w:t>
            </w:r>
            <w:r w:rsidR="0073449D">
              <w:rPr>
                <w:rFonts w:ascii="Arial" w:eastAsia="Century Gothic" w:hAnsi="Arial" w:cs="Arial"/>
                <w:color w:val="000000" w:themeColor="text1"/>
                <w:sz w:val="22"/>
                <w:szCs w:val="22"/>
                <w:lang w:val="es-ES"/>
              </w:rPr>
              <w:t xml:space="preserve"> </w:t>
            </w:r>
          </w:p>
          <w:p w14:paraId="0000031D" w14:textId="2638B2CB" w:rsidR="008E3F3E" w:rsidRPr="00853874" w:rsidRDefault="0073449D" w:rsidP="00F66C7D">
            <w:pPr>
              <w:tabs>
                <w:tab w:val="left" w:pos="1752"/>
              </w:tabs>
              <w:jc w:val="both"/>
              <w:rPr>
                <w:rFonts w:ascii="Arial" w:eastAsia="Century Gothic" w:hAnsi="Arial" w:cs="Arial"/>
                <w:b/>
                <w:color w:val="000000" w:themeColor="text1"/>
                <w:sz w:val="22"/>
                <w:szCs w:val="22"/>
                <w:lang w:val="es-ES"/>
              </w:rPr>
            </w:pPr>
            <w:r w:rsidRPr="0073449D">
              <w:rPr>
                <w:rFonts w:ascii="Arial" w:eastAsia="Century Gothic" w:hAnsi="Arial" w:cs="Arial"/>
                <w:color w:val="4F81BD" w:themeColor="accent1"/>
                <w:sz w:val="22"/>
                <w:szCs w:val="22"/>
                <w:lang w:val="es-ES"/>
              </w:rPr>
              <w:t>(Requiere incluir un anexo que contenga la identificación y valoración de los riesgos estimados en la presente contratación)</w:t>
            </w:r>
            <w:r w:rsidR="2082FF98" w:rsidRPr="00853874">
              <w:rPr>
                <w:rFonts w:ascii="Arial" w:eastAsia="Century Gothic" w:hAnsi="Arial" w:cs="Arial"/>
                <w:color w:val="000000" w:themeColor="text1"/>
                <w:sz w:val="22"/>
                <w:szCs w:val="22"/>
                <w:lang w:val="es-ES"/>
              </w:rPr>
              <w:t xml:space="preserve"> </w:t>
            </w:r>
            <w:r w:rsidR="0078213E" w:rsidRPr="00853874">
              <w:rPr>
                <w:rFonts w:ascii="Arial" w:eastAsia="Century Gothic" w:hAnsi="Arial" w:cs="Arial"/>
                <w:color w:val="000000" w:themeColor="text1"/>
                <w:sz w:val="22"/>
                <w:szCs w:val="22"/>
                <w:lang w:val="es-ES"/>
              </w:rPr>
              <w:t xml:space="preserve"> </w:t>
            </w:r>
          </w:p>
        </w:tc>
      </w:tr>
      <w:tr w:rsidR="00853874" w:rsidRPr="00853874" w14:paraId="328E0130" w14:textId="77777777" w:rsidTr="00FA22A4">
        <w:trPr>
          <w:trHeight w:val="249"/>
        </w:trPr>
        <w:tc>
          <w:tcPr>
            <w:tcW w:w="10206" w:type="dxa"/>
            <w:gridSpan w:val="2"/>
          </w:tcPr>
          <w:p w14:paraId="00000326" w14:textId="427E4667" w:rsidR="00550D09" w:rsidRPr="00853874" w:rsidRDefault="00FD5BAB" w:rsidP="00F6246E">
            <w:pPr>
              <w:pStyle w:val="Ttulo1"/>
              <w:ind w:left="737" w:hanging="425"/>
              <w:rPr>
                <w:rFonts w:eastAsia="Century Gothic"/>
                <w:color w:val="000000" w:themeColor="text1"/>
                <w:sz w:val="22"/>
                <w:szCs w:val="22"/>
                <w:lang w:val="es-ES"/>
              </w:rPr>
            </w:pPr>
            <w:r w:rsidRPr="00853874">
              <w:rPr>
                <w:rFonts w:eastAsia="Century Gothic"/>
                <w:color w:val="000000" w:themeColor="text1"/>
                <w:sz w:val="22"/>
                <w:szCs w:val="22"/>
                <w:lang w:val="es-ES"/>
              </w:rPr>
              <w:t>GARANTÍAS</w:t>
            </w:r>
          </w:p>
        </w:tc>
      </w:tr>
      <w:tr w:rsidR="00853874" w:rsidRPr="00853874" w14:paraId="0CD04D3B" w14:textId="77777777" w:rsidTr="00FA22A4">
        <w:trPr>
          <w:trHeight w:val="295"/>
        </w:trPr>
        <w:tc>
          <w:tcPr>
            <w:tcW w:w="10206" w:type="dxa"/>
            <w:gridSpan w:val="2"/>
          </w:tcPr>
          <w:p w14:paraId="3AE5DAF7" w14:textId="44868699" w:rsidR="00966347" w:rsidRPr="00853874" w:rsidRDefault="009C2561" w:rsidP="00F66C7D">
            <w:pPr>
              <w:widowControl w:val="0"/>
              <w:jc w:val="both"/>
              <w:rPr>
                <w:rFonts w:ascii="Arial" w:eastAsia="Century Gothic" w:hAnsi="Arial" w:cs="Arial"/>
                <w:color w:val="000000" w:themeColor="text1"/>
                <w:sz w:val="22"/>
                <w:szCs w:val="22"/>
                <w:lang w:val="es-ES" w:eastAsia="es-ES"/>
              </w:rPr>
            </w:pPr>
            <w:bookmarkStart w:id="38" w:name="_Hlk199926412"/>
            <w:r w:rsidRPr="00853874">
              <w:rPr>
                <w:rFonts w:ascii="Arial" w:eastAsia="Century Gothic" w:hAnsi="Arial" w:cs="Arial"/>
                <w:color w:val="000000" w:themeColor="text1"/>
                <w:sz w:val="22"/>
                <w:szCs w:val="22"/>
                <w:lang w:val="es-ES" w:eastAsia="es-ES"/>
              </w:rPr>
              <w:t>De acuerdo con el numeral 5.2.6 Garantías del Manual de Contratación</w:t>
            </w:r>
            <w:r w:rsidR="70E1A391" w:rsidRPr="00853874">
              <w:rPr>
                <w:rFonts w:ascii="Arial" w:eastAsia="Century Gothic" w:hAnsi="Arial" w:cs="Arial"/>
                <w:color w:val="000000" w:themeColor="text1"/>
                <w:sz w:val="22"/>
                <w:szCs w:val="22"/>
                <w:lang w:val="es-ES" w:eastAsia="es-ES"/>
              </w:rPr>
              <w:t>, se hace necesario que el Contratista</w:t>
            </w:r>
            <w:r w:rsidR="00B2777D" w:rsidRPr="00853874">
              <w:rPr>
                <w:rFonts w:ascii="Arial" w:eastAsia="Century Gothic" w:hAnsi="Arial" w:cs="Arial"/>
                <w:color w:val="000000" w:themeColor="text1"/>
                <w:sz w:val="22"/>
                <w:szCs w:val="22"/>
                <w:lang w:val="es-ES" w:eastAsia="es-ES"/>
              </w:rPr>
              <w:t xml:space="preserve"> </w:t>
            </w:r>
            <w:r w:rsidR="70E1A391" w:rsidRPr="00853874">
              <w:rPr>
                <w:rFonts w:ascii="Arial" w:eastAsia="Century Gothic" w:hAnsi="Arial" w:cs="Arial"/>
                <w:color w:val="000000" w:themeColor="text1"/>
                <w:sz w:val="22"/>
                <w:szCs w:val="22"/>
                <w:lang w:val="es-ES" w:eastAsia="es-ES"/>
              </w:rPr>
              <w:t xml:space="preserve"> constituya como mínimo, a favor de Agencia, identificada con NIT 901.508.361-4, dentro de los tres (3) días hábiles siguientes a la firma del C</w:t>
            </w:r>
            <w:r w:rsidR="3C8856AB" w:rsidRPr="00853874">
              <w:rPr>
                <w:rFonts w:ascii="Arial" w:eastAsia="Century Gothic" w:hAnsi="Arial" w:cs="Arial"/>
                <w:color w:val="000000" w:themeColor="text1"/>
                <w:sz w:val="22"/>
                <w:szCs w:val="22"/>
                <w:lang w:val="es-ES" w:eastAsia="es-ES"/>
              </w:rPr>
              <w:t>ontrato</w:t>
            </w:r>
            <w:r w:rsidR="70E1A391" w:rsidRPr="00853874">
              <w:rPr>
                <w:rFonts w:ascii="Arial" w:eastAsia="Century Gothic" w:hAnsi="Arial" w:cs="Arial"/>
                <w:color w:val="000000" w:themeColor="text1"/>
                <w:sz w:val="22"/>
                <w:szCs w:val="22"/>
                <w:lang w:val="es-ES" w:eastAsia="es-ES"/>
              </w:rPr>
              <w:t xml:space="preserve">, cualquiera de las garantías estipuladas </w:t>
            </w:r>
            <w:r w:rsidR="70E1A391" w:rsidRPr="00853874">
              <w:rPr>
                <w:rFonts w:ascii="Arial" w:eastAsia="Century Gothic" w:hAnsi="Arial" w:cs="Arial"/>
                <w:color w:val="000000" w:themeColor="text1"/>
                <w:sz w:val="22"/>
                <w:szCs w:val="22"/>
                <w:lang w:val="es-ES" w:eastAsia="es-ES"/>
              </w:rPr>
              <w:lastRenderedPageBreak/>
              <w:t xml:space="preserve">en </w:t>
            </w:r>
            <w:r w:rsidR="00AF0777" w:rsidRPr="00853874">
              <w:rPr>
                <w:rFonts w:ascii="Arial" w:eastAsia="Century Gothic" w:hAnsi="Arial" w:cs="Arial"/>
                <w:color w:val="000000" w:themeColor="text1"/>
                <w:sz w:val="22"/>
                <w:szCs w:val="22"/>
                <w:lang w:val="es-ES" w:eastAsia="es-ES"/>
              </w:rPr>
              <w:t xml:space="preserve"> el refer</w:t>
            </w:r>
            <w:r w:rsidR="71D29C10" w:rsidRPr="00853874">
              <w:rPr>
                <w:rFonts w:ascii="Arial" w:eastAsia="Century Gothic" w:hAnsi="Arial" w:cs="Arial"/>
                <w:color w:val="000000" w:themeColor="text1"/>
                <w:sz w:val="22"/>
                <w:szCs w:val="22"/>
                <w:lang w:val="es-ES" w:eastAsia="es-ES"/>
              </w:rPr>
              <w:t>ido</w:t>
            </w:r>
            <w:r w:rsidR="00AF0777" w:rsidRPr="00853874">
              <w:rPr>
                <w:rFonts w:ascii="Arial" w:eastAsia="Century Gothic" w:hAnsi="Arial" w:cs="Arial"/>
                <w:color w:val="000000" w:themeColor="text1"/>
                <w:sz w:val="22"/>
                <w:szCs w:val="22"/>
                <w:lang w:val="es-ES" w:eastAsia="es-ES"/>
              </w:rPr>
              <w:t xml:space="preserve"> numeral, a saber, </w:t>
            </w:r>
            <w:r w:rsidR="00C37A51" w:rsidRPr="00853874">
              <w:rPr>
                <w:rFonts w:ascii="Arial" w:eastAsia="Century Gothic" w:hAnsi="Arial" w:cs="Arial"/>
                <w:color w:val="000000" w:themeColor="text1"/>
                <w:sz w:val="22"/>
                <w:szCs w:val="22"/>
                <w:lang w:val="es-ES" w:eastAsia="es-ES"/>
              </w:rPr>
              <w:t xml:space="preserve">contrato de seguro, garantía bancaria, patrimonio autónomo, títulos valores, o cualquier otra, </w:t>
            </w:r>
            <w:r w:rsidR="2F85B736" w:rsidRPr="00853874">
              <w:rPr>
                <w:rFonts w:ascii="Arial" w:eastAsia="Century Gothic" w:hAnsi="Arial" w:cs="Arial"/>
                <w:color w:val="000000" w:themeColor="text1"/>
                <w:sz w:val="22"/>
                <w:szCs w:val="22"/>
                <w:lang w:val="es-ES" w:eastAsia="es-ES"/>
              </w:rPr>
              <w:t>siempre</w:t>
            </w:r>
            <w:r w:rsidR="009940C7" w:rsidRPr="00853874">
              <w:rPr>
                <w:rFonts w:ascii="Arial" w:eastAsia="Century Gothic" w:hAnsi="Arial" w:cs="Arial"/>
                <w:color w:val="000000" w:themeColor="text1"/>
                <w:sz w:val="22"/>
                <w:szCs w:val="22"/>
                <w:lang w:val="es-ES" w:eastAsia="es-ES"/>
              </w:rPr>
              <w:t xml:space="preserve"> y cuando puedan ser ejecutadas a primer requerimiento y</w:t>
            </w:r>
            <w:r w:rsidR="70E1A391" w:rsidRPr="00853874" w:rsidDel="009940C7">
              <w:rPr>
                <w:rFonts w:ascii="Arial" w:eastAsia="Century Gothic" w:hAnsi="Arial" w:cs="Arial"/>
                <w:color w:val="000000" w:themeColor="text1"/>
                <w:sz w:val="22"/>
                <w:szCs w:val="22"/>
                <w:lang w:val="es-ES" w:eastAsia="es-ES"/>
              </w:rPr>
              <w:t xml:space="preserve"> </w:t>
            </w:r>
            <w:r w:rsidR="70E1A391" w:rsidRPr="00853874">
              <w:rPr>
                <w:rFonts w:ascii="Arial" w:eastAsia="Century Gothic" w:hAnsi="Arial" w:cs="Arial"/>
                <w:color w:val="000000" w:themeColor="text1"/>
                <w:sz w:val="22"/>
                <w:szCs w:val="22"/>
                <w:lang w:val="es-ES" w:eastAsia="es-ES"/>
              </w:rPr>
              <w:t>que otorgue</w:t>
            </w:r>
            <w:r w:rsidR="009940C7" w:rsidRPr="00853874">
              <w:rPr>
                <w:rFonts w:ascii="Arial" w:eastAsia="Century Gothic" w:hAnsi="Arial" w:cs="Arial"/>
                <w:color w:val="000000" w:themeColor="text1"/>
                <w:sz w:val="22"/>
                <w:szCs w:val="22"/>
                <w:lang w:val="es-ES" w:eastAsia="es-ES"/>
              </w:rPr>
              <w:t>n</w:t>
            </w:r>
            <w:r w:rsidR="70E1A391" w:rsidRPr="00853874">
              <w:rPr>
                <w:rFonts w:ascii="Arial" w:eastAsia="Century Gothic" w:hAnsi="Arial" w:cs="Arial"/>
                <w:color w:val="000000" w:themeColor="text1"/>
                <w:sz w:val="22"/>
                <w:szCs w:val="22"/>
                <w:lang w:val="es-ES" w:eastAsia="es-ES"/>
              </w:rPr>
              <w:t xml:space="preserve"> los siguientes amparos y cumpla todas las condiciones que se señalan a continuación:</w:t>
            </w:r>
          </w:p>
          <w:p w14:paraId="61EB85B2" w14:textId="22A0B5E8" w:rsidR="00966347" w:rsidRPr="00853874" w:rsidRDefault="00966347" w:rsidP="00F66C7D">
            <w:pPr>
              <w:widowControl w:val="0"/>
              <w:jc w:val="both"/>
              <w:rPr>
                <w:rFonts w:ascii="Arial" w:eastAsia="Century Gothic" w:hAnsi="Arial" w:cs="Arial"/>
                <w:color w:val="000000" w:themeColor="text1"/>
                <w:sz w:val="22"/>
                <w:szCs w:val="22"/>
                <w:lang w:val="es-ES"/>
              </w:rPr>
            </w:pPr>
          </w:p>
          <w:p w14:paraId="7CB8E56C" w14:textId="6C2449F0" w:rsidR="007F0402" w:rsidRPr="00247206" w:rsidRDefault="00680049" w:rsidP="00680049">
            <w:pPr>
              <w:pStyle w:val="Ttulo1"/>
              <w:numPr>
                <w:ilvl w:val="0"/>
                <w:numId w:val="0"/>
              </w:numPr>
              <w:pBdr>
                <w:top w:val="nil"/>
                <w:left w:val="nil"/>
                <w:bottom w:val="nil"/>
                <w:right w:val="nil"/>
                <w:between w:val="nil"/>
              </w:pBdr>
              <w:rPr>
                <w:rFonts w:eastAsia="Century Gothic"/>
                <w:color w:val="4F81BD" w:themeColor="accent1"/>
                <w:sz w:val="22"/>
                <w:szCs w:val="22"/>
                <w:lang w:val="es-ES"/>
              </w:rPr>
            </w:pPr>
            <w:r w:rsidRPr="00247206">
              <w:rPr>
                <w:rFonts w:eastAsia="Century Gothic"/>
                <w:color w:val="4F81BD" w:themeColor="accent1"/>
                <w:sz w:val="22"/>
                <w:szCs w:val="22"/>
                <w:lang w:val="es-ES"/>
              </w:rPr>
              <w:t>(INCLUIR LAS GARANTÍAS REQUERIDAS CON LOS AMPAROS, PORCENTAJES Y DURACIÓN REQUERIDA)</w:t>
            </w:r>
          </w:p>
          <w:p w14:paraId="34E81F34" w14:textId="77777777" w:rsidR="00680049" w:rsidRDefault="00680049" w:rsidP="01F43F82">
            <w:pPr>
              <w:widowControl w:val="0"/>
              <w:pBdr>
                <w:top w:val="nil"/>
                <w:left w:val="nil"/>
                <w:bottom w:val="nil"/>
                <w:right w:val="nil"/>
                <w:between w:val="nil"/>
              </w:pBdr>
              <w:ind w:right="5"/>
              <w:jc w:val="both"/>
              <w:rPr>
                <w:rFonts w:ascii="Arial" w:eastAsia="Century Gothic" w:hAnsi="Arial" w:cs="Arial"/>
                <w:color w:val="000000" w:themeColor="text1"/>
                <w:sz w:val="22"/>
                <w:szCs w:val="22"/>
                <w:lang w:val="es-ES"/>
              </w:rPr>
            </w:pPr>
          </w:p>
          <w:p w14:paraId="474138A0" w14:textId="38767EB8" w:rsidR="007F0402" w:rsidRPr="00853874" w:rsidRDefault="0736BCC7" w:rsidP="01F43F82">
            <w:pPr>
              <w:widowControl w:val="0"/>
              <w:pBdr>
                <w:top w:val="nil"/>
                <w:left w:val="nil"/>
                <w:bottom w:val="nil"/>
                <w:right w:val="nil"/>
                <w:between w:val="nil"/>
              </w:pBdr>
              <w:ind w:right="5"/>
              <w:jc w:val="both"/>
              <w:rPr>
                <w:rFonts w:ascii="Arial" w:eastAsia="Century Gothic" w:hAnsi="Arial" w:cs="Arial"/>
                <w:color w:val="000000" w:themeColor="text1"/>
                <w:sz w:val="22"/>
                <w:szCs w:val="22"/>
                <w:lang w:val="es-ES"/>
              </w:rPr>
            </w:pPr>
            <w:r w:rsidRPr="00680049">
              <w:rPr>
                <w:rFonts w:ascii="Arial" w:eastAsia="Century Gothic" w:hAnsi="Arial" w:cs="Arial"/>
                <w:b/>
                <w:bCs/>
                <w:color w:val="000000" w:themeColor="text1"/>
                <w:sz w:val="22"/>
                <w:szCs w:val="22"/>
                <w:lang w:val="es-ES"/>
              </w:rPr>
              <w:t>Nota 1.</w:t>
            </w:r>
            <w:r w:rsidRPr="00853874">
              <w:rPr>
                <w:rFonts w:ascii="Arial" w:eastAsia="Century Gothic" w:hAnsi="Arial" w:cs="Arial"/>
                <w:color w:val="000000" w:themeColor="text1"/>
                <w:sz w:val="22"/>
                <w:szCs w:val="22"/>
                <w:lang w:val="es-ES"/>
              </w:rPr>
              <w:t xml:space="preserve"> </w:t>
            </w:r>
            <w:r w:rsidR="00427E51" w:rsidRPr="00853874">
              <w:rPr>
                <w:rFonts w:ascii="Arial" w:eastAsia="Century Gothic" w:hAnsi="Arial" w:cs="Arial"/>
                <w:color w:val="000000" w:themeColor="text1"/>
                <w:sz w:val="22"/>
                <w:szCs w:val="22"/>
                <w:lang w:val="es-ES"/>
              </w:rPr>
              <w:t xml:space="preserve">Cuando la oferta </w:t>
            </w:r>
            <w:r w:rsidR="006068EA" w:rsidRPr="00853874">
              <w:rPr>
                <w:rFonts w:ascii="Arial" w:eastAsia="Century Gothic" w:hAnsi="Arial" w:cs="Arial"/>
                <w:color w:val="000000" w:themeColor="text1"/>
                <w:sz w:val="22"/>
                <w:szCs w:val="22"/>
                <w:lang w:val="es-ES"/>
              </w:rPr>
              <w:t>sea</w:t>
            </w:r>
            <w:r w:rsidR="00427E51" w:rsidRPr="00853874">
              <w:rPr>
                <w:rFonts w:ascii="Arial" w:eastAsia="Century Gothic" w:hAnsi="Arial" w:cs="Arial"/>
                <w:color w:val="000000" w:themeColor="text1"/>
                <w:sz w:val="22"/>
                <w:szCs w:val="22"/>
                <w:lang w:val="es-ES"/>
              </w:rPr>
              <w:t xml:space="preserve"> presentada por un proponente plural, como unión temporal,</w:t>
            </w:r>
            <w:r w:rsidR="00722E12" w:rsidRPr="00853874">
              <w:rPr>
                <w:rFonts w:ascii="Arial" w:eastAsia="Century Gothic" w:hAnsi="Arial" w:cs="Arial"/>
                <w:color w:val="000000" w:themeColor="text1"/>
                <w:sz w:val="22"/>
                <w:szCs w:val="22"/>
                <w:lang w:val="es-ES"/>
              </w:rPr>
              <w:t xml:space="preserve"> o</w:t>
            </w:r>
            <w:r w:rsidR="00427E51" w:rsidRPr="00853874">
              <w:rPr>
                <w:rFonts w:ascii="Arial" w:eastAsia="Century Gothic" w:hAnsi="Arial" w:cs="Arial"/>
                <w:color w:val="000000" w:themeColor="text1"/>
                <w:sz w:val="22"/>
                <w:szCs w:val="22"/>
                <w:lang w:val="es-ES"/>
              </w:rPr>
              <w:t xml:space="preserve"> consorcio, la garantía debe ser otorgada por todos sus integrantes.</w:t>
            </w:r>
          </w:p>
          <w:p w14:paraId="66432F7E" w14:textId="6EC17583" w:rsidR="00966347" w:rsidRPr="00853874" w:rsidRDefault="54D3B5BB" w:rsidP="01F43F82">
            <w:pPr>
              <w:widowControl w:val="0"/>
              <w:spacing w:before="240" w:after="240"/>
              <w:jc w:val="both"/>
              <w:rPr>
                <w:rFonts w:ascii="Arial" w:eastAsia="Arial" w:hAnsi="Arial" w:cs="Arial"/>
                <w:color w:val="000000" w:themeColor="text1"/>
                <w:sz w:val="22"/>
                <w:szCs w:val="22"/>
                <w:lang w:val="es-ES"/>
              </w:rPr>
            </w:pPr>
            <w:r w:rsidRPr="00680049">
              <w:rPr>
                <w:rFonts w:ascii="Arial" w:eastAsia="Arial" w:hAnsi="Arial" w:cs="Arial"/>
                <w:b/>
                <w:bCs/>
                <w:color w:val="000000" w:themeColor="text1"/>
                <w:sz w:val="22"/>
                <w:szCs w:val="22"/>
                <w:lang w:val="es-ES"/>
              </w:rPr>
              <w:t>Nota 2.</w:t>
            </w:r>
            <w:r w:rsidRPr="00853874">
              <w:rPr>
                <w:rFonts w:ascii="Arial" w:eastAsia="Arial" w:hAnsi="Arial" w:cs="Arial"/>
                <w:color w:val="000000" w:themeColor="text1"/>
                <w:sz w:val="22"/>
                <w:szCs w:val="22"/>
                <w:lang w:val="es-ES"/>
              </w:rPr>
              <w:t xml:space="preserve"> </w:t>
            </w:r>
            <w:r w:rsidR="37C1B3AB" w:rsidRPr="00853874">
              <w:rPr>
                <w:rFonts w:ascii="Arial" w:eastAsia="Arial" w:hAnsi="Arial" w:cs="Arial"/>
                <w:color w:val="000000" w:themeColor="text1"/>
                <w:sz w:val="22"/>
                <w:szCs w:val="22"/>
                <w:lang w:val="es-ES"/>
              </w:rPr>
              <w:t>El Contratista se obliga a constituir las garantías exigidas en el presente contrato, de conformidad con lo previsto en la normatividad vigente, especialmente lo establecido en el Decreto</w:t>
            </w:r>
            <w:r w:rsidR="00E50B9C" w:rsidRPr="00853874">
              <w:rPr>
                <w:rFonts w:ascii="Arial" w:eastAsia="Arial" w:hAnsi="Arial" w:cs="Arial"/>
                <w:color w:val="000000" w:themeColor="text1"/>
                <w:sz w:val="22"/>
                <w:szCs w:val="22"/>
                <w:lang w:val="es-ES"/>
              </w:rPr>
              <w:t xml:space="preserve"> </w:t>
            </w:r>
            <w:r w:rsidR="79E8CB7B" w:rsidRPr="00853874">
              <w:rPr>
                <w:rFonts w:ascii="Arial" w:eastAsia="Arial" w:hAnsi="Arial" w:cs="Arial"/>
                <w:color w:val="000000" w:themeColor="text1"/>
                <w:sz w:val="22"/>
                <w:szCs w:val="22"/>
                <w:lang w:val="es-ES"/>
              </w:rPr>
              <w:t>1082</w:t>
            </w:r>
            <w:r w:rsidR="37C1B3AB" w:rsidRPr="00853874">
              <w:rPr>
                <w:rFonts w:ascii="Arial" w:eastAsia="Arial" w:hAnsi="Arial" w:cs="Arial"/>
                <w:color w:val="000000" w:themeColor="text1"/>
                <w:sz w:val="22"/>
                <w:szCs w:val="22"/>
                <w:lang w:val="es-ES"/>
              </w:rPr>
              <w:t xml:space="preserve"> </w:t>
            </w:r>
            <w:r w:rsidR="419C6642" w:rsidRPr="00853874">
              <w:rPr>
                <w:rFonts w:ascii="Arial" w:eastAsia="Arial" w:hAnsi="Arial" w:cs="Arial"/>
                <w:color w:val="000000" w:themeColor="text1"/>
                <w:sz w:val="22"/>
                <w:szCs w:val="22"/>
                <w:lang w:val="es-ES"/>
              </w:rPr>
              <w:t xml:space="preserve">de 2015. </w:t>
            </w:r>
          </w:p>
          <w:p w14:paraId="1147E631" w14:textId="42739972" w:rsidR="00966347" w:rsidRPr="00A05F84" w:rsidRDefault="3B102867" w:rsidP="14980693">
            <w:pPr>
              <w:widowControl w:val="0"/>
              <w:spacing w:before="240" w:after="240"/>
              <w:jc w:val="both"/>
              <w:rPr>
                <w:rFonts w:ascii="Arial" w:eastAsia="Arial" w:hAnsi="Arial" w:cs="Arial"/>
                <w:color w:val="000000" w:themeColor="text1"/>
                <w:sz w:val="22"/>
                <w:szCs w:val="22"/>
                <w:lang w:val="es-ES"/>
              </w:rPr>
            </w:pPr>
            <w:r w:rsidRPr="00680049">
              <w:rPr>
                <w:rFonts w:ascii="Arial" w:eastAsia="Arial" w:hAnsi="Arial" w:cs="Arial"/>
                <w:b/>
                <w:bCs/>
                <w:color w:val="000000" w:themeColor="text1"/>
                <w:sz w:val="22"/>
                <w:szCs w:val="22"/>
                <w:lang w:val="es-ES"/>
              </w:rPr>
              <w:t>Nota 3.</w:t>
            </w:r>
            <w:r w:rsidRPr="00853874">
              <w:rPr>
                <w:rFonts w:ascii="Arial" w:eastAsia="Arial" w:hAnsi="Arial" w:cs="Arial"/>
                <w:color w:val="000000" w:themeColor="text1"/>
                <w:sz w:val="22"/>
                <w:szCs w:val="22"/>
                <w:lang w:val="es-ES"/>
              </w:rPr>
              <w:t xml:space="preserve"> Divisibilidad de la garantía: </w:t>
            </w:r>
            <w:r w:rsidR="00680049" w:rsidRPr="00A05F84">
              <w:rPr>
                <w:rFonts w:ascii="Arial" w:eastAsia="Arial" w:hAnsi="Arial" w:cs="Arial"/>
                <w:bCs/>
                <w:color w:val="4F81BD" w:themeColor="accent1"/>
                <w:sz w:val="22"/>
                <w:szCs w:val="22"/>
                <w:lang w:val="es-ES"/>
              </w:rPr>
              <w:t>(Cuando la ejecución del contrato o convenio comprenda varias vigencias fiscales se podrá aplicar la divisibilidad de la garantía, para el efecto se deberá dividir el plazo de cada periodo o fase para determinar como operará la respectiva garantía y su exigibilidad)</w:t>
            </w:r>
            <w:r w:rsidR="00680049" w:rsidRPr="00A05F84">
              <w:rPr>
                <w:rFonts w:ascii="Arial" w:eastAsia="Arial" w:hAnsi="Arial" w:cs="Arial"/>
                <w:color w:val="4F81BD" w:themeColor="accent1"/>
                <w:sz w:val="22"/>
                <w:szCs w:val="22"/>
                <w:lang w:val="es-ES"/>
              </w:rPr>
              <w:t xml:space="preserve"> </w:t>
            </w:r>
          </w:p>
          <w:p w14:paraId="2A257309" w14:textId="77777777" w:rsidR="00966347" w:rsidRDefault="00680049" w:rsidP="01F43F82">
            <w:pPr>
              <w:widowControl w:val="0"/>
              <w:spacing w:before="240" w:after="240"/>
              <w:jc w:val="both"/>
              <w:rPr>
                <w:rFonts w:ascii="Arial" w:eastAsia="Arial" w:hAnsi="Arial" w:cs="Arial"/>
                <w:color w:val="000000" w:themeColor="text1"/>
                <w:sz w:val="22"/>
                <w:szCs w:val="22"/>
                <w:lang w:val="es-ES"/>
              </w:rPr>
            </w:pPr>
            <w:r w:rsidRPr="00680049">
              <w:rPr>
                <w:rFonts w:ascii="Arial" w:eastAsia="Arial" w:hAnsi="Arial" w:cs="Arial"/>
                <w:color w:val="4F81BD" w:themeColor="accent1"/>
                <w:sz w:val="22"/>
                <w:szCs w:val="22"/>
                <w:lang w:val="es-ES"/>
              </w:rPr>
              <w:t>Igualmente</w:t>
            </w:r>
            <w:r>
              <w:rPr>
                <w:rFonts w:ascii="Arial" w:eastAsia="Arial" w:hAnsi="Arial" w:cs="Arial"/>
                <w:color w:val="4F81BD" w:themeColor="accent1"/>
                <w:sz w:val="22"/>
                <w:szCs w:val="22"/>
                <w:lang w:val="es-ES"/>
              </w:rPr>
              <w:t>,</w:t>
            </w:r>
            <w:r w:rsidRPr="00680049">
              <w:rPr>
                <w:rFonts w:ascii="Arial" w:eastAsia="Arial" w:hAnsi="Arial" w:cs="Arial"/>
                <w:color w:val="4F81BD" w:themeColor="accent1"/>
                <w:sz w:val="22"/>
                <w:szCs w:val="22"/>
                <w:lang w:val="es-ES"/>
              </w:rPr>
              <w:t xml:space="preserve"> cuando se establezca la divisibilidad de las garantías deberá establecerse la siguiente previsión: </w:t>
            </w:r>
            <w:r w:rsidR="37C1B3AB" w:rsidRPr="00853874">
              <w:rPr>
                <w:rFonts w:ascii="Arial" w:eastAsia="Arial" w:hAnsi="Arial" w:cs="Arial"/>
                <w:color w:val="000000" w:themeColor="text1"/>
                <w:sz w:val="22"/>
                <w:szCs w:val="22"/>
                <w:lang w:val="es-ES"/>
              </w:rPr>
              <w:t>El Contratista se obliga a renovar y entregar oportunamente las garantías correspondientes a cada anualidad, dentro de los quince (15) días calendario anteriores al vencimiento de la garantía vigente. La no renovación oportuna de las garantías dará lugar a las sanciones contractuales</w:t>
            </w:r>
            <w:r w:rsidR="7AD1AB15" w:rsidRPr="00853874">
              <w:rPr>
                <w:rFonts w:ascii="Arial" w:eastAsia="Arial" w:hAnsi="Arial" w:cs="Arial"/>
                <w:color w:val="000000" w:themeColor="text1"/>
                <w:sz w:val="22"/>
                <w:szCs w:val="22"/>
                <w:lang w:val="es-ES"/>
              </w:rPr>
              <w:t xml:space="preserve"> y </w:t>
            </w:r>
            <w:r w:rsidR="009F27A2" w:rsidRPr="00853874">
              <w:rPr>
                <w:rFonts w:ascii="Arial" w:eastAsia="Arial" w:hAnsi="Arial" w:cs="Arial"/>
                <w:color w:val="000000" w:themeColor="text1"/>
                <w:sz w:val="22"/>
                <w:szCs w:val="22"/>
                <w:lang w:val="es-ES"/>
              </w:rPr>
              <w:t>legales aplicables</w:t>
            </w:r>
            <w:r w:rsidR="37C1B3AB" w:rsidRPr="00853874">
              <w:rPr>
                <w:rFonts w:ascii="Arial" w:eastAsia="Arial" w:hAnsi="Arial" w:cs="Arial"/>
                <w:color w:val="000000" w:themeColor="text1"/>
                <w:sz w:val="22"/>
                <w:szCs w:val="22"/>
                <w:lang w:val="es-ES"/>
              </w:rPr>
              <w:t>.</w:t>
            </w:r>
          </w:p>
          <w:p w14:paraId="7C097BC9" w14:textId="37946871" w:rsidR="00680049" w:rsidRPr="00680049" w:rsidRDefault="00680049" w:rsidP="00680049">
            <w:pPr>
              <w:widowControl w:val="0"/>
              <w:spacing w:before="240" w:after="240"/>
              <w:jc w:val="both"/>
              <w:rPr>
                <w:rFonts w:ascii="Arial" w:eastAsia="Arial" w:hAnsi="Arial" w:cs="Arial"/>
                <w:color w:val="000000" w:themeColor="text1"/>
                <w:sz w:val="22"/>
                <w:szCs w:val="22"/>
                <w:lang w:val="es-ES"/>
              </w:rPr>
            </w:pPr>
            <w:r w:rsidRPr="00680049">
              <w:rPr>
                <w:rFonts w:ascii="Arial" w:eastAsia="Arial" w:hAnsi="Arial" w:cs="Arial"/>
                <w:color w:val="000000" w:themeColor="text1"/>
                <w:sz w:val="22"/>
                <w:szCs w:val="22"/>
                <w:lang w:val="es-ES"/>
              </w:rPr>
              <w:t xml:space="preserve">En cualquier evento de aumento del valor del </w:t>
            </w:r>
            <w:r w:rsidRPr="00A05F84">
              <w:rPr>
                <w:rFonts w:ascii="Arial" w:eastAsia="Arial" w:hAnsi="Arial" w:cs="Arial"/>
                <w:bCs/>
                <w:color w:val="4F81BD" w:themeColor="accent1"/>
                <w:sz w:val="22"/>
                <w:szCs w:val="22"/>
                <w:lang w:val="es-ES"/>
              </w:rPr>
              <w:t>contrato o convenio</w:t>
            </w:r>
            <w:r w:rsidRPr="00680049">
              <w:rPr>
                <w:rFonts w:ascii="Arial" w:eastAsia="Arial" w:hAnsi="Arial" w:cs="Arial"/>
                <w:color w:val="4F81BD" w:themeColor="accent1"/>
                <w:sz w:val="22"/>
                <w:szCs w:val="22"/>
                <w:lang w:val="es-ES"/>
              </w:rPr>
              <w:t xml:space="preserve"> </w:t>
            </w:r>
            <w:r w:rsidRPr="00680049">
              <w:rPr>
                <w:rFonts w:ascii="Arial" w:eastAsia="Arial" w:hAnsi="Arial" w:cs="Arial"/>
                <w:color w:val="000000" w:themeColor="text1"/>
                <w:sz w:val="22"/>
                <w:szCs w:val="22"/>
                <w:lang w:val="es-ES"/>
              </w:rPr>
              <w:t xml:space="preserve">resultante o prórroga de su vigencia, </w:t>
            </w:r>
            <w:r w:rsidRPr="00A05F84">
              <w:rPr>
                <w:rFonts w:ascii="Arial" w:eastAsia="Arial" w:hAnsi="Arial" w:cs="Arial"/>
                <w:bCs/>
                <w:color w:val="4F81BD" w:themeColor="accent1"/>
                <w:sz w:val="22"/>
                <w:szCs w:val="22"/>
                <w:lang w:val="es-ES"/>
              </w:rPr>
              <w:t>el asociado o contratista</w:t>
            </w:r>
            <w:r w:rsidRPr="00680049">
              <w:rPr>
                <w:rFonts w:ascii="Arial" w:eastAsia="Arial" w:hAnsi="Arial" w:cs="Arial"/>
                <w:color w:val="4F81BD" w:themeColor="accent1"/>
                <w:sz w:val="22"/>
                <w:szCs w:val="22"/>
                <w:lang w:val="es-ES"/>
              </w:rPr>
              <w:t xml:space="preserve"> </w:t>
            </w:r>
            <w:r w:rsidRPr="00680049">
              <w:rPr>
                <w:rFonts w:ascii="Arial" w:eastAsia="Arial" w:hAnsi="Arial" w:cs="Arial"/>
                <w:color w:val="000000" w:themeColor="text1"/>
                <w:sz w:val="22"/>
                <w:szCs w:val="22"/>
                <w:lang w:val="es-ES"/>
              </w:rPr>
              <w:t>estará obligado a ampliar o prorrogar los de manera que se mantengan las condiciones originales.</w:t>
            </w:r>
          </w:p>
          <w:p w14:paraId="053059C6" w14:textId="77777777" w:rsidR="00680049" w:rsidRPr="00680049" w:rsidRDefault="00680049" w:rsidP="00680049">
            <w:pPr>
              <w:widowControl w:val="0"/>
              <w:spacing w:before="240" w:after="240"/>
              <w:jc w:val="both"/>
              <w:rPr>
                <w:rFonts w:ascii="Arial" w:eastAsia="Arial" w:hAnsi="Arial" w:cs="Arial"/>
                <w:color w:val="000000" w:themeColor="text1"/>
                <w:sz w:val="22"/>
                <w:szCs w:val="22"/>
                <w:lang w:val="es-ES"/>
              </w:rPr>
            </w:pPr>
            <w:r w:rsidRPr="00680049">
              <w:rPr>
                <w:rFonts w:ascii="Arial" w:eastAsia="Arial" w:hAnsi="Arial" w:cs="Arial"/>
                <w:color w:val="000000" w:themeColor="text1"/>
                <w:sz w:val="22"/>
                <w:szCs w:val="22"/>
                <w:lang w:val="es-ES"/>
              </w:rPr>
              <w:t>El hecho de la constitución de estos amparos no exonera al asociado de las responsabilidades legales en relación con los riesgos asegurados.</w:t>
            </w:r>
          </w:p>
          <w:p w14:paraId="62279F05" w14:textId="250C710A" w:rsidR="00F15E88" w:rsidRPr="00A05F84" w:rsidRDefault="00F15E88" w:rsidP="00680049">
            <w:pPr>
              <w:widowControl w:val="0"/>
              <w:spacing w:before="240" w:after="240"/>
              <w:jc w:val="both"/>
              <w:rPr>
                <w:rFonts w:ascii="Arial" w:eastAsia="Arial" w:hAnsi="Arial" w:cs="Arial"/>
                <w:bCs/>
                <w:color w:val="000000" w:themeColor="text1"/>
                <w:sz w:val="22"/>
                <w:szCs w:val="22"/>
                <w:u w:val="single"/>
                <w:lang w:val="es-ES"/>
              </w:rPr>
            </w:pPr>
            <w:r w:rsidRPr="00A05F84">
              <w:rPr>
                <w:rFonts w:ascii="Arial" w:eastAsia="Arial" w:hAnsi="Arial" w:cs="Arial"/>
                <w:bCs/>
                <w:color w:val="4F81BD" w:themeColor="accent1"/>
                <w:sz w:val="22"/>
                <w:szCs w:val="22"/>
                <w:lang w:val="es-ES"/>
              </w:rPr>
              <w:t>En el evento en que se contemple la garantía de responsabilidad civil extracontractual, deberá incluirse la siguiente previsión:</w:t>
            </w:r>
          </w:p>
          <w:p w14:paraId="0000032F" w14:textId="426523A2" w:rsidR="00680049" w:rsidRPr="00680049" w:rsidRDefault="00680049" w:rsidP="008C431F">
            <w:pPr>
              <w:widowControl w:val="0"/>
              <w:spacing w:before="240" w:after="240"/>
              <w:jc w:val="both"/>
              <w:rPr>
                <w:rFonts w:ascii="Arial" w:eastAsia="Arial" w:hAnsi="Arial" w:cs="Arial"/>
                <w:b/>
                <w:bCs/>
                <w:color w:val="4F81BD" w:themeColor="accent1"/>
                <w:sz w:val="22"/>
                <w:szCs w:val="22"/>
                <w:lang w:val="es-ES"/>
              </w:rPr>
            </w:pPr>
            <w:r w:rsidRPr="00247206">
              <w:rPr>
                <w:rFonts w:ascii="Arial" w:eastAsia="Arial" w:hAnsi="Arial" w:cs="Arial"/>
                <w:b/>
                <w:bCs/>
                <w:color w:val="4F81BD" w:themeColor="accent1"/>
                <w:sz w:val="22"/>
                <w:szCs w:val="22"/>
                <w:u w:val="single"/>
                <w:lang w:val="es-ES"/>
              </w:rPr>
              <w:t>La Póliza de responsabilidad civil extracontractual deberá cumplir con los requisitos y los amparos propios de la responsabilidad civil extracontractual a la luz de lo señalado en el artículo 2.2.1.2.3.2.9 del decreto 1082 de 2015 y para su aprobación requiere aportar la respectiva constancia o certificado de pago.</w:t>
            </w:r>
            <w:bookmarkEnd w:id="38"/>
          </w:p>
        </w:tc>
      </w:tr>
      <w:tr w:rsidR="00853874" w:rsidRPr="00853874" w14:paraId="6B23F308" w14:textId="77777777" w:rsidTr="00FA22A4">
        <w:trPr>
          <w:trHeight w:val="70"/>
        </w:trPr>
        <w:tc>
          <w:tcPr>
            <w:tcW w:w="10206" w:type="dxa"/>
            <w:gridSpan w:val="2"/>
          </w:tcPr>
          <w:p w14:paraId="00000380" w14:textId="400AAA89" w:rsidR="00550D09" w:rsidRPr="00853874" w:rsidRDefault="00FD5BAB" w:rsidP="00F6246E">
            <w:pPr>
              <w:pStyle w:val="Ttulo1"/>
              <w:ind w:left="737" w:hanging="567"/>
              <w:rPr>
                <w:rFonts w:eastAsia="Century Gothic"/>
                <w:color w:val="000000" w:themeColor="text1"/>
                <w:sz w:val="22"/>
                <w:szCs w:val="22"/>
                <w:lang w:val="es-ES"/>
              </w:rPr>
            </w:pPr>
            <w:r w:rsidRPr="00853874">
              <w:rPr>
                <w:rFonts w:eastAsia="Century Gothic"/>
                <w:color w:val="000000" w:themeColor="text1"/>
                <w:sz w:val="22"/>
                <w:szCs w:val="22"/>
                <w:lang w:val="es-ES"/>
              </w:rPr>
              <w:lastRenderedPageBreak/>
              <w:t>SUPERVISIÓN DE</w:t>
            </w:r>
            <w:r w:rsidR="00516406" w:rsidRPr="00853874">
              <w:rPr>
                <w:rFonts w:eastAsia="Century Gothic"/>
                <w:color w:val="000000" w:themeColor="text1"/>
                <w:sz w:val="22"/>
                <w:szCs w:val="22"/>
                <w:lang w:val="es-ES"/>
              </w:rPr>
              <w:t>L</w:t>
            </w:r>
            <w:r w:rsidRPr="00680049">
              <w:rPr>
                <w:rFonts w:eastAsia="Century Gothic"/>
                <w:color w:val="4F81BD" w:themeColor="accent1"/>
                <w:sz w:val="22"/>
                <w:szCs w:val="22"/>
                <w:lang w:val="es-ES"/>
              </w:rPr>
              <w:t xml:space="preserve"> </w:t>
            </w:r>
            <w:r w:rsidR="00516406" w:rsidRPr="00680049">
              <w:rPr>
                <w:rFonts w:eastAsia="Century Gothic"/>
                <w:color w:val="4F81BD" w:themeColor="accent1"/>
                <w:sz w:val="22"/>
                <w:szCs w:val="22"/>
                <w:lang w:val="es-ES"/>
              </w:rPr>
              <w:t>CONVENIO</w:t>
            </w:r>
            <w:r w:rsidR="00680049" w:rsidRPr="00680049">
              <w:rPr>
                <w:rFonts w:eastAsia="Century Gothic"/>
                <w:color w:val="4F81BD" w:themeColor="accent1"/>
                <w:sz w:val="22"/>
                <w:szCs w:val="22"/>
                <w:lang w:val="es-ES"/>
              </w:rPr>
              <w:t xml:space="preserve"> O CONTRATO (Según corresponda)</w:t>
            </w:r>
          </w:p>
        </w:tc>
      </w:tr>
      <w:tr w:rsidR="00853874" w:rsidRPr="00853874" w14:paraId="5D2F60A2" w14:textId="77777777" w:rsidTr="00FA22A4">
        <w:trPr>
          <w:trHeight w:val="70"/>
        </w:trPr>
        <w:tc>
          <w:tcPr>
            <w:tcW w:w="10206" w:type="dxa"/>
            <w:gridSpan w:val="2"/>
          </w:tcPr>
          <w:p w14:paraId="3DD33AFB" w14:textId="39A8D791" w:rsidR="006743D6" w:rsidRPr="00853874" w:rsidRDefault="006743D6" w:rsidP="00F66C7D">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lastRenderedPageBreak/>
              <w:t xml:space="preserve">El control a la ejecución o supervisión será ejercido por el (la) </w:t>
            </w:r>
            <w:r w:rsidR="00680049" w:rsidRPr="008C431F">
              <w:rPr>
                <w:rFonts w:ascii="Arial" w:eastAsia="Century Gothic" w:hAnsi="Arial" w:cs="Arial"/>
                <w:bCs/>
                <w:color w:val="4F81BD" w:themeColor="accent1"/>
                <w:sz w:val="22"/>
                <w:szCs w:val="22"/>
                <w:lang w:val="es-ES"/>
              </w:rPr>
              <w:t>XXXXXXXXXXX</w:t>
            </w:r>
            <w:r w:rsidRPr="008C431F">
              <w:rPr>
                <w:rFonts w:ascii="Arial" w:eastAsia="Century Gothic" w:hAnsi="Arial" w:cs="Arial"/>
                <w:color w:val="000000" w:themeColor="text1"/>
                <w:sz w:val="22"/>
                <w:szCs w:val="22"/>
                <w:lang w:val="es-ES"/>
              </w:rPr>
              <w:t>, o</w:t>
            </w:r>
            <w:r w:rsidRPr="00853874">
              <w:rPr>
                <w:rFonts w:ascii="Arial" w:eastAsia="Century Gothic" w:hAnsi="Arial" w:cs="Arial"/>
                <w:color w:val="000000" w:themeColor="text1"/>
                <w:sz w:val="22"/>
                <w:szCs w:val="22"/>
                <w:lang w:val="es-ES"/>
              </w:rPr>
              <w:t xml:space="preserve"> por quien designe por escrito el Ordenador del Gasto</w:t>
            </w:r>
            <w:r w:rsidR="00762FF6">
              <w:rPr>
                <w:rFonts w:ascii="Arial" w:eastAsia="Century Gothic" w:hAnsi="Arial" w:cs="Arial"/>
                <w:color w:val="000000" w:themeColor="text1"/>
                <w:sz w:val="22"/>
                <w:szCs w:val="22"/>
                <w:lang w:val="es-ES"/>
              </w:rPr>
              <w:t xml:space="preserve">. </w:t>
            </w:r>
            <w:r w:rsidR="0007434A">
              <w:rPr>
                <w:rFonts w:ascii="Arial" w:eastAsia="Century Gothic" w:hAnsi="Arial" w:cs="Arial"/>
                <w:color w:val="000000" w:themeColor="text1"/>
                <w:sz w:val="22"/>
                <w:szCs w:val="22"/>
                <w:lang w:val="es-ES"/>
              </w:rPr>
              <w:t xml:space="preserve">No </w:t>
            </w:r>
            <w:r w:rsidR="00025588">
              <w:rPr>
                <w:rFonts w:ascii="Arial" w:eastAsia="Century Gothic" w:hAnsi="Arial" w:cs="Arial"/>
                <w:color w:val="000000" w:themeColor="text1"/>
                <w:sz w:val="22"/>
                <w:szCs w:val="22"/>
                <w:lang w:val="es-ES"/>
              </w:rPr>
              <w:t>obstante,</w:t>
            </w:r>
            <w:r w:rsidR="00762FF6">
              <w:rPr>
                <w:rFonts w:ascii="Arial" w:eastAsia="Century Gothic" w:hAnsi="Arial" w:cs="Arial"/>
                <w:color w:val="000000" w:themeColor="text1"/>
                <w:sz w:val="22"/>
                <w:szCs w:val="22"/>
                <w:lang w:val="es-ES"/>
              </w:rPr>
              <w:t xml:space="preserve"> teniendo en</w:t>
            </w:r>
            <w:r w:rsidR="008902F0">
              <w:rPr>
                <w:rFonts w:ascii="Arial" w:eastAsia="Century Gothic" w:hAnsi="Arial" w:cs="Arial"/>
                <w:color w:val="000000" w:themeColor="text1"/>
                <w:sz w:val="22"/>
                <w:szCs w:val="22"/>
                <w:lang w:val="es-ES"/>
              </w:rPr>
              <w:t xml:space="preserve"> </w:t>
            </w:r>
            <w:r w:rsidR="00762FF6">
              <w:rPr>
                <w:rFonts w:ascii="Arial" w:eastAsia="Century Gothic" w:hAnsi="Arial" w:cs="Arial"/>
                <w:color w:val="000000" w:themeColor="text1"/>
                <w:sz w:val="22"/>
                <w:szCs w:val="22"/>
                <w:lang w:val="es-ES"/>
              </w:rPr>
              <w:t xml:space="preserve">cuenta el alcance de las actividades a contratar </w:t>
            </w:r>
            <w:r w:rsidR="00CD12CD">
              <w:rPr>
                <w:rFonts w:ascii="Arial" w:eastAsia="Century Gothic" w:hAnsi="Arial" w:cs="Arial"/>
                <w:color w:val="000000" w:themeColor="text1"/>
                <w:sz w:val="22"/>
                <w:szCs w:val="22"/>
                <w:lang w:val="es-ES"/>
              </w:rPr>
              <w:t xml:space="preserve">se podrán designar un equipo interdisciplinario </w:t>
            </w:r>
            <w:r w:rsidR="00853BFD">
              <w:rPr>
                <w:rFonts w:ascii="Arial" w:eastAsia="Century Gothic" w:hAnsi="Arial" w:cs="Arial"/>
                <w:color w:val="000000" w:themeColor="text1"/>
                <w:sz w:val="22"/>
                <w:szCs w:val="22"/>
                <w:lang w:val="es-ES"/>
              </w:rPr>
              <w:t>que adelante</w:t>
            </w:r>
            <w:r w:rsidR="00CD12CD">
              <w:rPr>
                <w:rFonts w:ascii="Arial" w:eastAsia="Century Gothic" w:hAnsi="Arial" w:cs="Arial"/>
                <w:color w:val="000000" w:themeColor="text1"/>
                <w:sz w:val="22"/>
                <w:szCs w:val="22"/>
                <w:lang w:val="es-ES"/>
              </w:rPr>
              <w:t xml:space="preserve"> la</w:t>
            </w:r>
            <w:r w:rsidR="00853BFD">
              <w:rPr>
                <w:rFonts w:ascii="Arial" w:eastAsia="Century Gothic" w:hAnsi="Arial" w:cs="Arial"/>
                <w:color w:val="000000" w:themeColor="text1"/>
                <w:sz w:val="22"/>
                <w:szCs w:val="22"/>
                <w:lang w:val="es-ES"/>
              </w:rPr>
              <w:t>s</w:t>
            </w:r>
            <w:r w:rsidR="00CD12CD">
              <w:rPr>
                <w:rFonts w:ascii="Arial" w:eastAsia="Century Gothic" w:hAnsi="Arial" w:cs="Arial"/>
                <w:color w:val="000000" w:themeColor="text1"/>
                <w:sz w:val="22"/>
                <w:szCs w:val="22"/>
                <w:lang w:val="es-ES"/>
              </w:rPr>
              <w:t xml:space="preserve"> labor</w:t>
            </w:r>
            <w:r w:rsidR="0007434A">
              <w:rPr>
                <w:rFonts w:ascii="Arial" w:eastAsia="Century Gothic" w:hAnsi="Arial" w:cs="Arial"/>
                <w:color w:val="000000" w:themeColor="text1"/>
                <w:sz w:val="22"/>
                <w:szCs w:val="22"/>
                <w:lang w:val="es-ES"/>
              </w:rPr>
              <w:t>es</w:t>
            </w:r>
            <w:r w:rsidR="00CD12CD">
              <w:rPr>
                <w:rFonts w:ascii="Arial" w:eastAsia="Century Gothic" w:hAnsi="Arial" w:cs="Arial"/>
                <w:color w:val="000000" w:themeColor="text1"/>
                <w:sz w:val="22"/>
                <w:szCs w:val="22"/>
                <w:lang w:val="es-ES"/>
              </w:rPr>
              <w:t xml:space="preserve"> de supervisión</w:t>
            </w:r>
            <w:r w:rsidR="00025588">
              <w:rPr>
                <w:rFonts w:ascii="Arial" w:eastAsia="Century Gothic" w:hAnsi="Arial" w:cs="Arial"/>
                <w:color w:val="000000" w:themeColor="text1"/>
                <w:sz w:val="22"/>
                <w:szCs w:val="22"/>
                <w:lang w:val="es-ES"/>
              </w:rPr>
              <w:t xml:space="preserve">. Las actividades de supervisión se deben </w:t>
            </w:r>
            <w:r w:rsidR="008902F0">
              <w:rPr>
                <w:rFonts w:ascii="Arial" w:eastAsia="Century Gothic" w:hAnsi="Arial" w:cs="Arial"/>
                <w:color w:val="000000" w:themeColor="text1"/>
                <w:sz w:val="22"/>
                <w:szCs w:val="22"/>
                <w:lang w:val="es-ES"/>
              </w:rPr>
              <w:t>ejecutar</w:t>
            </w:r>
            <w:r w:rsidR="00025588">
              <w:rPr>
                <w:rFonts w:ascii="Arial" w:eastAsia="Century Gothic" w:hAnsi="Arial" w:cs="Arial"/>
                <w:color w:val="000000" w:themeColor="text1"/>
                <w:sz w:val="22"/>
                <w:szCs w:val="22"/>
                <w:lang w:val="es-ES"/>
              </w:rPr>
              <w:t xml:space="preserve"> con observancia con los dispuesto en el </w:t>
            </w:r>
            <w:r w:rsidRPr="00853874">
              <w:rPr>
                <w:rFonts w:ascii="Arial" w:eastAsia="Century Gothic" w:hAnsi="Arial" w:cs="Arial"/>
                <w:color w:val="000000" w:themeColor="text1"/>
                <w:sz w:val="22"/>
                <w:szCs w:val="22"/>
                <w:lang w:val="es-ES"/>
              </w:rPr>
              <w:t xml:space="preserve">Manual de Contratación y/o el Manual de Supervisión e Interventoría de la Agencia Atenea y sus respectivas modificaciones o adiciones, y los aspectos específicos contenidos en el estudio previo. </w:t>
            </w:r>
          </w:p>
          <w:p w14:paraId="60F42769" w14:textId="77777777" w:rsidR="006743D6" w:rsidRPr="00853874" w:rsidRDefault="006743D6" w:rsidP="00F66C7D">
            <w:pPr>
              <w:jc w:val="both"/>
              <w:rPr>
                <w:rFonts w:ascii="Arial" w:eastAsia="Century Gothic" w:hAnsi="Arial" w:cs="Arial"/>
                <w:color w:val="000000" w:themeColor="text1"/>
                <w:sz w:val="22"/>
                <w:szCs w:val="22"/>
                <w:lang w:val="es-ES"/>
              </w:rPr>
            </w:pPr>
          </w:p>
          <w:p w14:paraId="7A5BA3EE" w14:textId="77777777" w:rsidR="00F15E88" w:rsidRPr="00F15E88" w:rsidRDefault="00F15E88" w:rsidP="00F15E88">
            <w:pPr>
              <w:jc w:val="both"/>
              <w:rPr>
                <w:rFonts w:ascii="Arial" w:eastAsia="Century Gothic" w:hAnsi="Arial" w:cs="Arial"/>
                <w:color w:val="000000" w:themeColor="text1"/>
                <w:sz w:val="22"/>
                <w:szCs w:val="22"/>
                <w:lang w:val="es-ES"/>
              </w:rPr>
            </w:pPr>
            <w:r w:rsidRPr="00F15E88">
              <w:rPr>
                <w:rFonts w:ascii="Arial" w:eastAsia="Century Gothic" w:hAnsi="Arial" w:cs="Arial"/>
                <w:color w:val="000000" w:themeColor="text1"/>
                <w:sz w:val="22"/>
                <w:szCs w:val="22"/>
                <w:lang w:val="es-ES"/>
              </w:rPr>
              <w:t>PARÁGRAFO 1. El supervisor cuando lo estime conveniente podrá contar con el apoyo de personas naturales o jurídicas para el buen desarrollo de la supervisión.</w:t>
            </w:r>
          </w:p>
          <w:p w14:paraId="28ACE88F" w14:textId="77777777" w:rsidR="00F15E88" w:rsidRPr="00F15E88" w:rsidRDefault="00F15E88" w:rsidP="00F15E88">
            <w:pPr>
              <w:jc w:val="both"/>
              <w:rPr>
                <w:rFonts w:ascii="Arial" w:eastAsia="Century Gothic" w:hAnsi="Arial" w:cs="Arial"/>
                <w:color w:val="000000" w:themeColor="text1"/>
                <w:sz w:val="22"/>
                <w:szCs w:val="22"/>
                <w:lang w:val="es-ES"/>
              </w:rPr>
            </w:pPr>
          </w:p>
          <w:p w14:paraId="0C627C9C" w14:textId="77777777" w:rsidR="00F15E88" w:rsidRPr="00F15E88" w:rsidRDefault="00F15E88" w:rsidP="00F15E88">
            <w:pPr>
              <w:jc w:val="both"/>
              <w:rPr>
                <w:rFonts w:ascii="Arial" w:eastAsia="Century Gothic" w:hAnsi="Arial" w:cs="Arial"/>
                <w:color w:val="000000" w:themeColor="text1"/>
                <w:sz w:val="22"/>
                <w:szCs w:val="22"/>
                <w:lang w:val="es-ES"/>
              </w:rPr>
            </w:pPr>
            <w:r w:rsidRPr="00F15E88">
              <w:rPr>
                <w:rFonts w:ascii="Arial" w:eastAsia="Century Gothic" w:hAnsi="Arial" w:cs="Arial"/>
                <w:color w:val="000000" w:themeColor="text1"/>
                <w:sz w:val="22"/>
                <w:szCs w:val="22"/>
                <w:lang w:val="es-ES"/>
              </w:rPr>
              <w:t>PARÁGRAFO 2: El ordenador del gasto podrá modificar la designación de la supervisión cuando así lo requiera, sin que ello implique modificación contractual alguna. Para el efecto bastará una comunicación escrita del Ordenador del Gasto al nuevo supervisor designado, con copia a la subgerencia de gestión administrativa.</w:t>
            </w:r>
          </w:p>
          <w:p w14:paraId="0000038D" w14:textId="3DE44C9B" w:rsidR="00FB4D78" w:rsidRPr="00853874" w:rsidRDefault="006743D6" w:rsidP="007E0B72">
            <w:pPr>
              <w:jc w:val="both"/>
              <w:rPr>
                <w:color w:val="000000" w:themeColor="text1"/>
              </w:rPr>
            </w:pPr>
            <w:r w:rsidRPr="00853874">
              <w:rPr>
                <w:rFonts w:ascii="Arial" w:eastAsia="Century Gothic" w:hAnsi="Arial" w:cs="Arial"/>
                <w:color w:val="000000" w:themeColor="text1"/>
                <w:sz w:val="22"/>
                <w:szCs w:val="22"/>
                <w:lang w:val="es-ES"/>
              </w:rPr>
              <w:t>.</w:t>
            </w:r>
          </w:p>
        </w:tc>
      </w:tr>
      <w:tr w:rsidR="00853874" w:rsidRPr="00853874" w14:paraId="41DE2818" w14:textId="77777777" w:rsidTr="00FA22A4">
        <w:trPr>
          <w:trHeight w:val="422"/>
        </w:trPr>
        <w:tc>
          <w:tcPr>
            <w:tcW w:w="10206" w:type="dxa"/>
            <w:gridSpan w:val="2"/>
          </w:tcPr>
          <w:p w14:paraId="562B9F99" w14:textId="4CCF1CBC" w:rsidR="45E65D98" w:rsidRPr="00853874" w:rsidRDefault="45E65D98" w:rsidP="0917C2DD">
            <w:pPr>
              <w:pStyle w:val="Ttulo1"/>
              <w:ind w:left="737" w:hanging="567"/>
              <w:rPr>
                <w:rFonts w:eastAsia="Century Gothic"/>
                <w:color w:val="000000" w:themeColor="text1"/>
                <w:sz w:val="22"/>
                <w:szCs w:val="22"/>
                <w:lang w:val="es-ES"/>
              </w:rPr>
            </w:pPr>
            <w:r w:rsidRPr="00853874">
              <w:rPr>
                <w:rFonts w:eastAsia="Century Gothic"/>
                <w:color w:val="000000" w:themeColor="text1"/>
                <w:sz w:val="22"/>
                <w:szCs w:val="22"/>
                <w:lang w:val="es-ES"/>
              </w:rPr>
              <w:t xml:space="preserve">CONFIDENCIALIDAD </w:t>
            </w:r>
          </w:p>
        </w:tc>
      </w:tr>
      <w:tr w:rsidR="00853874" w:rsidRPr="00853874" w14:paraId="3C21FB61" w14:textId="77777777" w:rsidTr="00FA22A4">
        <w:trPr>
          <w:trHeight w:val="422"/>
        </w:trPr>
        <w:tc>
          <w:tcPr>
            <w:tcW w:w="10206" w:type="dxa"/>
            <w:gridSpan w:val="2"/>
          </w:tcPr>
          <w:p w14:paraId="50A9A13D" w14:textId="417F5DED" w:rsidR="022A5A68" w:rsidRPr="00853874" w:rsidRDefault="732BF7B5" w:rsidP="00F66C7D">
            <w:pPr>
              <w:spacing w:after="160"/>
              <w:jc w:val="both"/>
              <w:rPr>
                <w:rFonts w:ascii="Arial" w:eastAsia="Century Gothic" w:hAnsi="Arial" w:cs="Arial"/>
                <w:color w:val="000000" w:themeColor="text1"/>
                <w:sz w:val="22"/>
                <w:szCs w:val="22"/>
                <w:lang w:val="es-ES" w:eastAsia="es-ES"/>
              </w:rPr>
            </w:pPr>
            <w:bookmarkStart w:id="39" w:name="_Hlk199933318"/>
            <w:r w:rsidRPr="00853874">
              <w:rPr>
                <w:rFonts w:ascii="Arial" w:eastAsia="Century Gothic" w:hAnsi="Arial" w:cs="Arial"/>
                <w:color w:val="000000" w:themeColor="text1"/>
                <w:sz w:val="22"/>
                <w:szCs w:val="22"/>
                <w:lang w:val="es-ES" w:eastAsia="es-ES"/>
              </w:rPr>
              <w:t xml:space="preserve">El </w:t>
            </w:r>
            <w:r w:rsidRPr="00A05F84">
              <w:rPr>
                <w:rFonts w:ascii="Arial" w:eastAsia="Century Gothic" w:hAnsi="Arial" w:cs="Arial"/>
                <w:bCs/>
                <w:color w:val="4F81BD" w:themeColor="accent1"/>
                <w:sz w:val="22"/>
                <w:szCs w:val="22"/>
                <w:lang w:val="es-ES" w:eastAsia="es-ES"/>
              </w:rPr>
              <w:t>Contratista</w:t>
            </w:r>
            <w:r w:rsidR="022A5A68" w:rsidRPr="00A05F84">
              <w:rPr>
                <w:rFonts w:ascii="Arial" w:eastAsia="Century Gothic" w:hAnsi="Arial" w:cs="Arial"/>
                <w:bCs/>
                <w:color w:val="4F81BD" w:themeColor="accent1"/>
                <w:sz w:val="22"/>
                <w:szCs w:val="22"/>
                <w:lang w:val="es-ES" w:eastAsia="es-ES"/>
              </w:rPr>
              <w:t xml:space="preserve"> </w:t>
            </w:r>
            <w:r w:rsidR="008902F0" w:rsidRPr="00A05F84">
              <w:rPr>
                <w:rFonts w:ascii="Arial" w:eastAsia="Century Gothic" w:hAnsi="Arial" w:cs="Arial"/>
                <w:bCs/>
                <w:color w:val="4F81BD" w:themeColor="accent1"/>
                <w:sz w:val="22"/>
                <w:szCs w:val="22"/>
                <w:lang w:val="es-ES" w:eastAsia="es-ES"/>
              </w:rPr>
              <w:t>o Asociado</w:t>
            </w:r>
            <w:r w:rsidR="008902F0">
              <w:rPr>
                <w:rFonts w:ascii="Arial" w:eastAsia="Century Gothic" w:hAnsi="Arial" w:cs="Arial"/>
                <w:color w:val="000000" w:themeColor="text1"/>
                <w:sz w:val="22"/>
                <w:szCs w:val="22"/>
                <w:lang w:val="es-ES" w:eastAsia="es-ES"/>
              </w:rPr>
              <w:t xml:space="preserve"> </w:t>
            </w:r>
            <w:r w:rsidR="022A5A68" w:rsidRPr="00853874">
              <w:rPr>
                <w:rFonts w:ascii="Arial" w:eastAsia="Century Gothic" w:hAnsi="Arial" w:cs="Arial"/>
                <w:color w:val="000000" w:themeColor="text1"/>
                <w:sz w:val="22"/>
                <w:szCs w:val="22"/>
                <w:lang w:val="es-ES" w:eastAsia="es-ES"/>
              </w:rPr>
              <w:t xml:space="preserve">se comprometen a: </w:t>
            </w:r>
          </w:p>
          <w:p w14:paraId="674F5BF7" w14:textId="59F457C8" w:rsidR="022A5A68" w:rsidRPr="00853874" w:rsidRDefault="022A5A68" w:rsidP="00C72193">
            <w:pPr>
              <w:pStyle w:val="Prrafodelista"/>
              <w:numPr>
                <w:ilvl w:val="0"/>
                <w:numId w:val="8"/>
              </w:num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Guardar reserva de toda la información a la que tengan acceso con ocasión de la celebración y ejecución del presente </w:t>
            </w:r>
            <w:r w:rsidRPr="00A05F84">
              <w:rPr>
                <w:rFonts w:ascii="Arial" w:eastAsia="Century Gothic" w:hAnsi="Arial" w:cs="Arial"/>
                <w:bCs/>
                <w:color w:val="4F81BD" w:themeColor="accent1"/>
                <w:sz w:val="22"/>
                <w:szCs w:val="22"/>
                <w:lang w:val="es-ES" w:eastAsia="es-ES"/>
              </w:rPr>
              <w:t>CONTRATO</w:t>
            </w:r>
            <w:r w:rsidR="008902F0" w:rsidRPr="00A05F84">
              <w:rPr>
                <w:rFonts w:ascii="Arial" w:eastAsia="Century Gothic" w:hAnsi="Arial" w:cs="Arial"/>
                <w:bCs/>
                <w:color w:val="4F81BD" w:themeColor="accent1"/>
                <w:sz w:val="22"/>
                <w:szCs w:val="22"/>
                <w:lang w:val="es-ES" w:eastAsia="es-ES"/>
              </w:rPr>
              <w:t xml:space="preserve"> O CONVENIO</w:t>
            </w:r>
            <w:r w:rsidRPr="00A05F84">
              <w:rPr>
                <w:rFonts w:ascii="Arial" w:eastAsia="Century Gothic" w:hAnsi="Arial" w:cs="Arial"/>
                <w:color w:val="000000" w:themeColor="text1"/>
                <w:sz w:val="22"/>
                <w:szCs w:val="22"/>
                <w:lang w:val="es-ES" w:eastAsia="es-ES"/>
              </w:rPr>
              <w:t>,</w:t>
            </w:r>
            <w:r w:rsidRPr="00853874">
              <w:rPr>
                <w:rFonts w:ascii="Arial" w:eastAsia="Century Gothic" w:hAnsi="Arial" w:cs="Arial"/>
                <w:color w:val="000000" w:themeColor="text1"/>
                <w:sz w:val="22"/>
                <w:szCs w:val="22"/>
                <w:lang w:val="es-ES" w:eastAsia="es-ES"/>
              </w:rPr>
              <w:t xml:space="preserve"> así como a usarla únicamente con el propósito de cumplir lo establecido en el presente </w:t>
            </w:r>
            <w:r w:rsidR="008902F0" w:rsidRPr="00A05F84">
              <w:rPr>
                <w:rFonts w:ascii="Arial" w:eastAsia="Century Gothic" w:hAnsi="Arial" w:cs="Arial"/>
                <w:bCs/>
                <w:color w:val="4F81BD" w:themeColor="accent1"/>
                <w:sz w:val="22"/>
                <w:szCs w:val="22"/>
                <w:lang w:val="es-ES" w:eastAsia="es-ES"/>
              </w:rPr>
              <w:t>CONTRATO O CONVENIO</w:t>
            </w:r>
            <w:r w:rsidRPr="00A05F84">
              <w:rPr>
                <w:rFonts w:ascii="Arial" w:eastAsia="Century Gothic" w:hAnsi="Arial" w:cs="Arial"/>
                <w:color w:val="000000" w:themeColor="text1"/>
                <w:sz w:val="22"/>
                <w:szCs w:val="22"/>
                <w:lang w:val="es-ES" w:eastAsia="es-ES"/>
              </w:rPr>
              <w:t>.</w:t>
            </w:r>
          </w:p>
          <w:p w14:paraId="285D85C9" w14:textId="458854CE" w:rsidR="022A5A68" w:rsidRPr="00853874" w:rsidRDefault="022A5A68" w:rsidP="00C72193">
            <w:pPr>
              <w:pStyle w:val="Prrafodelista"/>
              <w:numPr>
                <w:ilvl w:val="0"/>
                <w:numId w:val="8"/>
              </w:num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Conocer y aplicar la Resolución 141 del 04 de octubre de 2022, por medio de la cual se adopta la política de protección de datos personales en la Agencia Distrital para la Educación Superior, la Ciencia y la Tecnología —Atenea. </w:t>
            </w:r>
          </w:p>
          <w:p w14:paraId="22EE7D20" w14:textId="00B60D7C" w:rsidR="022A5A68" w:rsidRPr="00853874" w:rsidRDefault="022A5A68" w:rsidP="00C72193">
            <w:pPr>
              <w:pStyle w:val="Prrafodelista"/>
              <w:numPr>
                <w:ilvl w:val="0"/>
                <w:numId w:val="8"/>
              </w:num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Mantener la confidencialidad de toda la información que puedan conocer, manejar o desarrollar con ocasión de la celebración y ejecución del presente </w:t>
            </w:r>
            <w:r w:rsidR="008902F0" w:rsidRPr="00A05F84">
              <w:rPr>
                <w:rFonts w:ascii="Arial" w:eastAsia="Century Gothic" w:hAnsi="Arial" w:cs="Arial"/>
                <w:bCs/>
                <w:color w:val="4F81BD" w:themeColor="accent1"/>
                <w:sz w:val="22"/>
                <w:szCs w:val="22"/>
                <w:lang w:val="es-ES" w:eastAsia="es-ES"/>
              </w:rPr>
              <w:t>CONTRATO O CONVENIO</w:t>
            </w:r>
            <w:r w:rsidRPr="00853874">
              <w:rPr>
                <w:rFonts w:ascii="Arial" w:eastAsia="Century Gothic" w:hAnsi="Arial" w:cs="Arial"/>
                <w:color w:val="000000" w:themeColor="text1"/>
                <w:sz w:val="22"/>
                <w:szCs w:val="22"/>
                <w:lang w:val="es-ES" w:eastAsia="es-ES"/>
              </w:rPr>
              <w:t xml:space="preserve">, salvo que sea información pública. La información confidencial sólo podrá ser utilizada para el propósito de cumplir a con el objeto del presente </w:t>
            </w:r>
            <w:r w:rsidR="008902F0" w:rsidRPr="00A05F84">
              <w:rPr>
                <w:rFonts w:ascii="Arial" w:eastAsia="Century Gothic" w:hAnsi="Arial" w:cs="Arial"/>
                <w:bCs/>
                <w:color w:val="4F81BD" w:themeColor="accent1"/>
                <w:sz w:val="22"/>
                <w:szCs w:val="22"/>
                <w:lang w:val="es-ES" w:eastAsia="es-ES"/>
              </w:rPr>
              <w:t>CONTRATO O CONVENIO</w:t>
            </w:r>
            <w:r w:rsidR="008902F0" w:rsidRPr="00853874">
              <w:rPr>
                <w:rFonts w:ascii="Arial" w:eastAsia="Century Gothic" w:hAnsi="Arial" w:cs="Arial"/>
                <w:color w:val="000000" w:themeColor="text1"/>
                <w:sz w:val="22"/>
                <w:szCs w:val="22"/>
                <w:lang w:val="es-ES" w:eastAsia="es-ES"/>
              </w:rPr>
              <w:t xml:space="preserve"> </w:t>
            </w:r>
            <w:r w:rsidRPr="00853874">
              <w:rPr>
                <w:rFonts w:ascii="Arial" w:eastAsia="Century Gothic" w:hAnsi="Arial" w:cs="Arial"/>
                <w:color w:val="000000" w:themeColor="text1"/>
                <w:sz w:val="22"/>
                <w:szCs w:val="22"/>
                <w:lang w:val="es-ES" w:eastAsia="es-ES"/>
              </w:rPr>
              <w:t xml:space="preserve">y no podrá ser compartida con terceros. </w:t>
            </w:r>
          </w:p>
          <w:p w14:paraId="7C284777" w14:textId="10688FF9" w:rsidR="022A5A68" w:rsidRPr="00853874" w:rsidRDefault="022A5A68" w:rsidP="00C72193">
            <w:pPr>
              <w:pStyle w:val="Prrafodelista"/>
              <w:numPr>
                <w:ilvl w:val="0"/>
                <w:numId w:val="8"/>
              </w:num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Mantener bajo reserva toda la información que sea de propiedad de y/o revelada por la Parte Reveladora que no sea de dominio público. En este sentido, la parte que reciba la información evitará revelar la Información Confidencial a terceras personas y deberá protegerla, custodiándola por lo menos con la misma diligencia y cuidado que usa para proteger su propia información secreta. No obstante, la parte que reciba la información podrá revelar la Información Confidencial a las autoridades competentes para los fines y en los casos previstos expresamente en la ley, cuando ello sea necesario en cumplimiento de obligaciones y deberes legales. En tal caso, la parte que recibe la información deberá informar el hecho previamente a la parte que le suministró la información, indicando la autoridad a la cual será revelada, así como los motivos que justifican su proceder. </w:t>
            </w:r>
          </w:p>
          <w:p w14:paraId="2F53D231" w14:textId="45E20A65" w:rsidR="022A5A68" w:rsidRPr="00853874" w:rsidRDefault="022A5A68" w:rsidP="00C72193">
            <w:pPr>
              <w:pStyle w:val="Prrafodelista"/>
              <w:numPr>
                <w:ilvl w:val="0"/>
                <w:numId w:val="8"/>
              </w:num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lastRenderedPageBreak/>
              <w:t xml:space="preserve">La parte que recibe la información se obliga a que únicamente tendrán acceso a la Información Confidencial las personas que deban conocerla con motivo del objeto de </w:t>
            </w:r>
            <w:r w:rsidR="008902F0" w:rsidRPr="00A05F84">
              <w:rPr>
                <w:rFonts w:ascii="Arial" w:eastAsia="Century Gothic" w:hAnsi="Arial" w:cs="Arial"/>
                <w:bCs/>
                <w:color w:val="4F81BD" w:themeColor="accent1"/>
                <w:sz w:val="22"/>
                <w:szCs w:val="22"/>
                <w:lang w:val="es-ES" w:eastAsia="es-ES"/>
              </w:rPr>
              <w:t>CONTRATO O CONVENIO</w:t>
            </w:r>
            <w:r w:rsidRPr="00A05F84">
              <w:rPr>
                <w:rFonts w:ascii="Arial" w:eastAsia="Century Gothic" w:hAnsi="Arial" w:cs="Arial"/>
                <w:color w:val="000000" w:themeColor="text1"/>
                <w:sz w:val="22"/>
                <w:szCs w:val="22"/>
                <w:lang w:val="es-ES" w:eastAsia="es-ES"/>
              </w:rPr>
              <w:t>,</w:t>
            </w:r>
            <w:r w:rsidRPr="00853874">
              <w:rPr>
                <w:rFonts w:ascii="Arial" w:eastAsia="Century Gothic" w:hAnsi="Arial" w:cs="Arial"/>
                <w:color w:val="000000" w:themeColor="text1"/>
                <w:sz w:val="22"/>
                <w:szCs w:val="22"/>
                <w:lang w:val="es-ES" w:eastAsia="es-ES"/>
              </w:rPr>
              <w:t xml:space="preserve"> quienes previamente a conocerla se deberán acoger a las mismas obligaciones establecidas la presente cláusula.</w:t>
            </w:r>
          </w:p>
          <w:p w14:paraId="1E24268B" w14:textId="4F003690" w:rsidR="022A5A68" w:rsidRPr="00853874" w:rsidRDefault="022A5A68" w:rsidP="00C72193">
            <w:pPr>
              <w:pStyle w:val="Prrafodelista"/>
              <w:numPr>
                <w:ilvl w:val="0"/>
                <w:numId w:val="8"/>
              </w:num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Tratar con estricta confidencialidad cualquier información, incluida aquélla de carácter personal, que esté en posesión o conocimiento de las Partes con relación al presente </w:t>
            </w:r>
            <w:r w:rsidR="008902F0" w:rsidRPr="00A05F84">
              <w:rPr>
                <w:rFonts w:ascii="Arial" w:eastAsia="Century Gothic" w:hAnsi="Arial" w:cs="Arial"/>
                <w:bCs/>
                <w:color w:val="4F81BD" w:themeColor="accent1"/>
                <w:sz w:val="22"/>
                <w:szCs w:val="22"/>
                <w:lang w:val="es-ES" w:eastAsia="es-ES"/>
              </w:rPr>
              <w:t>CONTRATO O CONVENIO</w:t>
            </w:r>
            <w:r w:rsidRPr="00853874">
              <w:rPr>
                <w:rFonts w:ascii="Arial" w:eastAsia="Century Gothic" w:hAnsi="Arial" w:cs="Arial"/>
                <w:color w:val="000000" w:themeColor="text1"/>
                <w:sz w:val="22"/>
                <w:szCs w:val="22"/>
                <w:lang w:val="es-ES" w:eastAsia="es-ES"/>
              </w:rPr>
              <w:t>. Las Partes deberán cumplir con sus respectivas obligaciones organizacionales y legislativas en caso de que reúnan, reciban, utilicen, transfieran o almacenen cualquier dato personal en el cumplimiento del presente CONTRATO. No se comunicará información de carácter personal a terceros sin la previa autorización escrita del interesado.</w:t>
            </w:r>
          </w:p>
          <w:p w14:paraId="02C1AC46" w14:textId="33761D6F" w:rsidR="022A5A68" w:rsidRPr="00853874" w:rsidRDefault="022A5A68"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 </w:t>
            </w:r>
          </w:p>
          <w:p w14:paraId="7D66C28C" w14:textId="0EB42607" w:rsidR="022A5A68" w:rsidRPr="00853874" w:rsidRDefault="022A5A68"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El compromiso de confidencialidad a cargo de las Partes se prolongará durante 12 meses contados a partir de la fecha de terminación del presente </w:t>
            </w:r>
            <w:r w:rsidR="008902F0" w:rsidRPr="00A05F84">
              <w:rPr>
                <w:rFonts w:ascii="Arial" w:eastAsia="Century Gothic" w:hAnsi="Arial" w:cs="Arial"/>
                <w:bCs/>
                <w:color w:val="4F81BD" w:themeColor="accent1"/>
                <w:sz w:val="22"/>
                <w:szCs w:val="22"/>
                <w:lang w:val="es-ES" w:eastAsia="es-ES"/>
              </w:rPr>
              <w:t>CONTRATO O CONVENIO</w:t>
            </w:r>
            <w:r w:rsidRPr="00A05F84">
              <w:rPr>
                <w:rFonts w:ascii="Arial" w:eastAsia="Century Gothic" w:hAnsi="Arial" w:cs="Arial"/>
                <w:color w:val="000000" w:themeColor="text1"/>
                <w:sz w:val="22"/>
                <w:szCs w:val="22"/>
                <w:lang w:val="es-ES" w:eastAsia="es-ES"/>
              </w:rPr>
              <w:t>.</w:t>
            </w:r>
            <w:bookmarkEnd w:id="39"/>
          </w:p>
          <w:p w14:paraId="67BC21AC" w14:textId="52B21FD2" w:rsidR="428EBF90" w:rsidRPr="00853874" w:rsidRDefault="428EBF90" w:rsidP="00F66C7D">
            <w:pPr>
              <w:pStyle w:val="Ttulo1"/>
              <w:numPr>
                <w:ilvl w:val="0"/>
                <w:numId w:val="0"/>
              </w:numPr>
              <w:ind w:left="432"/>
              <w:rPr>
                <w:rFonts w:eastAsia="Century Gothic"/>
                <w:color w:val="000000" w:themeColor="text1"/>
                <w:sz w:val="22"/>
                <w:szCs w:val="22"/>
                <w:lang w:val="es-ES"/>
              </w:rPr>
            </w:pPr>
          </w:p>
        </w:tc>
      </w:tr>
      <w:tr w:rsidR="00853874" w:rsidRPr="00853874" w14:paraId="2A94C85D" w14:textId="77777777" w:rsidTr="00FA22A4">
        <w:trPr>
          <w:trHeight w:val="422"/>
        </w:trPr>
        <w:tc>
          <w:tcPr>
            <w:tcW w:w="10206" w:type="dxa"/>
            <w:gridSpan w:val="2"/>
          </w:tcPr>
          <w:p w14:paraId="1BDDE487" w14:textId="6B918E0C" w:rsidR="007830A3" w:rsidRPr="00853874" w:rsidRDefault="007830A3" w:rsidP="008902F0">
            <w:pPr>
              <w:pStyle w:val="Ttulo1"/>
              <w:ind w:left="879" w:hanging="567"/>
              <w:rPr>
                <w:lang w:val="es-ES"/>
              </w:rPr>
            </w:pPr>
            <w:r w:rsidRPr="008902F0">
              <w:rPr>
                <w:rFonts w:eastAsia="Century Gothic"/>
                <w:color w:val="000000" w:themeColor="text1"/>
                <w:sz w:val="22"/>
                <w:szCs w:val="22"/>
                <w:lang w:val="es-ES"/>
              </w:rPr>
              <w:lastRenderedPageBreak/>
              <w:t xml:space="preserve">CESIÓN </w:t>
            </w:r>
          </w:p>
        </w:tc>
      </w:tr>
      <w:tr w:rsidR="00853874" w:rsidRPr="00853874" w14:paraId="73EC6003" w14:textId="77777777" w:rsidTr="00FA22A4">
        <w:trPr>
          <w:trHeight w:val="422"/>
        </w:trPr>
        <w:tc>
          <w:tcPr>
            <w:tcW w:w="10206" w:type="dxa"/>
            <w:gridSpan w:val="2"/>
          </w:tcPr>
          <w:p w14:paraId="6BECBBC5" w14:textId="426BD8F3" w:rsidR="007830A3" w:rsidRPr="00951CE6" w:rsidRDefault="00252501" w:rsidP="00F66C7D">
            <w:pPr>
              <w:pStyle w:val="Ttulo1"/>
              <w:numPr>
                <w:ilvl w:val="0"/>
                <w:numId w:val="0"/>
              </w:numPr>
              <w:ind w:left="22"/>
              <w:rPr>
                <w:rFonts w:eastAsia="Century Gothic"/>
                <w:b w:val="0"/>
                <w:color w:val="000000" w:themeColor="text1"/>
                <w:sz w:val="22"/>
                <w:szCs w:val="22"/>
                <w:lang w:val="es-ES" w:eastAsia="es-ES"/>
              </w:rPr>
            </w:pPr>
            <w:bookmarkStart w:id="40" w:name="_Hlk199932709"/>
            <w:r w:rsidRPr="00247206">
              <w:rPr>
                <w:rFonts w:eastAsia="Century Gothic"/>
                <w:b w:val="0"/>
                <w:color w:val="4F81BD" w:themeColor="accent1"/>
                <w:sz w:val="22"/>
                <w:szCs w:val="22"/>
                <w:lang w:val="es-ES" w:eastAsia="es-ES"/>
              </w:rPr>
              <w:t xml:space="preserve">El </w:t>
            </w:r>
            <w:r w:rsidR="00FE1F7D" w:rsidRPr="00247206">
              <w:rPr>
                <w:rFonts w:eastAsia="Century Gothic"/>
                <w:b w:val="0"/>
                <w:color w:val="4F81BD" w:themeColor="accent1"/>
                <w:sz w:val="22"/>
                <w:szCs w:val="22"/>
                <w:lang w:val="es-ES" w:eastAsia="es-ES"/>
              </w:rPr>
              <w:t>Contratista</w:t>
            </w:r>
            <w:r w:rsidRPr="00247206">
              <w:rPr>
                <w:rFonts w:eastAsia="Century Gothic"/>
                <w:b w:val="0"/>
                <w:color w:val="4F81BD" w:themeColor="accent1"/>
                <w:sz w:val="22"/>
                <w:szCs w:val="22"/>
                <w:lang w:val="es-ES" w:eastAsia="es-ES"/>
              </w:rPr>
              <w:t xml:space="preserve"> </w:t>
            </w:r>
            <w:r w:rsidR="00951CE6" w:rsidRPr="00247206">
              <w:rPr>
                <w:rFonts w:eastAsia="Century Gothic"/>
                <w:b w:val="0"/>
                <w:color w:val="4F81BD" w:themeColor="accent1"/>
                <w:sz w:val="22"/>
                <w:szCs w:val="22"/>
                <w:lang w:val="es-ES" w:eastAsia="es-ES"/>
              </w:rPr>
              <w:t>o</w:t>
            </w:r>
            <w:r w:rsidR="008902F0" w:rsidRPr="00247206">
              <w:rPr>
                <w:rFonts w:eastAsia="Century Gothic"/>
                <w:b w:val="0"/>
                <w:color w:val="4F81BD" w:themeColor="accent1"/>
                <w:sz w:val="22"/>
                <w:szCs w:val="22"/>
                <w:lang w:val="es-ES" w:eastAsia="es-ES"/>
              </w:rPr>
              <w:t xml:space="preserve"> Asociado </w:t>
            </w:r>
            <w:r w:rsidRPr="00853874">
              <w:rPr>
                <w:rFonts w:eastAsia="Century Gothic"/>
                <w:b w:val="0"/>
                <w:color w:val="000000" w:themeColor="text1"/>
                <w:sz w:val="22"/>
                <w:szCs w:val="22"/>
                <w:lang w:val="es-ES" w:eastAsia="es-ES"/>
              </w:rPr>
              <w:t xml:space="preserve">no podrá ceder el </w:t>
            </w:r>
            <w:r w:rsidRPr="00951CE6">
              <w:rPr>
                <w:rFonts w:eastAsia="Century Gothic"/>
                <w:b w:val="0"/>
                <w:color w:val="0070C0"/>
                <w:sz w:val="22"/>
                <w:szCs w:val="22"/>
                <w:lang w:val="es-ES" w:eastAsia="es-ES"/>
              </w:rPr>
              <w:t>Contrato</w:t>
            </w:r>
            <w:r w:rsidR="008902F0" w:rsidRPr="00951CE6">
              <w:rPr>
                <w:rFonts w:eastAsia="Century Gothic"/>
                <w:b w:val="0"/>
                <w:color w:val="0070C0"/>
                <w:sz w:val="22"/>
                <w:szCs w:val="22"/>
                <w:lang w:val="es-ES" w:eastAsia="es-ES"/>
              </w:rPr>
              <w:t xml:space="preserve"> o convenio</w:t>
            </w:r>
            <w:r w:rsidRPr="00951CE6">
              <w:rPr>
                <w:rFonts w:eastAsia="Century Gothic"/>
                <w:b w:val="0"/>
                <w:color w:val="0070C0"/>
                <w:sz w:val="22"/>
                <w:szCs w:val="22"/>
                <w:lang w:val="es-ES" w:eastAsia="es-ES"/>
              </w:rPr>
              <w:t xml:space="preserve"> </w:t>
            </w:r>
            <w:r w:rsidRPr="00853874">
              <w:rPr>
                <w:rFonts w:eastAsia="Century Gothic"/>
                <w:b w:val="0"/>
                <w:color w:val="000000" w:themeColor="text1"/>
                <w:sz w:val="22"/>
                <w:szCs w:val="22"/>
                <w:lang w:val="es-ES" w:eastAsia="es-ES"/>
              </w:rPr>
              <w:t xml:space="preserve">sin </w:t>
            </w:r>
            <w:r w:rsidR="00976D25" w:rsidRPr="00853874">
              <w:rPr>
                <w:rFonts w:eastAsia="Century Gothic"/>
                <w:b w:val="0"/>
                <w:color w:val="000000" w:themeColor="text1"/>
                <w:sz w:val="22"/>
                <w:szCs w:val="22"/>
                <w:lang w:val="es-ES" w:eastAsia="es-ES"/>
              </w:rPr>
              <w:t>autorización previa y escrita de la Agencia</w:t>
            </w:r>
            <w:r w:rsidR="00675350" w:rsidRPr="00951CE6">
              <w:rPr>
                <w:rFonts w:eastAsia="Century Gothic"/>
                <w:b w:val="0"/>
                <w:color w:val="000000" w:themeColor="text1"/>
                <w:sz w:val="22"/>
                <w:szCs w:val="22"/>
                <w:lang w:val="es-ES" w:eastAsia="es-ES"/>
              </w:rPr>
              <w:t xml:space="preserve"> Atenea</w:t>
            </w:r>
            <w:r w:rsidR="00951CE6">
              <w:rPr>
                <w:rFonts w:eastAsia="Century Gothic"/>
                <w:b w:val="0"/>
                <w:color w:val="000000" w:themeColor="text1"/>
                <w:sz w:val="22"/>
                <w:szCs w:val="22"/>
                <w:lang w:val="es-ES" w:eastAsia="es-ES"/>
              </w:rPr>
              <w:t xml:space="preserve"> </w:t>
            </w:r>
            <w:r w:rsidR="00951CE6" w:rsidRPr="00951CE6">
              <w:rPr>
                <w:rFonts w:eastAsia="Century Gothic"/>
                <w:b w:val="0"/>
                <w:color w:val="000000" w:themeColor="text1"/>
                <w:sz w:val="22"/>
                <w:szCs w:val="22"/>
                <w:lang w:val="es-ES" w:eastAsia="es-ES"/>
              </w:rPr>
              <w:t>y ésta puede reservarse las razones que tenga para negar la cesión.</w:t>
            </w:r>
            <w:bookmarkEnd w:id="40"/>
          </w:p>
        </w:tc>
      </w:tr>
      <w:tr w:rsidR="00853874" w:rsidRPr="00853874" w14:paraId="16A64108" w14:textId="77777777" w:rsidTr="00FA22A4">
        <w:trPr>
          <w:trHeight w:val="422"/>
        </w:trPr>
        <w:tc>
          <w:tcPr>
            <w:tcW w:w="10206" w:type="dxa"/>
            <w:gridSpan w:val="2"/>
          </w:tcPr>
          <w:p w14:paraId="000004EF" w14:textId="08C65996" w:rsidR="00550D09" w:rsidRPr="00853874" w:rsidRDefault="1A1B9F8E" w:rsidP="00F6246E">
            <w:pPr>
              <w:pStyle w:val="Ttulo1"/>
              <w:ind w:left="879" w:hanging="567"/>
              <w:rPr>
                <w:rFonts w:eastAsia="Century Gothic"/>
                <w:color w:val="000000" w:themeColor="text1"/>
                <w:sz w:val="22"/>
                <w:szCs w:val="22"/>
                <w:lang w:val="es-ES"/>
              </w:rPr>
            </w:pPr>
            <w:r w:rsidRPr="00853874">
              <w:rPr>
                <w:rFonts w:eastAsia="Century Gothic"/>
                <w:color w:val="000000" w:themeColor="text1"/>
                <w:sz w:val="22"/>
                <w:szCs w:val="22"/>
                <w:lang w:val="es-ES"/>
              </w:rPr>
              <w:t>TERMINACIÓN</w:t>
            </w:r>
          </w:p>
        </w:tc>
      </w:tr>
      <w:tr w:rsidR="00853874" w:rsidRPr="00853874" w14:paraId="4C0FC8C5" w14:textId="77777777" w:rsidTr="00FA22A4">
        <w:trPr>
          <w:trHeight w:val="422"/>
        </w:trPr>
        <w:tc>
          <w:tcPr>
            <w:tcW w:w="10206" w:type="dxa"/>
            <w:gridSpan w:val="2"/>
          </w:tcPr>
          <w:p w14:paraId="2F8C1064" w14:textId="11D2A6F6" w:rsidR="526968EA" w:rsidRPr="00853874" w:rsidRDefault="1A1B9F8E" w:rsidP="00F66C7D">
            <w:pPr>
              <w:spacing w:after="160"/>
              <w:jc w:val="both"/>
              <w:rPr>
                <w:rFonts w:ascii="Arial" w:eastAsia="Century Gothic" w:hAnsi="Arial" w:cs="Arial"/>
                <w:color w:val="000000" w:themeColor="text1"/>
                <w:sz w:val="22"/>
                <w:szCs w:val="22"/>
                <w:lang w:val="es-ES"/>
              </w:rPr>
            </w:pPr>
            <w:bookmarkStart w:id="41" w:name="_Hlk199933516"/>
            <w:r w:rsidRPr="00A05F84">
              <w:rPr>
                <w:rFonts w:ascii="Arial" w:eastAsia="Century Gothic" w:hAnsi="Arial" w:cs="Arial"/>
                <w:bCs/>
                <w:color w:val="4F81BD" w:themeColor="accent1"/>
                <w:sz w:val="22"/>
                <w:szCs w:val="22"/>
                <w:lang w:val="es-ES" w:eastAsia="es-ES"/>
              </w:rPr>
              <w:t xml:space="preserve">El CONTRATO </w:t>
            </w:r>
            <w:r w:rsidR="008902F0" w:rsidRPr="00A05F84">
              <w:rPr>
                <w:rFonts w:ascii="Arial" w:eastAsia="Century Gothic" w:hAnsi="Arial" w:cs="Arial"/>
                <w:bCs/>
                <w:color w:val="4F81BD" w:themeColor="accent1"/>
                <w:sz w:val="22"/>
                <w:szCs w:val="22"/>
                <w:lang w:val="es-ES" w:eastAsia="es-ES"/>
              </w:rPr>
              <w:t>O CONVENIO</w:t>
            </w:r>
            <w:r w:rsidR="008902F0" w:rsidRPr="00A05F84">
              <w:rPr>
                <w:rFonts w:ascii="Arial" w:eastAsia="Century Gothic" w:hAnsi="Arial" w:cs="Arial"/>
                <w:color w:val="4F81BD" w:themeColor="accent1"/>
                <w:sz w:val="22"/>
                <w:szCs w:val="22"/>
                <w:lang w:val="es-ES" w:eastAsia="es-ES"/>
              </w:rPr>
              <w:t xml:space="preserve"> </w:t>
            </w:r>
            <w:r w:rsidRPr="00A05F84">
              <w:rPr>
                <w:rFonts w:ascii="Arial" w:eastAsia="Century Gothic" w:hAnsi="Arial" w:cs="Arial"/>
                <w:color w:val="000000" w:themeColor="text1"/>
                <w:sz w:val="22"/>
                <w:szCs w:val="22"/>
                <w:lang w:val="es-ES" w:eastAsia="es-ES"/>
              </w:rPr>
              <w:t>se terminará por las siguientes causales: (i</w:t>
            </w:r>
            <w:r w:rsidR="00BF5969" w:rsidRPr="00A05F84">
              <w:rPr>
                <w:rFonts w:ascii="Arial" w:eastAsia="Century Gothic" w:hAnsi="Arial" w:cs="Arial"/>
                <w:color w:val="000000" w:themeColor="text1"/>
                <w:sz w:val="22"/>
                <w:szCs w:val="22"/>
                <w:lang w:val="es-ES" w:eastAsia="es-ES"/>
              </w:rPr>
              <w:t>) Mutuo</w:t>
            </w:r>
            <w:r w:rsidRPr="00A05F84">
              <w:rPr>
                <w:rFonts w:ascii="Arial" w:eastAsia="Century Gothic" w:hAnsi="Arial" w:cs="Arial"/>
                <w:color w:val="000000" w:themeColor="text1"/>
                <w:sz w:val="22"/>
                <w:szCs w:val="22"/>
                <w:lang w:val="es-ES" w:eastAsia="es-ES"/>
              </w:rPr>
              <w:t xml:space="preserve"> acuerdo entre las Partes, el cual deberá constar por escrito; (ii) Cumplimiento del plazo de </w:t>
            </w:r>
            <w:r w:rsidR="00414A0F" w:rsidRPr="00A05F84">
              <w:rPr>
                <w:rFonts w:ascii="Arial" w:eastAsia="Century Gothic" w:hAnsi="Arial" w:cs="Arial"/>
                <w:color w:val="000000" w:themeColor="text1"/>
                <w:sz w:val="22"/>
                <w:szCs w:val="22"/>
                <w:lang w:val="es-ES" w:eastAsia="es-ES"/>
              </w:rPr>
              <w:t>ejecución</w:t>
            </w:r>
            <w:r w:rsidRPr="00A05F84">
              <w:rPr>
                <w:rFonts w:ascii="Arial" w:eastAsia="Century Gothic" w:hAnsi="Arial" w:cs="Arial"/>
                <w:color w:val="000000" w:themeColor="text1"/>
                <w:sz w:val="22"/>
                <w:szCs w:val="22"/>
                <w:lang w:val="es-ES" w:eastAsia="es-ES"/>
              </w:rPr>
              <w:t xml:space="preserve">; (iv) Por imposibilidad material de cualquiera de las Partes de cumplir el objeto del </w:t>
            </w:r>
            <w:r w:rsidR="008902F0" w:rsidRPr="00A05F84">
              <w:rPr>
                <w:rFonts w:ascii="Arial" w:eastAsia="Century Gothic" w:hAnsi="Arial" w:cs="Arial"/>
                <w:bCs/>
                <w:color w:val="4F81BD" w:themeColor="accent1"/>
                <w:sz w:val="22"/>
                <w:szCs w:val="22"/>
                <w:lang w:val="es-ES" w:eastAsia="es-ES"/>
              </w:rPr>
              <w:t>CONTRATO O CONVENIO</w:t>
            </w:r>
            <w:r w:rsidRPr="00853874">
              <w:rPr>
                <w:rFonts w:ascii="Arial" w:eastAsia="Century Gothic" w:hAnsi="Arial" w:cs="Arial"/>
                <w:color w:val="000000" w:themeColor="text1"/>
                <w:sz w:val="22"/>
                <w:szCs w:val="22"/>
                <w:lang w:val="es-ES" w:eastAsia="es-ES"/>
              </w:rPr>
              <w:t>, lo cual deberá constar por escrito; (iii) Por el acaecimiento de circunstancias de caso fortuito o fuerza mayor que impidan la continuidad del acuerdo, o (</w:t>
            </w:r>
            <w:r w:rsidR="6CAAA8FC" w:rsidRPr="00853874">
              <w:rPr>
                <w:rFonts w:ascii="Arial" w:eastAsia="Century Gothic" w:hAnsi="Arial" w:cs="Arial"/>
                <w:color w:val="000000" w:themeColor="text1"/>
                <w:sz w:val="22"/>
                <w:szCs w:val="22"/>
                <w:lang w:val="es-ES" w:eastAsia="es-ES"/>
              </w:rPr>
              <w:t>iv</w:t>
            </w:r>
            <w:r w:rsidRPr="00853874">
              <w:rPr>
                <w:rFonts w:ascii="Arial" w:eastAsia="Century Gothic" w:hAnsi="Arial" w:cs="Arial"/>
                <w:color w:val="000000" w:themeColor="text1"/>
                <w:sz w:val="22"/>
                <w:szCs w:val="22"/>
                <w:lang w:val="es-ES" w:eastAsia="es-ES"/>
              </w:rPr>
              <w:t xml:space="preserve">) por aquellas causales reguladas en la Ley </w:t>
            </w:r>
            <w:bookmarkEnd w:id="41"/>
          </w:p>
        </w:tc>
      </w:tr>
      <w:tr w:rsidR="00853874" w:rsidRPr="00853874" w14:paraId="19DA7CC1" w14:textId="77777777" w:rsidTr="00FA22A4">
        <w:trPr>
          <w:trHeight w:val="422"/>
        </w:trPr>
        <w:tc>
          <w:tcPr>
            <w:tcW w:w="10206" w:type="dxa"/>
            <w:gridSpan w:val="2"/>
          </w:tcPr>
          <w:p w14:paraId="2BA3F96A" w14:textId="4124A8B1" w:rsidR="526968EA" w:rsidRPr="00853874" w:rsidRDefault="6ABC44CD" w:rsidP="00F6246E">
            <w:pPr>
              <w:pStyle w:val="Ttulo1"/>
              <w:ind w:left="879" w:hanging="567"/>
              <w:rPr>
                <w:rFonts w:eastAsia="Century Gothic"/>
                <w:color w:val="000000" w:themeColor="text1"/>
                <w:sz w:val="22"/>
                <w:szCs w:val="22"/>
                <w:lang w:val="es-ES" w:eastAsia="es-ES"/>
              </w:rPr>
            </w:pPr>
            <w:r w:rsidRPr="00853874">
              <w:rPr>
                <w:rFonts w:eastAsia="Century Gothic"/>
                <w:color w:val="000000" w:themeColor="text1"/>
                <w:sz w:val="22"/>
                <w:szCs w:val="22"/>
                <w:lang w:val="es-ES" w:eastAsia="es-ES"/>
              </w:rPr>
              <w:t>COMPROMISO DE INTEGRIDAD Y LA NO TOLERANCIA CON LA CORRUPCIÓN: (Art. 14 Decreto Distrital 189 de 2020 y Directiva 003 del 24 de febrero de 2021 de la Secretaría Jurídica Distrital)</w:t>
            </w:r>
          </w:p>
        </w:tc>
      </w:tr>
      <w:tr w:rsidR="00853874" w:rsidRPr="00853874" w14:paraId="15241CE3" w14:textId="77777777" w:rsidTr="00FA22A4">
        <w:trPr>
          <w:trHeight w:val="422"/>
        </w:trPr>
        <w:tc>
          <w:tcPr>
            <w:tcW w:w="10206" w:type="dxa"/>
            <w:gridSpan w:val="2"/>
          </w:tcPr>
          <w:p w14:paraId="1012657C" w14:textId="67E3D09A" w:rsidR="4A06DB4E" w:rsidRPr="00853874" w:rsidRDefault="4B6F0B23" w:rsidP="0093454B">
            <w:pPr>
              <w:pStyle w:val="Ttulo1"/>
              <w:numPr>
                <w:ilvl w:val="0"/>
                <w:numId w:val="0"/>
              </w:numPr>
              <w:jc w:val="both"/>
              <w:rPr>
                <w:rFonts w:eastAsia="Century Gothic"/>
                <w:b w:val="0"/>
                <w:color w:val="000000" w:themeColor="text1"/>
                <w:sz w:val="22"/>
                <w:szCs w:val="22"/>
                <w:lang w:val="es-ES" w:eastAsia="es-ES"/>
              </w:rPr>
            </w:pPr>
            <w:bookmarkStart w:id="42" w:name="_Hlk199932868"/>
            <w:r w:rsidRPr="00247206">
              <w:rPr>
                <w:rFonts w:eastAsia="Century Gothic"/>
                <w:b w:val="0"/>
                <w:color w:val="4F81BD" w:themeColor="accent1"/>
                <w:sz w:val="22"/>
                <w:szCs w:val="22"/>
                <w:lang w:val="es-ES" w:eastAsia="es-ES"/>
              </w:rPr>
              <w:t xml:space="preserve">El Contratista </w:t>
            </w:r>
            <w:r w:rsidR="00951CE6" w:rsidRPr="00247206">
              <w:rPr>
                <w:rFonts w:eastAsia="Century Gothic"/>
                <w:b w:val="0"/>
                <w:color w:val="4F81BD" w:themeColor="accent1"/>
                <w:sz w:val="22"/>
                <w:szCs w:val="22"/>
                <w:lang w:val="es-ES" w:eastAsia="es-ES"/>
              </w:rPr>
              <w:t xml:space="preserve">o Asociado </w:t>
            </w:r>
            <w:r w:rsidRPr="00853874">
              <w:rPr>
                <w:rFonts w:eastAsia="Century Gothic"/>
                <w:b w:val="0"/>
                <w:color w:val="000000" w:themeColor="text1"/>
                <w:sz w:val="22"/>
                <w:szCs w:val="22"/>
                <w:lang w:val="es-ES" w:eastAsia="es-ES"/>
              </w:rPr>
              <w:t xml:space="preserve">se obliga para con la Agencia </w:t>
            </w:r>
            <w:r w:rsidR="00DB62F2" w:rsidRPr="00853874">
              <w:rPr>
                <w:rFonts w:eastAsia="Century Gothic"/>
                <w:b w:val="0"/>
                <w:bCs w:val="0"/>
                <w:color w:val="000000" w:themeColor="text1"/>
                <w:sz w:val="22"/>
                <w:szCs w:val="22"/>
                <w:lang w:val="es-ES" w:eastAsia="es-ES"/>
              </w:rPr>
              <w:t>Atenea</w:t>
            </w:r>
            <w:r w:rsidRPr="00853874">
              <w:rPr>
                <w:rFonts w:eastAsia="Century Gothic"/>
                <w:b w:val="0"/>
                <w:color w:val="000000" w:themeColor="text1"/>
                <w:sz w:val="22"/>
                <w:szCs w:val="22"/>
                <w:lang w:val="es-ES" w:eastAsia="es-ES"/>
              </w:rPr>
              <w:t xml:space="preserve"> a no incurrir en conductas o actos constitutivos de corrupción, so pena de incumplimiento del C</w:t>
            </w:r>
            <w:r w:rsidR="008902F0" w:rsidRPr="008902F0">
              <w:rPr>
                <w:rFonts w:eastAsia="Century Gothic"/>
                <w:b w:val="0"/>
                <w:bCs w:val="0"/>
                <w:color w:val="4F81BD" w:themeColor="accent1"/>
                <w:sz w:val="22"/>
                <w:szCs w:val="22"/>
                <w:lang w:val="es-ES" w:eastAsia="es-ES"/>
              </w:rPr>
              <w:t xml:space="preserve"> CONTRATO O CONVENIO</w:t>
            </w:r>
            <w:r w:rsidRPr="00853874">
              <w:rPr>
                <w:rFonts w:eastAsia="Century Gothic"/>
                <w:b w:val="0"/>
                <w:color w:val="000000" w:themeColor="text1"/>
                <w:sz w:val="22"/>
                <w:szCs w:val="22"/>
                <w:lang w:val="es-ES" w:eastAsia="es-ES"/>
              </w:rPr>
              <w:t xml:space="preserve">, entre otras: 1. No ofrecer ni dar sobornos, ni ninguna otra forma de halago o dádiva a ningún funcionario público en relación con la propuesta o </w:t>
            </w:r>
            <w:r w:rsidR="008902F0" w:rsidRPr="008902F0">
              <w:rPr>
                <w:rFonts w:eastAsia="Century Gothic"/>
                <w:b w:val="0"/>
                <w:bCs w:val="0"/>
                <w:color w:val="4F81BD" w:themeColor="accent1"/>
                <w:sz w:val="22"/>
                <w:szCs w:val="22"/>
                <w:lang w:val="es-ES" w:eastAsia="es-ES"/>
              </w:rPr>
              <w:t>CONTRATO O CONVENIO</w:t>
            </w:r>
            <w:r w:rsidRPr="00853874">
              <w:rPr>
                <w:rFonts w:eastAsia="Century Gothic"/>
                <w:b w:val="0"/>
                <w:color w:val="000000" w:themeColor="text1"/>
                <w:sz w:val="22"/>
                <w:szCs w:val="22"/>
                <w:lang w:val="es-ES" w:eastAsia="es-ES"/>
              </w:rPr>
              <w:t xml:space="preserve"> que suscriba con ocasión del proceso de selección, ni tampoco permitir que sus empleados o </w:t>
            </w:r>
            <w:r w:rsidR="00B2777D" w:rsidRPr="00853874">
              <w:rPr>
                <w:rFonts w:eastAsia="Century Gothic"/>
                <w:b w:val="0"/>
                <w:bCs w:val="0"/>
                <w:color w:val="000000" w:themeColor="text1"/>
                <w:sz w:val="22"/>
                <w:szCs w:val="22"/>
                <w:lang w:val="es-ES" w:eastAsia="es-ES"/>
              </w:rPr>
              <w:t>Contratista</w:t>
            </w:r>
            <w:r w:rsidRPr="00853874">
              <w:rPr>
                <w:rFonts w:eastAsia="Century Gothic"/>
                <w:b w:val="0"/>
                <w:bCs w:val="0"/>
                <w:color w:val="000000" w:themeColor="text1"/>
                <w:sz w:val="22"/>
                <w:szCs w:val="22"/>
                <w:lang w:val="es-ES" w:eastAsia="es-ES"/>
              </w:rPr>
              <w:t>s</w:t>
            </w:r>
            <w:r w:rsidRPr="00853874">
              <w:rPr>
                <w:rFonts w:eastAsia="Century Gothic"/>
                <w:b w:val="0"/>
                <w:color w:val="000000" w:themeColor="text1"/>
                <w:sz w:val="22"/>
                <w:szCs w:val="22"/>
                <w:lang w:val="es-ES" w:eastAsia="es-ES"/>
              </w:rPr>
              <w:t xml:space="preserve"> lo hagan en su nombre. 2. Dar aviso inmediato a la Agencia </w:t>
            </w:r>
            <w:r w:rsidR="00DB62F2" w:rsidRPr="00853874">
              <w:rPr>
                <w:rFonts w:eastAsia="Century Gothic"/>
                <w:b w:val="0"/>
                <w:bCs w:val="0"/>
                <w:color w:val="000000" w:themeColor="text1"/>
                <w:sz w:val="22"/>
                <w:szCs w:val="22"/>
                <w:lang w:val="es-ES" w:eastAsia="es-ES"/>
              </w:rPr>
              <w:t>Atenea</w:t>
            </w:r>
            <w:r w:rsidRPr="00853874">
              <w:rPr>
                <w:rFonts w:eastAsia="Century Gothic"/>
                <w:b w:val="0"/>
                <w:color w:val="000000" w:themeColor="text1"/>
                <w:sz w:val="22"/>
                <w:szCs w:val="22"/>
                <w:lang w:val="es-ES" w:eastAsia="es-ES"/>
              </w:rPr>
              <w:t xml:space="preserve"> o autoridades competentes de cualquier ofrecimiento, favor dádiva o prerrogativas efectuadas por los interesados a los funcionarios públicos que intervengan de manera directa o indirectamente en el proceso de selección, con la intención de inducir alguna decisión relacionada con el proceso. 3. No efectuar acuerdos previos, o realizar actos o conductas que tengan por objeto la colusión para tratar de influenciar o manipular en el proceso. 4. No incurrir en falsedad o alteración de los documentos exigidos para cumplir con los requisitos del proceso de selección; y, 5. Demás actos o conductas que prohíbe la Constitución, la ley y el reglamento.</w:t>
            </w:r>
            <w:bookmarkEnd w:id="42"/>
          </w:p>
        </w:tc>
      </w:tr>
      <w:tr w:rsidR="00853874" w:rsidRPr="00853874" w14:paraId="20E745C5" w14:textId="77777777" w:rsidTr="00FA22A4">
        <w:trPr>
          <w:trHeight w:val="422"/>
        </w:trPr>
        <w:tc>
          <w:tcPr>
            <w:tcW w:w="10206" w:type="dxa"/>
            <w:gridSpan w:val="2"/>
          </w:tcPr>
          <w:p w14:paraId="3FF3F320" w14:textId="2A9C4CD2" w:rsidR="4B6F0B23" w:rsidRPr="00853874" w:rsidRDefault="4B6F0B23" w:rsidP="00F6246E">
            <w:pPr>
              <w:pStyle w:val="Ttulo1"/>
              <w:ind w:left="1020" w:hanging="708"/>
              <w:rPr>
                <w:rFonts w:eastAsia="Century Gothic"/>
                <w:color w:val="000000" w:themeColor="text1"/>
                <w:sz w:val="22"/>
                <w:szCs w:val="22"/>
                <w:lang w:val="es-ES"/>
              </w:rPr>
            </w:pPr>
            <w:r w:rsidRPr="00853874">
              <w:rPr>
                <w:rFonts w:eastAsia="Century Gothic"/>
                <w:color w:val="000000" w:themeColor="text1"/>
                <w:sz w:val="22"/>
                <w:szCs w:val="22"/>
                <w:lang w:val="es-ES"/>
              </w:rPr>
              <w:lastRenderedPageBreak/>
              <w:t xml:space="preserve">AUTONOMÍA E INDEPENDENCIA </w:t>
            </w:r>
          </w:p>
        </w:tc>
      </w:tr>
      <w:tr w:rsidR="00853874" w:rsidRPr="00853874" w14:paraId="76625A22" w14:textId="77777777" w:rsidTr="00FA22A4">
        <w:trPr>
          <w:trHeight w:val="422"/>
        </w:trPr>
        <w:tc>
          <w:tcPr>
            <w:tcW w:w="10206" w:type="dxa"/>
            <w:gridSpan w:val="2"/>
          </w:tcPr>
          <w:p w14:paraId="00172406" w14:textId="32B5408B" w:rsidR="4B6F0B23" w:rsidRPr="00853874" w:rsidRDefault="4B6F0B23" w:rsidP="00F66C7D">
            <w:pPr>
              <w:jc w:val="both"/>
              <w:rPr>
                <w:rFonts w:ascii="Arial" w:eastAsia="Century Gothic" w:hAnsi="Arial" w:cs="Arial"/>
                <w:color w:val="000000" w:themeColor="text1"/>
                <w:sz w:val="22"/>
                <w:szCs w:val="22"/>
                <w:lang w:val="es-ES" w:eastAsia="es-ES"/>
              </w:rPr>
            </w:pPr>
            <w:bookmarkStart w:id="43" w:name="_Hlk199933103"/>
            <w:r w:rsidRPr="00853874">
              <w:rPr>
                <w:rFonts w:ascii="Arial" w:eastAsia="Century Gothic" w:hAnsi="Arial" w:cs="Arial"/>
                <w:color w:val="000000" w:themeColor="text1"/>
                <w:sz w:val="22"/>
                <w:szCs w:val="22"/>
                <w:lang w:val="es-ES" w:eastAsia="es-ES"/>
              </w:rPr>
              <w:t xml:space="preserve">El presente </w:t>
            </w:r>
            <w:r w:rsidR="008902F0" w:rsidRPr="00A05F84">
              <w:rPr>
                <w:rFonts w:ascii="Arial" w:eastAsia="Century Gothic" w:hAnsi="Arial" w:cs="Arial"/>
                <w:bCs/>
                <w:color w:val="4F81BD" w:themeColor="accent1"/>
                <w:sz w:val="22"/>
                <w:szCs w:val="22"/>
                <w:lang w:val="es-ES" w:eastAsia="es-ES"/>
              </w:rPr>
              <w:t>CONTRATO O CONVENIO</w:t>
            </w:r>
            <w:r w:rsidRPr="00853874">
              <w:rPr>
                <w:rFonts w:ascii="Arial" w:eastAsia="Century Gothic" w:hAnsi="Arial" w:cs="Arial"/>
                <w:color w:val="000000" w:themeColor="text1"/>
                <w:sz w:val="22"/>
                <w:szCs w:val="22"/>
                <w:lang w:val="es-ES" w:eastAsia="es-ES"/>
              </w:rPr>
              <w:t xml:space="preserve"> no genera relación laboral alguna entre los funcionarios de cada una de las PARTES respecto a la otra parte. As</w:t>
            </w:r>
            <w:r w:rsidR="008902F0">
              <w:rPr>
                <w:rFonts w:ascii="Arial" w:eastAsia="Century Gothic" w:hAnsi="Arial" w:cs="Arial"/>
                <w:color w:val="000000" w:themeColor="text1"/>
                <w:sz w:val="22"/>
                <w:szCs w:val="22"/>
                <w:lang w:val="es-ES" w:eastAsia="es-ES"/>
              </w:rPr>
              <w:t xml:space="preserve">í </w:t>
            </w:r>
            <w:r w:rsidRPr="00853874">
              <w:rPr>
                <w:rFonts w:ascii="Arial" w:eastAsia="Century Gothic" w:hAnsi="Arial" w:cs="Arial"/>
                <w:color w:val="000000" w:themeColor="text1"/>
                <w:sz w:val="22"/>
                <w:szCs w:val="22"/>
                <w:lang w:val="es-ES" w:eastAsia="es-ES"/>
              </w:rPr>
              <w:t xml:space="preserve">mismo, las Partes convienen que el personal comisionado por cada una de ellas en la realización del objeto materia de este </w:t>
            </w:r>
            <w:r w:rsidR="008902F0" w:rsidRPr="00A05F84">
              <w:rPr>
                <w:rFonts w:ascii="Arial" w:eastAsia="Century Gothic" w:hAnsi="Arial" w:cs="Arial"/>
                <w:bCs/>
                <w:color w:val="4F81BD" w:themeColor="accent1"/>
                <w:sz w:val="22"/>
                <w:szCs w:val="22"/>
                <w:lang w:val="es-ES" w:eastAsia="es-ES"/>
              </w:rPr>
              <w:t>CONTRATO O CONVENIO</w:t>
            </w:r>
            <w:r w:rsidRPr="00853874">
              <w:rPr>
                <w:rFonts w:ascii="Arial" w:eastAsia="Century Gothic" w:hAnsi="Arial" w:cs="Arial"/>
                <w:color w:val="000000" w:themeColor="text1"/>
                <w:sz w:val="22"/>
                <w:szCs w:val="22"/>
                <w:lang w:val="es-ES" w:eastAsia="es-ES"/>
              </w:rPr>
              <w:t>, se entenderá́ exclusivamente con aquella que lo empleó; por ende, asumirá́ su responsabilidad en este concepto y en ningún caso serán consideradas como patrones solidarios o sustitutos.</w:t>
            </w:r>
          </w:p>
          <w:bookmarkEnd w:id="43"/>
          <w:p w14:paraId="5C280A49" w14:textId="734ADE05" w:rsidR="428EBF90" w:rsidRPr="00853874" w:rsidRDefault="428EBF90" w:rsidP="00F66C7D">
            <w:pPr>
              <w:pStyle w:val="Ttulo1"/>
              <w:numPr>
                <w:ilvl w:val="0"/>
                <w:numId w:val="0"/>
              </w:numPr>
              <w:ind w:left="432"/>
              <w:rPr>
                <w:rFonts w:eastAsia="Century Gothic"/>
                <w:color w:val="000000" w:themeColor="text1"/>
                <w:sz w:val="22"/>
                <w:szCs w:val="22"/>
                <w:lang w:val="es-ES"/>
              </w:rPr>
            </w:pPr>
          </w:p>
        </w:tc>
      </w:tr>
      <w:tr w:rsidR="00853874" w:rsidRPr="00853874" w14:paraId="1571623A" w14:textId="77777777" w:rsidTr="00FA22A4">
        <w:trPr>
          <w:trHeight w:val="422"/>
        </w:trPr>
        <w:tc>
          <w:tcPr>
            <w:tcW w:w="10206" w:type="dxa"/>
            <w:gridSpan w:val="2"/>
          </w:tcPr>
          <w:p w14:paraId="7F0CE8B0" w14:textId="77777777" w:rsidR="00222AD6" w:rsidRDefault="58A5FB64" w:rsidP="00F6246E">
            <w:pPr>
              <w:pStyle w:val="Ttulo1"/>
              <w:ind w:left="879" w:hanging="567"/>
              <w:rPr>
                <w:rFonts w:eastAsia="Century Gothic"/>
                <w:color w:val="000000" w:themeColor="text1"/>
                <w:sz w:val="22"/>
                <w:szCs w:val="22"/>
                <w:lang w:val="es-ES"/>
              </w:rPr>
            </w:pPr>
            <w:r w:rsidRPr="00853874">
              <w:rPr>
                <w:rFonts w:eastAsia="Century Gothic"/>
                <w:color w:val="000000" w:themeColor="text1"/>
                <w:sz w:val="22"/>
                <w:szCs w:val="22"/>
                <w:lang w:val="es-ES"/>
              </w:rPr>
              <w:t xml:space="preserve">MULTAS Y SANCIONES </w:t>
            </w:r>
            <w:bookmarkStart w:id="44" w:name="_Hlk199932529"/>
          </w:p>
          <w:p w14:paraId="6B38672D" w14:textId="7F01B1BF" w:rsidR="58A5FB64" w:rsidRPr="00853874" w:rsidRDefault="008902F0" w:rsidP="00222AD6">
            <w:pPr>
              <w:pStyle w:val="Ttulo1"/>
              <w:numPr>
                <w:ilvl w:val="0"/>
                <w:numId w:val="0"/>
              </w:numPr>
              <w:ind w:left="34"/>
              <w:rPr>
                <w:rFonts w:eastAsia="Century Gothic"/>
                <w:color w:val="000000" w:themeColor="text1"/>
                <w:sz w:val="22"/>
                <w:szCs w:val="22"/>
                <w:lang w:val="es-ES"/>
              </w:rPr>
            </w:pPr>
            <w:r w:rsidRPr="00A05F84">
              <w:rPr>
                <w:rFonts w:eastAsia="Century Gothic"/>
                <w:b w:val="0"/>
                <w:color w:val="4F81BD" w:themeColor="accent1"/>
                <w:sz w:val="22"/>
                <w:szCs w:val="22"/>
                <w:lang w:val="es-ES"/>
              </w:rPr>
              <w:t xml:space="preserve">(En el evento que aplique se sugiere la siguiente </w:t>
            </w:r>
            <w:r w:rsidR="00FB5991" w:rsidRPr="00A05F84">
              <w:rPr>
                <w:rFonts w:eastAsia="Century Gothic"/>
                <w:b w:val="0"/>
                <w:color w:val="4F81BD" w:themeColor="accent1"/>
                <w:sz w:val="22"/>
                <w:szCs w:val="22"/>
                <w:lang w:val="es-ES"/>
              </w:rPr>
              <w:t>redacción. Sin perjuicio de que las partes puedan establecer otra redacción y la inclusión o no de estas previsiones</w:t>
            </w:r>
            <w:r w:rsidRPr="00A05F84">
              <w:rPr>
                <w:rFonts w:eastAsia="Century Gothic"/>
                <w:b w:val="0"/>
                <w:color w:val="4F81BD" w:themeColor="accent1"/>
                <w:sz w:val="22"/>
                <w:szCs w:val="22"/>
                <w:lang w:val="es-ES"/>
              </w:rPr>
              <w:t>)</w:t>
            </w:r>
            <w:bookmarkEnd w:id="44"/>
          </w:p>
        </w:tc>
      </w:tr>
      <w:tr w:rsidR="00853874" w:rsidRPr="00853874" w14:paraId="2F823D0C" w14:textId="77777777" w:rsidTr="00FA22A4">
        <w:trPr>
          <w:trHeight w:val="422"/>
        </w:trPr>
        <w:tc>
          <w:tcPr>
            <w:tcW w:w="10206" w:type="dxa"/>
            <w:gridSpan w:val="2"/>
          </w:tcPr>
          <w:p w14:paraId="781EB175" w14:textId="5B83AB66" w:rsidR="0093454B" w:rsidRPr="00853874" w:rsidRDefault="58A5FB64" w:rsidP="00C72193">
            <w:pPr>
              <w:pStyle w:val="Prrafodelista"/>
              <w:numPr>
                <w:ilvl w:val="3"/>
                <w:numId w:val="8"/>
              </w:numPr>
              <w:ind w:left="741"/>
              <w:jc w:val="both"/>
              <w:rPr>
                <w:rFonts w:ascii="Arial" w:eastAsia="Century Gothic" w:hAnsi="Arial" w:cs="Arial"/>
                <w:b/>
                <w:bCs/>
                <w:color w:val="000000" w:themeColor="text1"/>
                <w:sz w:val="22"/>
                <w:szCs w:val="22"/>
                <w:lang w:val="es-ES" w:eastAsia="es-ES"/>
              </w:rPr>
            </w:pPr>
            <w:r w:rsidRPr="00853874">
              <w:rPr>
                <w:rFonts w:ascii="Arial" w:eastAsia="Century Gothic" w:hAnsi="Arial" w:cs="Arial"/>
                <w:b/>
                <w:bCs/>
                <w:color w:val="000000" w:themeColor="text1"/>
                <w:sz w:val="22"/>
                <w:szCs w:val="22"/>
                <w:lang w:val="es-ES" w:eastAsia="es-ES"/>
              </w:rPr>
              <w:t>Multas</w:t>
            </w:r>
          </w:p>
          <w:p w14:paraId="03A0CA7B" w14:textId="77777777" w:rsidR="0093454B" w:rsidRPr="00853874" w:rsidRDefault="0093454B" w:rsidP="0093454B">
            <w:pPr>
              <w:jc w:val="both"/>
              <w:rPr>
                <w:rFonts w:ascii="Arial" w:eastAsia="Century Gothic" w:hAnsi="Arial" w:cs="Arial"/>
                <w:color w:val="000000" w:themeColor="text1"/>
                <w:sz w:val="22"/>
                <w:szCs w:val="22"/>
                <w:lang w:val="es-ES" w:eastAsia="es-ES"/>
              </w:rPr>
            </w:pPr>
          </w:p>
          <w:p w14:paraId="2588A9EC" w14:textId="73F100EB" w:rsidR="0093454B" w:rsidRPr="00853874" w:rsidRDefault="58A5FB64" w:rsidP="0093454B">
            <w:pPr>
              <w:jc w:val="both"/>
              <w:rPr>
                <w:rFonts w:ascii="Arial" w:eastAsia="Century Gothic" w:hAnsi="Arial" w:cs="Arial"/>
                <w:color w:val="000000" w:themeColor="text1"/>
                <w:sz w:val="22"/>
                <w:szCs w:val="22"/>
                <w:lang w:val="es-ES" w:eastAsia="es-ES"/>
              </w:rPr>
            </w:pPr>
            <w:bookmarkStart w:id="45" w:name="_Hlk199932548"/>
            <w:r w:rsidRPr="00853874">
              <w:rPr>
                <w:rFonts w:ascii="Arial" w:eastAsia="Century Gothic" w:hAnsi="Arial" w:cs="Arial"/>
                <w:color w:val="000000" w:themeColor="text1"/>
                <w:sz w:val="22"/>
                <w:szCs w:val="22"/>
                <w:lang w:val="es-ES" w:eastAsia="es-ES"/>
              </w:rPr>
              <w:t>En caso de incumplimiento por parte del Contratista</w:t>
            </w:r>
            <w:r w:rsidR="00B2777D" w:rsidRPr="00853874">
              <w:rPr>
                <w:rFonts w:ascii="Arial" w:eastAsia="Century Gothic" w:hAnsi="Arial" w:cs="Arial"/>
                <w:color w:val="000000" w:themeColor="text1"/>
                <w:sz w:val="22"/>
                <w:szCs w:val="22"/>
                <w:lang w:val="es-ES" w:eastAsia="es-ES"/>
              </w:rPr>
              <w:t xml:space="preserve"> </w:t>
            </w:r>
            <w:r w:rsidRPr="00853874">
              <w:rPr>
                <w:rFonts w:ascii="Arial" w:eastAsia="Century Gothic" w:hAnsi="Arial" w:cs="Arial"/>
                <w:color w:val="000000" w:themeColor="text1"/>
                <w:sz w:val="22"/>
                <w:szCs w:val="22"/>
                <w:lang w:val="es-ES" w:eastAsia="es-ES"/>
              </w:rPr>
              <w:t xml:space="preserve">de las obligaciones que le corresponden, que no constituya por sí mismo causal de la cláusula penal pecuniaria , de conformidad con lo establecido </w:t>
            </w:r>
            <w:r w:rsidRPr="00853874" w:rsidDel="007270E5">
              <w:rPr>
                <w:rFonts w:ascii="Arial" w:eastAsia="Century Gothic" w:hAnsi="Arial" w:cs="Arial"/>
                <w:color w:val="000000" w:themeColor="text1"/>
                <w:sz w:val="22"/>
                <w:szCs w:val="22"/>
                <w:lang w:val="es-ES" w:eastAsia="es-ES"/>
              </w:rPr>
              <w:t xml:space="preserve">en el </w:t>
            </w:r>
            <w:r w:rsidR="007270E5" w:rsidRPr="00853874">
              <w:rPr>
                <w:rFonts w:ascii="Arial" w:eastAsia="Century Gothic" w:hAnsi="Arial" w:cs="Arial"/>
                <w:color w:val="000000" w:themeColor="text1"/>
                <w:sz w:val="22"/>
                <w:szCs w:val="22"/>
                <w:lang w:val="es-ES" w:eastAsia="es-ES"/>
              </w:rPr>
              <w:t>inciso segundo del numeral</w:t>
            </w:r>
            <w:r w:rsidR="00EA1C14" w:rsidRPr="00853874">
              <w:rPr>
                <w:rFonts w:ascii="Arial" w:eastAsia="Century Gothic" w:hAnsi="Arial" w:cs="Arial"/>
                <w:color w:val="000000" w:themeColor="text1"/>
                <w:sz w:val="22"/>
                <w:szCs w:val="22"/>
                <w:lang w:val="es-ES" w:eastAsia="es-ES"/>
              </w:rPr>
              <w:t xml:space="preserve"> 5.5.4 del Manual de Contratación</w:t>
            </w:r>
            <w:r w:rsidRPr="00853874">
              <w:rPr>
                <w:rFonts w:ascii="Arial" w:eastAsia="Century Gothic" w:hAnsi="Arial" w:cs="Arial"/>
                <w:color w:val="000000" w:themeColor="text1"/>
                <w:sz w:val="22"/>
                <w:szCs w:val="22"/>
                <w:lang w:val="es-ES" w:eastAsia="es-ES"/>
              </w:rPr>
              <w:t xml:space="preserve">, se pacta que la </w:t>
            </w:r>
            <w:r w:rsidR="004A0E29" w:rsidRPr="00853874">
              <w:rPr>
                <w:rFonts w:ascii="Arial" w:eastAsia="Century Gothic" w:hAnsi="Arial" w:cs="Arial"/>
                <w:color w:val="000000" w:themeColor="text1"/>
                <w:sz w:val="22"/>
                <w:szCs w:val="22"/>
                <w:lang w:val="es-ES" w:eastAsia="es-ES"/>
              </w:rPr>
              <w:t>Agencia Atenea</w:t>
            </w:r>
            <w:r w:rsidRPr="00853874">
              <w:rPr>
                <w:rFonts w:ascii="Arial" w:eastAsia="Century Gothic" w:hAnsi="Arial" w:cs="Arial"/>
                <w:color w:val="000000" w:themeColor="text1"/>
                <w:sz w:val="22"/>
                <w:szCs w:val="22"/>
                <w:lang w:val="es-ES" w:eastAsia="es-ES"/>
              </w:rPr>
              <w:t xml:space="preserve"> podrá́ conminar al cumplimiento, imponiendo multas sucesivas o puntuales a el Contratista</w:t>
            </w:r>
            <w:r w:rsidR="00B2777D" w:rsidRPr="00853874">
              <w:rPr>
                <w:rFonts w:ascii="Arial" w:eastAsia="Century Gothic" w:hAnsi="Arial" w:cs="Arial"/>
                <w:color w:val="000000" w:themeColor="text1"/>
                <w:sz w:val="22"/>
                <w:szCs w:val="22"/>
                <w:lang w:val="es-ES" w:eastAsia="es-ES"/>
              </w:rPr>
              <w:t xml:space="preserve"> </w:t>
            </w:r>
            <w:r w:rsidRPr="00853874">
              <w:rPr>
                <w:rFonts w:ascii="Arial" w:eastAsia="Century Gothic" w:hAnsi="Arial" w:cs="Arial"/>
                <w:color w:val="000000" w:themeColor="text1"/>
                <w:sz w:val="22"/>
                <w:szCs w:val="22"/>
                <w:lang w:val="es-ES" w:eastAsia="es-ES"/>
              </w:rPr>
              <w:t xml:space="preserve"> equivalentes al </w:t>
            </w:r>
            <w:r w:rsidR="008902F0" w:rsidRPr="008902F0">
              <w:rPr>
                <w:rFonts w:ascii="Arial" w:eastAsia="Century Gothic" w:hAnsi="Arial" w:cs="Arial"/>
                <w:b/>
                <w:bCs/>
                <w:color w:val="4F81BD" w:themeColor="accent1"/>
                <w:sz w:val="22"/>
                <w:szCs w:val="22"/>
                <w:lang w:val="es-ES" w:eastAsia="es-ES"/>
              </w:rPr>
              <w:t>1</w:t>
            </w:r>
            <w:r w:rsidRPr="008902F0">
              <w:rPr>
                <w:rFonts w:ascii="Arial" w:eastAsia="Century Gothic" w:hAnsi="Arial" w:cs="Arial"/>
                <w:b/>
                <w:bCs/>
                <w:color w:val="4F81BD" w:themeColor="accent1"/>
                <w:sz w:val="22"/>
                <w:szCs w:val="22"/>
                <w:lang w:val="es-ES" w:eastAsia="es-ES"/>
              </w:rPr>
              <w:t xml:space="preserve">% </w:t>
            </w:r>
            <w:r w:rsidRPr="00853874">
              <w:rPr>
                <w:rFonts w:ascii="Arial" w:eastAsia="Century Gothic" w:hAnsi="Arial" w:cs="Arial"/>
                <w:color w:val="000000" w:themeColor="text1"/>
                <w:sz w:val="22"/>
                <w:szCs w:val="22"/>
                <w:lang w:val="es-ES" w:eastAsia="es-ES"/>
              </w:rPr>
              <w:t xml:space="preserve">del valor total del CONTRATO por cada   incumplimiento sin superar el </w:t>
            </w:r>
            <w:r w:rsidR="008902F0" w:rsidRPr="008902F0">
              <w:rPr>
                <w:rFonts w:ascii="Arial" w:eastAsia="Century Gothic" w:hAnsi="Arial" w:cs="Arial"/>
                <w:b/>
                <w:bCs/>
                <w:color w:val="4F81BD" w:themeColor="accent1"/>
                <w:sz w:val="22"/>
                <w:szCs w:val="22"/>
                <w:lang w:val="es-ES" w:eastAsia="es-ES"/>
              </w:rPr>
              <w:t>XX</w:t>
            </w:r>
            <w:r w:rsidRPr="00853874">
              <w:rPr>
                <w:rFonts w:ascii="Arial" w:eastAsia="Century Gothic" w:hAnsi="Arial" w:cs="Arial"/>
                <w:color w:val="000000" w:themeColor="text1"/>
                <w:sz w:val="22"/>
                <w:szCs w:val="22"/>
                <w:lang w:val="es-ES" w:eastAsia="es-ES"/>
              </w:rPr>
              <w:t xml:space="preserve">% del valor total del mismo. </w:t>
            </w:r>
          </w:p>
          <w:bookmarkEnd w:id="45"/>
          <w:p w14:paraId="67592F79" w14:textId="77777777" w:rsidR="0093454B" w:rsidRPr="00853874" w:rsidRDefault="0093454B" w:rsidP="0093454B">
            <w:pPr>
              <w:pStyle w:val="Prrafodelista"/>
              <w:ind w:left="741"/>
              <w:jc w:val="both"/>
              <w:rPr>
                <w:rFonts w:ascii="Arial" w:eastAsia="Century Gothic" w:hAnsi="Arial" w:cs="Arial"/>
                <w:color w:val="000000" w:themeColor="text1"/>
                <w:sz w:val="22"/>
                <w:szCs w:val="22"/>
                <w:lang w:val="es-ES" w:eastAsia="es-ES"/>
              </w:rPr>
            </w:pPr>
          </w:p>
          <w:p w14:paraId="46A65944" w14:textId="29F0A393" w:rsidR="0093454B" w:rsidRPr="00853874" w:rsidRDefault="0093454B" w:rsidP="00C72193">
            <w:pPr>
              <w:pStyle w:val="Prrafodelista"/>
              <w:numPr>
                <w:ilvl w:val="3"/>
                <w:numId w:val="8"/>
              </w:numPr>
              <w:ind w:left="741"/>
              <w:jc w:val="both"/>
              <w:rPr>
                <w:rFonts w:ascii="Arial" w:eastAsia="Century Gothic" w:hAnsi="Arial" w:cs="Arial"/>
                <w:b/>
                <w:bCs/>
                <w:color w:val="000000" w:themeColor="text1"/>
                <w:sz w:val="22"/>
                <w:szCs w:val="22"/>
                <w:lang w:val="es-ES" w:eastAsia="es-ES"/>
              </w:rPr>
            </w:pPr>
            <w:r w:rsidRPr="00853874">
              <w:rPr>
                <w:rFonts w:ascii="Arial" w:eastAsia="Century Gothic" w:hAnsi="Arial" w:cs="Arial"/>
                <w:b/>
                <w:bCs/>
                <w:color w:val="000000" w:themeColor="text1"/>
                <w:sz w:val="22"/>
                <w:szCs w:val="22"/>
                <w:lang w:val="es-ES" w:eastAsia="es-ES"/>
              </w:rPr>
              <w:t>Cláusula Penal Pecuniaria</w:t>
            </w:r>
          </w:p>
          <w:p w14:paraId="6EEFB51D" w14:textId="77777777" w:rsidR="008902F0" w:rsidRDefault="008902F0" w:rsidP="00F66C7D">
            <w:pPr>
              <w:jc w:val="both"/>
              <w:rPr>
                <w:rFonts w:ascii="Arial" w:eastAsia="Century Gothic" w:hAnsi="Arial" w:cs="Arial"/>
                <w:color w:val="000000" w:themeColor="text1"/>
                <w:sz w:val="22"/>
                <w:szCs w:val="22"/>
                <w:lang w:val="es-ES" w:eastAsia="es-ES"/>
              </w:rPr>
            </w:pPr>
          </w:p>
          <w:p w14:paraId="1C2A5923" w14:textId="15B37578" w:rsidR="58A5FB64" w:rsidRPr="00853874" w:rsidRDefault="4EDDA4FD"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Se pacta a título de cláusula penal pecuniaria una suma equivalente hasta por el </w:t>
            </w:r>
            <w:r w:rsidR="008902F0" w:rsidRPr="00A05F84">
              <w:rPr>
                <w:rFonts w:ascii="Arial" w:eastAsia="Century Gothic" w:hAnsi="Arial" w:cs="Arial"/>
                <w:bCs/>
                <w:color w:val="4F81BD" w:themeColor="accent1"/>
                <w:sz w:val="22"/>
                <w:szCs w:val="22"/>
                <w:lang w:val="es-ES" w:eastAsia="es-ES"/>
              </w:rPr>
              <w:t>XXX</w:t>
            </w:r>
            <w:r w:rsidR="68C1A611" w:rsidRPr="008902F0">
              <w:rPr>
                <w:rFonts w:ascii="Arial" w:eastAsia="Century Gothic" w:hAnsi="Arial" w:cs="Arial"/>
                <w:b/>
                <w:bCs/>
                <w:color w:val="4F81BD" w:themeColor="accent1"/>
                <w:sz w:val="22"/>
                <w:szCs w:val="22"/>
                <w:lang w:val="es-ES" w:eastAsia="es-ES"/>
              </w:rPr>
              <w:t xml:space="preserve"> </w:t>
            </w:r>
            <w:r w:rsidRPr="00853874">
              <w:rPr>
                <w:rFonts w:ascii="Arial" w:eastAsia="Century Gothic" w:hAnsi="Arial" w:cs="Arial"/>
                <w:color w:val="000000" w:themeColor="text1"/>
                <w:sz w:val="22"/>
                <w:szCs w:val="22"/>
                <w:lang w:val="es-ES" w:eastAsia="es-ES"/>
              </w:rPr>
              <w:t>por ciento (</w:t>
            </w:r>
            <w:r w:rsidR="008902F0" w:rsidRPr="00A05F84">
              <w:rPr>
                <w:rFonts w:ascii="Arial" w:eastAsia="Century Gothic" w:hAnsi="Arial" w:cs="Arial"/>
                <w:bCs/>
                <w:color w:val="4F81BD" w:themeColor="accent1"/>
                <w:sz w:val="22"/>
                <w:szCs w:val="22"/>
                <w:lang w:val="es-ES" w:eastAsia="es-ES"/>
              </w:rPr>
              <w:t>XX</w:t>
            </w:r>
            <w:r w:rsidRPr="00853874">
              <w:rPr>
                <w:rFonts w:ascii="Arial" w:eastAsia="Century Gothic" w:hAnsi="Arial" w:cs="Arial"/>
                <w:color w:val="000000" w:themeColor="text1"/>
                <w:sz w:val="22"/>
                <w:szCs w:val="22"/>
                <w:lang w:val="es-ES" w:eastAsia="es-ES"/>
              </w:rPr>
              <w:t xml:space="preserve">%) del valor total del </w:t>
            </w:r>
            <w:r w:rsidRPr="00A05F84">
              <w:rPr>
                <w:rFonts w:ascii="Arial" w:eastAsia="Century Gothic" w:hAnsi="Arial" w:cs="Arial"/>
                <w:bCs/>
                <w:color w:val="4F81BD" w:themeColor="accent1"/>
                <w:sz w:val="22"/>
                <w:szCs w:val="22"/>
                <w:lang w:val="es-ES" w:eastAsia="es-ES"/>
              </w:rPr>
              <w:t>CONTRATO</w:t>
            </w:r>
            <w:r w:rsidR="008902F0" w:rsidRPr="00A05F84">
              <w:rPr>
                <w:rFonts w:ascii="Arial" w:eastAsia="Century Gothic" w:hAnsi="Arial" w:cs="Arial"/>
                <w:bCs/>
                <w:color w:val="4F81BD" w:themeColor="accent1"/>
                <w:sz w:val="22"/>
                <w:szCs w:val="22"/>
                <w:lang w:val="es-ES" w:eastAsia="es-ES"/>
              </w:rPr>
              <w:t xml:space="preserve"> O CONVENIO</w:t>
            </w:r>
            <w:r w:rsidRPr="00A05F84">
              <w:rPr>
                <w:rFonts w:ascii="Arial" w:eastAsia="Century Gothic" w:hAnsi="Arial" w:cs="Arial"/>
                <w:color w:val="000000" w:themeColor="text1"/>
                <w:sz w:val="22"/>
                <w:szCs w:val="22"/>
                <w:lang w:val="es-ES" w:eastAsia="es-ES"/>
              </w:rPr>
              <w:t xml:space="preserve">, frente al incumplimiento total o parcial del mismo por parte del </w:t>
            </w:r>
            <w:r w:rsidRPr="00A05F84">
              <w:rPr>
                <w:rFonts w:ascii="Arial" w:eastAsia="Century Gothic" w:hAnsi="Arial" w:cs="Arial"/>
                <w:bCs/>
                <w:color w:val="4F81BD" w:themeColor="accent1"/>
                <w:sz w:val="22"/>
                <w:szCs w:val="22"/>
                <w:lang w:val="es-ES" w:eastAsia="es-ES"/>
              </w:rPr>
              <w:t xml:space="preserve">Contratista </w:t>
            </w:r>
            <w:r w:rsidR="008902F0" w:rsidRPr="00A05F84">
              <w:rPr>
                <w:rFonts w:ascii="Arial" w:eastAsia="Century Gothic" w:hAnsi="Arial" w:cs="Arial"/>
                <w:bCs/>
                <w:color w:val="4F81BD" w:themeColor="accent1"/>
                <w:sz w:val="22"/>
                <w:szCs w:val="22"/>
                <w:lang w:val="es-ES" w:eastAsia="es-ES"/>
              </w:rPr>
              <w:t xml:space="preserve">o Asociado </w:t>
            </w:r>
            <w:r w:rsidRPr="00A05F84">
              <w:rPr>
                <w:rFonts w:ascii="Arial" w:eastAsia="Century Gothic" w:hAnsi="Arial" w:cs="Arial"/>
                <w:color w:val="000000" w:themeColor="text1"/>
                <w:sz w:val="22"/>
                <w:szCs w:val="22"/>
                <w:lang w:val="es-ES" w:eastAsia="es-ES"/>
              </w:rPr>
              <w:t xml:space="preserve">en los eventos en que en virtud del marco normativo se imponga hacerla efectiva, sin que ello impida que </w:t>
            </w:r>
            <w:r w:rsidR="7BD6ADBB" w:rsidRPr="00A05F84">
              <w:rPr>
                <w:rFonts w:ascii="Arial" w:eastAsia="Century Gothic" w:hAnsi="Arial" w:cs="Arial"/>
                <w:color w:val="000000" w:themeColor="text1"/>
                <w:sz w:val="22"/>
                <w:szCs w:val="22"/>
                <w:lang w:val="es-ES" w:eastAsia="es-ES"/>
              </w:rPr>
              <w:t>Atenea</w:t>
            </w:r>
            <w:r w:rsidRPr="00A05F84">
              <w:rPr>
                <w:rFonts w:ascii="Arial" w:eastAsia="Century Gothic" w:hAnsi="Arial" w:cs="Arial"/>
                <w:color w:val="000000" w:themeColor="text1"/>
                <w:sz w:val="22"/>
                <w:szCs w:val="22"/>
                <w:lang w:val="es-ES" w:eastAsia="es-ES"/>
              </w:rPr>
              <w:t xml:space="preserve"> pueda solicitar al </w:t>
            </w:r>
            <w:r w:rsidR="008902F0" w:rsidRPr="00A05F84">
              <w:rPr>
                <w:rFonts w:ascii="Arial" w:eastAsia="Century Gothic" w:hAnsi="Arial" w:cs="Arial"/>
                <w:bCs/>
                <w:color w:val="4F81BD" w:themeColor="accent1"/>
                <w:sz w:val="22"/>
                <w:szCs w:val="22"/>
                <w:lang w:val="es-ES" w:eastAsia="es-ES"/>
              </w:rPr>
              <w:t>Contratista o Asociado</w:t>
            </w:r>
            <w:r w:rsidRPr="00A05F84">
              <w:rPr>
                <w:rFonts w:ascii="Arial" w:eastAsia="Century Gothic" w:hAnsi="Arial" w:cs="Arial"/>
                <w:color w:val="000000" w:themeColor="text1"/>
                <w:sz w:val="22"/>
                <w:szCs w:val="22"/>
                <w:lang w:val="es-ES" w:eastAsia="es-ES"/>
              </w:rPr>
              <w:t xml:space="preserve"> la totalidad del valor de los perjuicios causados en lo que exceda del valor de la cláusula penal pecuniaria. El </w:t>
            </w:r>
            <w:r w:rsidR="008902F0" w:rsidRPr="00A05F84">
              <w:rPr>
                <w:rFonts w:ascii="Arial" w:eastAsia="Century Gothic" w:hAnsi="Arial" w:cs="Arial"/>
                <w:bCs/>
                <w:color w:val="4F81BD" w:themeColor="accent1"/>
                <w:sz w:val="22"/>
                <w:szCs w:val="22"/>
                <w:lang w:val="es-ES" w:eastAsia="es-ES"/>
              </w:rPr>
              <w:t>Contratista o Asociado</w:t>
            </w:r>
            <w:r w:rsidRPr="00A05F84">
              <w:rPr>
                <w:rFonts w:ascii="Arial" w:eastAsia="Century Gothic" w:hAnsi="Arial" w:cs="Arial"/>
                <w:color w:val="000000" w:themeColor="text1"/>
                <w:sz w:val="22"/>
                <w:szCs w:val="22"/>
                <w:lang w:val="es-ES" w:eastAsia="es-ES"/>
              </w:rPr>
              <w:t xml:space="preserve"> autoriza que la </w:t>
            </w:r>
            <w:r w:rsidR="54EA0E12" w:rsidRPr="00A05F84">
              <w:rPr>
                <w:rFonts w:ascii="Arial" w:eastAsia="Century Gothic" w:hAnsi="Arial" w:cs="Arial"/>
                <w:color w:val="000000" w:themeColor="text1"/>
                <w:sz w:val="22"/>
                <w:szCs w:val="22"/>
                <w:lang w:val="es-ES" w:eastAsia="es-ES"/>
              </w:rPr>
              <w:t>Agencia</w:t>
            </w:r>
            <w:r w:rsidR="7BD6ADBB" w:rsidRPr="00A05F84">
              <w:rPr>
                <w:rFonts w:ascii="Arial" w:eastAsia="Century Gothic" w:hAnsi="Arial" w:cs="Arial"/>
                <w:color w:val="000000" w:themeColor="text1"/>
                <w:sz w:val="22"/>
                <w:szCs w:val="22"/>
                <w:lang w:val="es-ES" w:eastAsia="es-ES"/>
              </w:rPr>
              <w:t xml:space="preserve"> Atenea</w:t>
            </w:r>
            <w:r w:rsidRPr="00A05F84">
              <w:rPr>
                <w:rFonts w:ascii="Arial" w:eastAsia="Century Gothic" w:hAnsi="Arial" w:cs="Arial"/>
                <w:color w:val="000000" w:themeColor="text1"/>
                <w:sz w:val="22"/>
                <w:szCs w:val="22"/>
                <w:lang w:val="es-ES" w:eastAsia="es-ES"/>
              </w:rPr>
              <w:t xml:space="preserve"> descuente de las sumas</w:t>
            </w:r>
            <w:r w:rsidRPr="00853874">
              <w:rPr>
                <w:rFonts w:ascii="Arial" w:eastAsia="Century Gothic" w:hAnsi="Arial" w:cs="Arial"/>
                <w:color w:val="000000" w:themeColor="text1"/>
                <w:sz w:val="22"/>
                <w:szCs w:val="22"/>
                <w:lang w:val="es-ES" w:eastAsia="es-ES"/>
              </w:rPr>
              <w:t xml:space="preserve"> que le adeude de cualquier tipo de relación negocial los valores correspondientes a las sanciones impuestas que se encuentren en firme al momento de aplicarla. </w:t>
            </w:r>
          </w:p>
          <w:p w14:paraId="5D104FE9" w14:textId="1BD66AB9" w:rsidR="58A5FB64" w:rsidRPr="00853874" w:rsidRDefault="58A5FB64"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 </w:t>
            </w:r>
          </w:p>
          <w:p w14:paraId="60C06D37" w14:textId="777300C1" w:rsidR="58A5FB64" w:rsidRPr="00853874" w:rsidRDefault="58A5FB64"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La cláusula penal no excluye la indemnización de perjuicios no cubiertos por la aplicación de dicha sanción. </w:t>
            </w:r>
          </w:p>
          <w:p w14:paraId="3A76CC0A" w14:textId="6A529066" w:rsidR="58A5FB64" w:rsidRPr="00853874" w:rsidRDefault="58A5FB64"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 </w:t>
            </w:r>
          </w:p>
          <w:p w14:paraId="454A5FCA" w14:textId="075655DE" w:rsidR="58A5FB64" w:rsidRPr="00A05F84" w:rsidRDefault="58A5FB64"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La estimación del perjuicio se realizará por parte de la Supervisión del </w:t>
            </w:r>
            <w:r w:rsidR="008902F0" w:rsidRPr="00A05F84">
              <w:rPr>
                <w:rFonts w:ascii="Arial" w:eastAsia="Century Gothic" w:hAnsi="Arial" w:cs="Arial"/>
                <w:bCs/>
                <w:color w:val="4F81BD" w:themeColor="accent1"/>
                <w:sz w:val="22"/>
                <w:szCs w:val="22"/>
                <w:lang w:val="es-ES" w:eastAsia="es-ES"/>
              </w:rPr>
              <w:t>CONTRATO O CONVENIO</w:t>
            </w:r>
            <w:r w:rsidRPr="00A05F84">
              <w:rPr>
                <w:rFonts w:ascii="Arial" w:eastAsia="Century Gothic" w:hAnsi="Arial" w:cs="Arial"/>
                <w:color w:val="000000" w:themeColor="text1"/>
                <w:sz w:val="22"/>
                <w:szCs w:val="22"/>
                <w:lang w:val="es-ES" w:eastAsia="es-ES"/>
              </w:rPr>
              <w:t xml:space="preserve"> y de manera independiente a las multas u otro tipo de sanciones impuestas a el Contratista durante la ejecución del </w:t>
            </w:r>
            <w:r w:rsidR="008902F0" w:rsidRPr="00A05F84">
              <w:rPr>
                <w:rFonts w:ascii="Arial" w:eastAsia="Century Gothic" w:hAnsi="Arial" w:cs="Arial"/>
                <w:bCs/>
                <w:color w:val="4F81BD" w:themeColor="accent1"/>
                <w:sz w:val="22"/>
                <w:szCs w:val="22"/>
                <w:lang w:val="es-ES" w:eastAsia="es-ES"/>
              </w:rPr>
              <w:t>CONTRATO O CONVENIO</w:t>
            </w:r>
            <w:r w:rsidRPr="00A05F84">
              <w:rPr>
                <w:rFonts w:ascii="Arial" w:eastAsia="Century Gothic" w:hAnsi="Arial" w:cs="Arial"/>
                <w:color w:val="000000" w:themeColor="text1"/>
                <w:sz w:val="22"/>
                <w:szCs w:val="22"/>
                <w:lang w:val="es-ES" w:eastAsia="es-ES"/>
              </w:rPr>
              <w:t xml:space="preserve">. </w:t>
            </w:r>
          </w:p>
          <w:p w14:paraId="5D305172" w14:textId="1EF31B70" w:rsidR="58A5FB64" w:rsidRPr="00853874" w:rsidRDefault="58A5FB64"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 </w:t>
            </w:r>
          </w:p>
          <w:p w14:paraId="15396F48" w14:textId="25D76CC7" w:rsidR="58A5FB64" w:rsidRPr="00853874" w:rsidRDefault="58A5FB64"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Aplicación del valor de las sanciones pecuniarias: Una vez notificada la decisión por medio de la cual se imponen algunas de las sanciones previstas, el </w:t>
            </w:r>
            <w:r w:rsidR="008902F0" w:rsidRPr="00A05F84">
              <w:rPr>
                <w:rFonts w:ascii="Arial" w:eastAsia="Century Gothic" w:hAnsi="Arial" w:cs="Arial"/>
                <w:bCs/>
                <w:color w:val="4F81BD" w:themeColor="accent1"/>
                <w:sz w:val="22"/>
                <w:szCs w:val="22"/>
                <w:lang w:val="es-ES" w:eastAsia="es-ES"/>
              </w:rPr>
              <w:t>Contratista o Asociado</w:t>
            </w:r>
            <w:r w:rsidRPr="00A05F84">
              <w:rPr>
                <w:rFonts w:ascii="Arial" w:eastAsia="Century Gothic" w:hAnsi="Arial" w:cs="Arial"/>
                <w:color w:val="000000" w:themeColor="text1"/>
                <w:sz w:val="22"/>
                <w:szCs w:val="22"/>
                <w:lang w:val="es-ES" w:eastAsia="es-ES"/>
              </w:rPr>
              <w:t xml:space="preserve"> dispondrá de (15) días </w:t>
            </w:r>
            <w:r w:rsidRPr="00A05F84">
              <w:rPr>
                <w:rFonts w:ascii="Arial" w:eastAsia="Century Gothic" w:hAnsi="Arial" w:cs="Arial"/>
                <w:color w:val="000000" w:themeColor="text1"/>
                <w:sz w:val="22"/>
                <w:szCs w:val="22"/>
                <w:lang w:val="es-ES" w:eastAsia="es-ES"/>
              </w:rPr>
              <w:lastRenderedPageBreak/>
              <w:t xml:space="preserve">calendario para proceder de manera voluntaria para su pago. Las multas no serán reintegrables aún en el supuesto que el </w:t>
            </w:r>
            <w:r w:rsidR="008902F0" w:rsidRPr="00A05F84">
              <w:rPr>
                <w:rFonts w:ascii="Arial" w:eastAsia="Century Gothic" w:hAnsi="Arial" w:cs="Arial"/>
                <w:bCs/>
                <w:color w:val="4F81BD" w:themeColor="accent1"/>
                <w:sz w:val="22"/>
                <w:szCs w:val="22"/>
                <w:lang w:val="es-ES" w:eastAsia="es-ES"/>
              </w:rPr>
              <w:t>Contratista o Asociado</w:t>
            </w:r>
            <w:r w:rsidRPr="00A05F84">
              <w:rPr>
                <w:rFonts w:ascii="Arial" w:eastAsia="Century Gothic" w:hAnsi="Arial" w:cs="Arial"/>
                <w:color w:val="000000" w:themeColor="text1"/>
                <w:sz w:val="22"/>
                <w:szCs w:val="22"/>
                <w:lang w:val="es-ES" w:eastAsia="es-ES"/>
              </w:rPr>
              <w:t xml:space="preserve"> dé p</w:t>
            </w:r>
            <w:r w:rsidRPr="00853874">
              <w:rPr>
                <w:rFonts w:ascii="Arial" w:eastAsia="Century Gothic" w:hAnsi="Arial" w:cs="Arial"/>
                <w:color w:val="000000" w:themeColor="text1"/>
                <w:sz w:val="22"/>
                <w:szCs w:val="22"/>
                <w:lang w:val="es-ES" w:eastAsia="es-ES"/>
              </w:rPr>
              <w:t xml:space="preserve">osterior ejecución a la obligación incumplida. En caso de no pago voluntario y una vez </w:t>
            </w:r>
            <w:r w:rsidR="00FE1F7D" w:rsidRPr="00853874">
              <w:rPr>
                <w:rFonts w:ascii="Arial" w:eastAsia="Century Gothic" w:hAnsi="Arial" w:cs="Arial"/>
                <w:color w:val="000000" w:themeColor="text1"/>
                <w:sz w:val="22"/>
                <w:szCs w:val="22"/>
                <w:lang w:val="es-ES" w:eastAsia="es-ES"/>
              </w:rPr>
              <w:t>esté</w:t>
            </w:r>
            <w:r w:rsidRPr="00853874">
              <w:rPr>
                <w:rFonts w:ascii="Arial" w:eastAsia="Century Gothic" w:hAnsi="Arial" w:cs="Arial"/>
                <w:color w:val="000000" w:themeColor="text1"/>
                <w:sz w:val="22"/>
                <w:szCs w:val="22"/>
                <w:lang w:val="es-ES" w:eastAsia="es-ES"/>
              </w:rPr>
              <w:t xml:space="preserve"> en firme la decisión que imponga la multa, podrá ejecutarse la garantía contractual, o compensarse tomando del saldo a favor del </w:t>
            </w:r>
            <w:r w:rsidR="008902F0" w:rsidRPr="00A05F84">
              <w:rPr>
                <w:rFonts w:ascii="Arial" w:eastAsia="Century Gothic" w:hAnsi="Arial" w:cs="Arial"/>
                <w:bCs/>
                <w:color w:val="4F81BD" w:themeColor="accent1"/>
                <w:sz w:val="22"/>
                <w:szCs w:val="22"/>
                <w:lang w:val="es-ES" w:eastAsia="es-ES"/>
              </w:rPr>
              <w:t>Contratista o Asociado</w:t>
            </w:r>
            <w:r w:rsidR="008902F0" w:rsidRPr="00853874">
              <w:rPr>
                <w:rFonts w:ascii="Arial" w:eastAsia="Century Gothic" w:hAnsi="Arial" w:cs="Arial"/>
                <w:color w:val="000000" w:themeColor="text1"/>
                <w:sz w:val="22"/>
                <w:szCs w:val="22"/>
                <w:lang w:val="es-ES" w:eastAsia="es-ES"/>
              </w:rPr>
              <w:t xml:space="preserve"> </w:t>
            </w:r>
            <w:r w:rsidRPr="00853874">
              <w:rPr>
                <w:rFonts w:ascii="Arial" w:eastAsia="Century Gothic" w:hAnsi="Arial" w:cs="Arial"/>
                <w:color w:val="000000" w:themeColor="text1"/>
                <w:sz w:val="22"/>
                <w:szCs w:val="22"/>
                <w:lang w:val="es-ES" w:eastAsia="es-ES"/>
              </w:rPr>
              <w:t xml:space="preserve">si lo hubiere, o acudiendo a cualquier otro medio para obtener el pago, incluyendo el de la jurisdicción coactiva. </w:t>
            </w:r>
          </w:p>
          <w:p w14:paraId="3FEAA9E4" w14:textId="6F088E02" w:rsidR="58A5FB64" w:rsidRPr="00853874" w:rsidRDefault="58A5FB64" w:rsidP="00F66C7D">
            <w:pPr>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t xml:space="preserve"> </w:t>
            </w:r>
          </w:p>
          <w:p w14:paraId="51D11423" w14:textId="140F2E39" w:rsidR="58A5FB64" w:rsidRPr="00853874" w:rsidRDefault="58A5FB64" w:rsidP="00F66C7D">
            <w:pPr>
              <w:jc w:val="both"/>
              <w:rPr>
                <w:rFonts w:ascii="Arial" w:eastAsia="Arial" w:hAnsi="Arial" w:cs="Arial"/>
                <w:b/>
                <w:color w:val="000000" w:themeColor="text1"/>
                <w:sz w:val="22"/>
                <w:szCs w:val="22"/>
                <w:u w:val="single"/>
                <w:lang w:val="es-ES"/>
              </w:rPr>
            </w:pPr>
            <w:r w:rsidRPr="00853874">
              <w:rPr>
                <w:rFonts w:ascii="Arial" w:eastAsia="Century Gothic" w:hAnsi="Arial" w:cs="Arial"/>
                <w:color w:val="000000" w:themeColor="text1"/>
                <w:sz w:val="22"/>
                <w:szCs w:val="22"/>
                <w:lang w:val="es-ES" w:eastAsia="es-ES"/>
              </w:rPr>
              <w:t>Se entiende aceptado el contenido de la prese</w:t>
            </w:r>
            <w:r w:rsidRPr="00853874">
              <w:rPr>
                <w:rFonts w:ascii="Arial" w:eastAsia="Arial" w:hAnsi="Arial" w:cs="Arial"/>
                <w:color w:val="000000" w:themeColor="text1"/>
                <w:sz w:val="22"/>
                <w:szCs w:val="22"/>
                <w:lang w:val="es-ES"/>
              </w:rPr>
              <w:t xml:space="preserve">nte cláusula y su obligatoriedad por parte del </w:t>
            </w:r>
            <w:r w:rsidR="008902F0" w:rsidRPr="00A05F84">
              <w:rPr>
                <w:rFonts w:ascii="Arial" w:eastAsia="Century Gothic" w:hAnsi="Arial" w:cs="Arial"/>
                <w:bCs/>
                <w:color w:val="4F81BD" w:themeColor="accent1"/>
                <w:sz w:val="22"/>
                <w:szCs w:val="22"/>
                <w:lang w:val="es-ES" w:eastAsia="es-ES"/>
              </w:rPr>
              <w:t>Contratista o Asociado</w:t>
            </w:r>
            <w:r w:rsidRPr="00A05F84">
              <w:rPr>
                <w:rFonts w:ascii="Arial" w:eastAsia="Arial" w:hAnsi="Arial" w:cs="Arial"/>
                <w:color w:val="000000" w:themeColor="text1"/>
                <w:sz w:val="22"/>
                <w:szCs w:val="22"/>
                <w:lang w:val="es-ES"/>
              </w:rPr>
              <w:t>,</w:t>
            </w:r>
            <w:r w:rsidRPr="00853874">
              <w:rPr>
                <w:rFonts w:ascii="Arial" w:eastAsia="Arial" w:hAnsi="Arial" w:cs="Arial"/>
                <w:color w:val="000000" w:themeColor="text1"/>
                <w:sz w:val="22"/>
                <w:szCs w:val="22"/>
                <w:lang w:val="es-ES"/>
              </w:rPr>
              <w:t xml:space="preserve"> cuando este último suscribe el </w:t>
            </w:r>
            <w:bookmarkStart w:id="46" w:name="_Hlk199932615"/>
            <w:r w:rsidR="00951CE6" w:rsidRPr="00951CE6">
              <w:rPr>
                <w:rFonts w:ascii="Arial" w:eastAsia="Arial" w:hAnsi="Arial" w:cs="Arial"/>
                <w:color w:val="0070C0"/>
                <w:sz w:val="22"/>
                <w:szCs w:val="22"/>
                <w:lang w:val="es-ES"/>
              </w:rPr>
              <w:t>CONTRATO O CONVENIO.</w:t>
            </w:r>
            <w:bookmarkEnd w:id="46"/>
          </w:p>
          <w:p w14:paraId="5C2F0F32" w14:textId="0E15A102" w:rsidR="428EBF90" w:rsidRPr="00853874" w:rsidRDefault="428EBF90" w:rsidP="00F66C7D">
            <w:pPr>
              <w:pStyle w:val="Ttulo1"/>
              <w:numPr>
                <w:ilvl w:val="0"/>
                <w:numId w:val="0"/>
              </w:numPr>
              <w:ind w:left="432"/>
              <w:rPr>
                <w:rFonts w:eastAsia="Century Gothic"/>
                <w:color w:val="000000" w:themeColor="text1"/>
                <w:sz w:val="22"/>
                <w:szCs w:val="22"/>
                <w:lang w:val="es-ES"/>
              </w:rPr>
            </w:pPr>
          </w:p>
        </w:tc>
      </w:tr>
      <w:tr w:rsidR="00853874" w:rsidRPr="00853874" w14:paraId="6CC0F788" w14:textId="77777777" w:rsidTr="00FA22A4">
        <w:trPr>
          <w:trHeight w:val="422"/>
        </w:trPr>
        <w:tc>
          <w:tcPr>
            <w:tcW w:w="10206" w:type="dxa"/>
            <w:gridSpan w:val="2"/>
          </w:tcPr>
          <w:p w14:paraId="3DADB86B" w14:textId="58566C44" w:rsidR="58A5FB64" w:rsidRPr="00853874" w:rsidRDefault="58A5FB64" w:rsidP="00F6246E">
            <w:pPr>
              <w:pStyle w:val="Ttulo1"/>
              <w:ind w:left="879" w:hanging="567"/>
              <w:rPr>
                <w:rFonts w:eastAsia="Century Gothic"/>
                <w:color w:val="000000" w:themeColor="text1"/>
                <w:sz w:val="22"/>
                <w:szCs w:val="22"/>
                <w:lang w:val="es-ES"/>
              </w:rPr>
            </w:pPr>
            <w:r w:rsidRPr="00853874">
              <w:rPr>
                <w:rFonts w:eastAsia="Century Gothic"/>
                <w:color w:val="000000" w:themeColor="text1"/>
                <w:sz w:val="22"/>
                <w:szCs w:val="22"/>
                <w:lang w:val="es-ES"/>
              </w:rPr>
              <w:lastRenderedPageBreak/>
              <w:t xml:space="preserve">DEBIDO PROCESO PARA SANCIONES </w:t>
            </w:r>
          </w:p>
        </w:tc>
      </w:tr>
      <w:tr w:rsidR="00853874" w:rsidRPr="00853874" w14:paraId="3AE847BC" w14:textId="77777777" w:rsidTr="00FA22A4">
        <w:trPr>
          <w:trHeight w:val="422"/>
        </w:trPr>
        <w:tc>
          <w:tcPr>
            <w:tcW w:w="10206" w:type="dxa"/>
            <w:gridSpan w:val="2"/>
          </w:tcPr>
          <w:p w14:paraId="156B4989" w14:textId="7AEC9A8F" w:rsidR="58A5FB64" w:rsidRPr="00853874" w:rsidRDefault="58A5FB64" w:rsidP="00F66C7D">
            <w:pPr>
              <w:jc w:val="both"/>
              <w:rPr>
                <w:rFonts w:ascii="Arial" w:eastAsia="Century Gothic" w:hAnsi="Arial" w:cs="Arial"/>
                <w:color w:val="000000" w:themeColor="text1"/>
                <w:sz w:val="22"/>
                <w:szCs w:val="22"/>
                <w:lang w:val="es-ES" w:eastAsia="es-ES"/>
              </w:rPr>
            </w:pPr>
            <w:bookmarkStart w:id="47" w:name="_Hlk199933537"/>
            <w:r w:rsidRPr="00853874">
              <w:rPr>
                <w:rFonts w:ascii="Arial" w:eastAsia="Century Gothic" w:hAnsi="Arial" w:cs="Arial"/>
                <w:color w:val="000000" w:themeColor="text1"/>
                <w:sz w:val="22"/>
                <w:szCs w:val="22"/>
                <w:lang w:val="es-ES" w:eastAsia="es-ES"/>
              </w:rPr>
              <w:t xml:space="preserve">Durante la ejecución del </w:t>
            </w:r>
            <w:r w:rsidRPr="00A05F84">
              <w:rPr>
                <w:rFonts w:ascii="Arial" w:eastAsia="Century Gothic" w:hAnsi="Arial" w:cs="Arial"/>
                <w:bCs/>
                <w:color w:val="4F81BD" w:themeColor="accent1"/>
                <w:sz w:val="22"/>
                <w:szCs w:val="22"/>
                <w:lang w:val="es-ES" w:eastAsia="es-ES"/>
              </w:rPr>
              <w:t>C</w:t>
            </w:r>
            <w:r w:rsidR="14D46EAF" w:rsidRPr="00A05F84">
              <w:rPr>
                <w:rFonts w:ascii="Arial" w:eastAsia="Century Gothic" w:hAnsi="Arial" w:cs="Arial"/>
                <w:bCs/>
                <w:color w:val="4F81BD" w:themeColor="accent1"/>
                <w:sz w:val="22"/>
                <w:szCs w:val="22"/>
                <w:lang w:val="es-ES" w:eastAsia="es-ES"/>
              </w:rPr>
              <w:t>ontrato</w:t>
            </w:r>
            <w:r w:rsidR="00FB5991" w:rsidRPr="00A05F84">
              <w:rPr>
                <w:rFonts w:ascii="Arial" w:eastAsia="Century Gothic" w:hAnsi="Arial" w:cs="Arial"/>
                <w:bCs/>
                <w:color w:val="4F81BD" w:themeColor="accent1"/>
                <w:sz w:val="22"/>
                <w:szCs w:val="22"/>
                <w:lang w:val="es-ES" w:eastAsia="es-ES"/>
              </w:rPr>
              <w:t xml:space="preserve"> o Convenio</w:t>
            </w:r>
            <w:r w:rsidRPr="00853874">
              <w:rPr>
                <w:rFonts w:ascii="Arial" w:eastAsia="Century Gothic" w:hAnsi="Arial" w:cs="Arial"/>
                <w:color w:val="000000" w:themeColor="text1"/>
                <w:sz w:val="22"/>
                <w:szCs w:val="22"/>
                <w:lang w:val="es-ES" w:eastAsia="es-ES"/>
              </w:rPr>
              <w:t xml:space="preserve">, </w:t>
            </w:r>
            <w:r w:rsidR="65BE989E" w:rsidRPr="00853874">
              <w:rPr>
                <w:rFonts w:ascii="Arial" w:eastAsia="Century Gothic" w:hAnsi="Arial" w:cs="Arial"/>
                <w:color w:val="000000" w:themeColor="text1"/>
                <w:sz w:val="22"/>
                <w:szCs w:val="22"/>
                <w:lang w:val="es-ES" w:eastAsia="es-ES"/>
              </w:rPr>
              <w:t>ATENEA</w:t>
            </w:r>
            <w:r w:rsidRPr="00853874">
              <w:rPr>
                <w:rFonts w:ascii="Arial" w:eastAsia="Century Gothic" w:hAnsi="Arial" w:cs="Arial"/>
                <w:color w:val="000000" w:themeColor="text1"/>
                <w:sz w:val="22"/>
                <w:szCs w:val="22"/>
                <w:lang w:val="es-ES" w:eastAsia="es-ES"/>
              </w:rPr>
              <w:t xml:space="preserve"> podrá hacer uso de las acciones sancionatorias previstas en el C</w:t>
            </w:r>
            <w:r w:rsidR="409BB9A5" w:rsidRPr="00853874">
              <w:rPr>
                <w:rFonts w:ascii="Arial" w:eastAsia="Century Gothic" w:hAnsi="Arial" w:cs="Arial"/>
                <w:color w:val="000000" w:themeColor="text1"/>
                <w:sz w:val="22"/>
                <w:szCs w:val="22"/>
                <w:lang w:val="es-ES" w:eastAsia="es-ES"/>
              </w:rPr>
              <w:t>ontrato</w:t>
            </w:r>
            <w:r w:rsidRPr="00853874">
              <w:rPr>
                <w:rFonts w:ascii="Arial" w:eastAsia="Century Gothic" w:hAnsi="Arial" w:cs="Arial"/>
                <w:color w:val="000000" w:themeColor="text1"/>
                <w:sz w:val="22"/>
                <w:szCs w:val="22"/>
                <w:lang w:val="es-ES" w:eastAsia="es-ES"/>
              </w:rPr>
              <w:t xml:space="preserve">, las cuales se adelantarán respetando el derecho al Debido Proceso consagrado en el artículo 29 de la Constitución Política. En desarrollo del procedimiento para la aplicación de multas, sanciones por retardo en la entrega, efectividad de la cláusula penal pecuniaria, declaración de caducidad, declaraciones de siniestro contractual, y en general para todas aquellas actuaciones que generen sanción con ocasión de la actividad contractual, será precepto rector para la Entidad el respeto y la garantía del Debido Proceso consagrado en la Carta Constitucional. Por tanto, </w:t>
            </w:r>
            <w:r w:rsidR="000C4F2B" w:rsidRPr="00853874">
              <w:rPr>
                <w:rFonts w:ascii="Arial" w:eastAsia="Century Gothic" w:hAnsi="Arial" w:cs="Arial"/>
                <w:color w:val="000000" w:themeColor="text1"/>
                <w:sz w:val="22"/>
                <w:szCs w:val="22"/>
                <w:lang w:val="es-ES" w:eastAsia="es-ES"/>
              </w:rPr>
              <w:t>la Agencia Atenea</w:t>
            </w:r>
            <w:r w:rsidRPr="00853874">
              <w:rPr>
                <w:rFonts w:ascii="Arial" w:eastAsia="Century Gothic" w:hAnsi="Arial" w:cs="Arial"/>
                <w:color w:val="000000" w:themeColor="text1"/>
                <w:sz w:val="22"/>
                <w:szCs w:val="22"/>
                <w:lang w:val="es-ES" w:eastAsia="es-ES"/>
              </w:rPr>
              <w:t xml:space="preserve"> en el proceso sancionatorio aplicará el procedimiento señalado en el artículo 86 de la Ley 1474 de 2011.</w:t>
            </w:r>
          </w:p>
          <w:bookmarkEnd w:id="47"/>
          <w:p w14:paraId="6EDC4447" w14:textId="77777777" w:rsidR="428EBF90" w:rsidRDefault="428EBF90" w:rsidP="00F66C7D">
            <w:pPr>
              <w:pStyle w:val="Ttulo1"/>
              <w:numPr>
                <w:ilvl w:val="0"/>
                <w:numId w:val="0"/>
              </w:numPr>
              <w:rPr>
                <w:rFonts w:eastAsia="Century Gothic"/>
                <w:color w:val="000000" w:themeColor="text1"/>
                <w:sz w:val="22"/>
                <w:szCs w:val="22"/>
                <w:lang w:val="es-ES"/>
              </w:rPr>
            </w:pPr>
          </w:p>
          <w:p w14:paraId="58117425" w14:textId="2630C04B" w:rsidR="00BF1118" w:rsidRPr="00853874" w:rsidRDefault="00BF1118" w:rsidP="00F66C7D">
            <w:pPr>
              <w:pStyle w:val="Ttulo1"/>
              <w:numPr>
                <w:ilvl w:val="0"/>
                <w:numId w:val="0"/>
              </w:numPr>
              <w:rPr>
                <w:rFonts w:eastAsia="Century Gothic"/>
                <w:color w:val="000000" w:themeColor="text1"/>
                <w:sz w:val="22"/>
                <w:szCs w:val="22"/>
                <w:lang w:val="es-ES"/>
              </w:rPr>
            </w:pPr>
          </w:p>
        </w:tc>
      </w:tr>
      <w:tr w:rsidR="00853874" w:rsidRPr="00853874" w14:paraId="07B580B7" w14:textId="77777777" w:rsidTr="00FA22A4">
        <w:trPr>
          <w:trHeight w:val="422"/>
        </w:trPr>
        <w:tc>
          <w:tcPr>
            <w:tcW w:w="10206" w:type="dxa"/>
            <w:gridSpan w:val="2"/>
          </w:tcPr>
          <w:p w14:paraId="3ED1DDF4" w14:textId="67B2AC9A" w:rsidR="180DBC74" w:rsidRPr="00853874" w:rsidRDefault="1A1B9F8E" w:rsidP="00F6246E">
            <w:pPr>
              <w:pStyle w:val="Ttulo1"/>
              <w:ind w:left="1020" w:hanging="708"/>
              <w:rPr>
                <w:rFonts w:eastAsia="Century Gothic"/>
                <w:color w:val="000000" w:themeColor="text1"/>
                <w:sz w:val="22"/>
                <w:szCs w:val="22"/>
                <w:lang w:val="es-ES"/>
              </w:rPr>
            </w:pPr>
            <w:r w:rsidRPr="00853874">
              <w:rPr>
                <w:rFonts w:eastAsia="Century Gothic"/>
                <w:color w:val="000000" w:themeColor="text1"/>
                <w:sz w:val="22"/>
                <w:szCs w:val="22"/>
                <w:lang w:val="es-ES"/>
              </w:rPr>
              <w:t xml:space="preserve">LIQUIDACIÓN DEL </w:t>
            </w:r>
            <w:r w:rsidR="00FB5991" w:rsidRPr="00FB5991">
              <w:rPr>
                <w:rFonts w:eastAsia="Century Gothic"/>
                <w:color w:val="4F81BD" w:themeColor="accent1"/>
                <w:sz w:val="22"/>
                <w:szCs w:val="22"/>
                <w:lang w:val="es-ES" w:eastAsia="es-ES"/>
              </w:rPr>
              <w:t>CONTRATO O CONVENIO</w:t>
            </w:r>
          </w:p>
        </w:tc>
      </w:tr>
      <w:tr w:rsidR="00853874" w:rsidRPr="00853874" w14:paraId="03197BAB" w14:textId="77777777" w:rsidTr="00FA22A4">
        <w:trPr>
          <w:trHeight w:val="758"/>
        </w:trPr>
        <w:tc>
          <w:tcPr>
            <w:tcW w:w="10206" w:type="dxa"/>
            <w:gridSpan w:val="2"/>
          </w:tcPr>
          <w:p w14:paraId="10B5FB79" w14:textId="78373D8A" w:rsidR="68572951" w:rsidRPr="00853874" w:rsidRDefault="0850E0B9" w:rsidP="08B06763">
            <w:pPr>
              <w:spacing w:before="240" w:after="240" w:line="259" w:lineRule="auto"/>
              <w:jc w:val="both"/>
              <w:rPr>
                <w:rFonts w:ascii="Arial" w:eastAsia="Century Gothic" w:hAnsi="Arial" w:cs="Arial"/>
                <w:color w:val="000000" w:themeColor="text1"/>
                <w:sz w:val="22"/>
                <w:szCs w:val="22"/>
                <w:lang w:val="es-ES"/>
              </w:rPr>
            </w:pPr>
            <w:bookmarkStart w:id="48" w:name="_Hlk199933044"/>
            <w:r w:rsidRPr="00853874">
              <w:rPr>
                <w:rFonts w:ascii="Arial" w:eastAsia="Century Gothic" w:hAnsi="Arial" w:cs="Arial"/>
                <w:color w:val="000000" w:themeColor="text1"/>
                <w:sz w:val="22"/>
                <w:szCs w:val="22"/>
                <w:lang w:val="es-ES"/>
              </w:rPr>
              <w:t xml:space="preserve">Una vez cumplido el plazo de ejecución del contrato o </w:t>
            </w:r>
            <w:r w:rsidR="38EB3B77" w:rsidRPr="00853874">
              <w:rPr>
                <w:rFonts w:ascii="Arial" w:eastAsia="Century Gothic" w:hAnsi="Arial" w:cs="Arial"/>
                <w:color w:val="000000" w:themeColor="text1"/>
                <w:sz w:val="22"/>
                <w:szCs w:val="22"/>
                <w:lang w:val="es-ES"/>
              </w:rPr>
              <w:t>presentadas</w:t>
            </w:r>
            <w:r w:rsidRPr="00853874">
              <w:rPr>
                <w:rFonts w:ascii="Arial" w:eastAsia="Century Gothic" w:hAnsi="Arial" w:cs="Arial"/>
                <w:color w:val="000000" w:themeColor="text1"/>
                <w:sz w:val="22"/>
                <w:szCs w:val="22"/>
                <w:lang w:val="es-ES"/>
              </w:rPr>
              <w:t xml:space="preserve"> </w:t>
            </w:r>
            <w:r w:rsidR="4713D288" w:rsidRPr="00853874">
              <w:rPr>
                <w:rFonts w:ascii="Arial" w:eastAsia="Century Gothic" w:hAnsi="Arial" w:cs="Arial"/>
                <w:color w:val="000000" w:themeColor="text1"/>
                <w:sz w:val="22"/>
                <w:szCs w:val="22"/>
                <w:lang w:val="es-ES"/>
              </w:rPr>
              <w:t>causal</w:t>
            </w:r>
            <w:r w:rsidR="6470DF63" w:rsidRPr="00853874">
              <w:rPr>
                <w:rFonts w:ascii="Arial" w:eastAsia="Century Gothic" w:hAnsi="Arial" w:cs="Arial"/>
                <w:color w:val="000000" w:themeColor="text1"/>
                <w:sz w:val="22"/>
                <w:szCs w:val="22"/>
                <w:lang w:val="es-ES"/>
              </w:rPr>
              <w:t>es</w:t>
            </w:r>
            <w:r w:rsidRPr="00853874">
              <w:rPr>
                <w:rFonts w:ascii="Arial" w:eastAsia="Century Gothic" w:hAnsi="Arial" w:cs="Arial"/>
                <w:color w:val="000000" w:themeColor="text1"/>
                <w:sz w:val="22"/>
                <w:szCs w:val="22"/>
                <w:lang w:val="es-ES"/>
              </w:rPr>
              <w:t xml:space="preserve"> de terminación anticipada</w:t>
            </w:r>
            <w:r w:rsidR="6A25473B" w:rsidRPr="00853874">
              <w:rPr>
                <w:rFonts w:ascii="Arial" w:eastAsia="Century Gothic" w:hAnsi="Arial" w:cs="Arial"/>
                <w:color w:val="000000" w:themeColor="text1"/>
                <w:sz w:val="22"/>
                <w:szCs w:val="22"/>
                <w:lang w:val="es-ES"/>
              </w:rPr>
              <w:t xml:space="preserve">, las Partes </w:t>
            </w:r>
            <w:r w:rsidR="05E15856" w:rsidRPr="00853874">
              <w:rPr>
                <w:rFonts w:ascii="Arial" w:eastAsia="Century Gothic" w:hAnsi="Arial" w:cs="Arial"/>
                <w:color w:val="000000" w:themeColor="text1"/>
                <w:sz w:val="22"/>
                <w:szCs w:val="22"/>
                <w:lang w:val="es-ES"/>
              </w:rPr>
              <w:t>liquidarán</w:t>
            </w:r>
            <w:r w:rsidR="446D35B0" w:rsidRPr="00853874">
              <w:rPr>
                <w:rFonts w:ascii="Arial" w:eastAsia="Arial" w:hAnsi="Arial" w:cs="Arial"/>
                <w:color w:val="000000" w:themeColor="text1"/>
                <w:sz w:val="22"/>
                <w:szCs w:val="22"/>
                <w:lang w:val="es-ES"/>
              </w:rPr>
              <w:t xml:space="preserve"> de mutuo acuerdo </w:t>
            </w:r>
            <w:r w:rsidR="05E15856" w:rsidRPr="00853874">
              <w:rPr>
                <w:rFonts w:ascii="Arial" w:eastAsia="Century Gothic" w:hAnsi="Arial" w:cs="Arial"/>
                <w:color w:val="000000" w:themeColor="text1"/>
                <w:sz w:val="22"/>
                <w:szCs w:val="22"/>
                <w:lang w:val="es-ES"/>
              </w:rPr>
              <w:t xml:space="preserve">el Contrato dentro de los siguientes </w:t>
            </w:r>
            <w:r w:rsidR="00FB5991" w:rsidRPr="00A05F84">
              <w:rPr>
                <w:rFonts w:ascii="Arial" w:eastAsia="Century Gothic" w:hAnsi="Arial" w:cs="Arial"/>
                <w:bCs/>
                <w:color w:val="4F81BD" w:themeColor="accent1"/>
                <w:sz w:val="22"/>
                <w:szCs w:val="22"/>
                <w:lang w:val="es-ES"/>
              </w:rPr>
              <w:t>XXXX</w:t>
            </w:r>
            <w:r w:rsidR="05E15856" w:rsidRPr="00A05F84">
              <w:rPr>
                <w:rFonts w:ascii="Arial" w:eastAsia="Century Gothic" w:hAnsi="Arial" w:cs="Arial"/>
                <w:bCs/>
                <w:color w:val="4F81BD" w:themeColor="accent1"/>
                <w:sz w:val="22"/>
                <w:szCs w:val="22"/>
                <w:lang w:val="es-ES"/>
              </w:rPr>
              <w:t xml:space="preserve"> (</w:t>
            </w:r>
            <w:r w:rsidR="00FB5991" w:rsidRPr="00A05F84">
              <w:rPr>
                <w:rFonts w:ascii="Arial" w:eastAsia="Century Gothic" w:hAnsi="Arial" w:cs="Arial"/>
                <w:bCs/>
                <w:color w:val="4F81BD" w:themeColor="accent1"/>
                <w:sz w:val="22"/>
                <w:szCs w:val="22"/>
                <w:lang w:val="es-ES"/>
              </w:rPr>
              <w:t>XX</w:t>
            </w:r>
            <w:r w:rsidR="05E15856" w:rsidRPr="00FB5991">
              <w:rPr>
                <w:rFonts w:ascii="Arial" w:eastAsia="Century Gothic" w:hAnsi="Arial" w:cs="Arial"/>
                <w:b/>
                <w:bCs/>
                <w:color w:val="4F81BD" w:themeColor="accent1"/>
                <w:sz w:val="22"/>
                <w:szCs w:val="22"/>
                <w:lang w:val="es-ES"/>
              </w:rPr>
              <w:t>)</w:t>
            </w:r>
            <w:r w:rsidR="295571F2" w:rsidRPr="00FB5991">
              <w:rPr>
                <w:rFonts w:ascii="Arial" w:eastAsia="Century Gothic" w:hAnsi="Arial" w:cs="Arial"/>
                <w:color w:val="4F81BD" w:themeColor="accent1"/>
                <w:sz w:val="22"/>
                <w:szCs w:val="22"/>
                <w:lang w:val="es-ES"/>
              </w:rPr>
              <w:t xml:space="preserve"> </w:t>
            </w:r>
            <w:r w:rsidR="295571F2" w:rsidRPr="00853874">
              <w:rPr>
                <w:rFonts w:ascii="Arial" w:eastAsia="Century Gothic" w:hAnsi="Arial" w:cs="Arial"/>
                <w:color w:val="000000" w:themeColor="text1"/>
                <w:sz w:val="22"/>
                <w:szCs w:val="22"/>
                <w:lang w:val="es-ES"/>
              </w:rPr>
              <w:t>meses</w:t>
            </w:r>
            <w:r w:rsidR="05E15856" w:rsidRPr="00853874">
              <w:rPr>
                <w:rFonts w:ascii="Arial" w:eastAsia="Century Gothic" w:hAnsi="Arial" w:cs="Arial"/>
                <w:color w:val="000000" w:themeColor="text1"/>
                <w:sz w:val="22"/>
                <w:szCs w:val="22"/>
                <w:lang w:val="es-ES"/>
              </w:rPr>
              <w:t xml:space="preserve">. </w:t>
            </w:r>
          </w:p>
          <w:p w14:paraId="41AEA151" w14:textId="6B900C0F" w:rsidR="4DB48087" w:rsidRPr="00853874" w:rsidRDefault="4DB48087" w:rsidP="002869F1">
            <w:pPr>
              <w:spacing w:before="240" w:after="240" w:line="259" w:lineRule="auto"/>
              <w:jc w:val="both"/>
              <w:rPr>
                <w:rFonts w:ascii="Arial" w:eastAsia="Arial" w:hAnsi="Arial" w:cs="Arial"/>
                <w:color w:val="000000" w:themeColor="text1"/>
                <w:sz w:val="22"/>
                <w:szCs w:val="22"/>
                <w:u w:val="single"/>
                <w:lang w:val="es-ES"/>
              </w:rPr>
            </w:pPr>
            <w:r w:rsidRPr="00853874">
              <w:rPr>
                <w:rFonts w:ascii="Arial" w:eastAsia="Arial" w:hAnsi="Arial" w:cs="Arial"/>
                <w:color w:val="000000" w:themeColor="text1"/>
                <w:sz w:val="22"/>
                <w:szCs w:val="22"/>
                <w:lang w:val="es-ES"/>
              </w:rPr>
              <w:t>Si vencido el plazo anteriormente establecido no se ha realizado la liquidación, la misma podrá ser realizada en cualquier tiempo dentro de los dos años siguientes al vencimiento del término a que se refieren los incisos anteriores, de mutuo acuerdo o unilateralmente, sin perjuicio de lo previsto en el artículo 164 de Código de Procedimiento Administrativo y de lo contencioso Ley 1437 de 2011.</w:t>
            </w:r>
          </w:p>
          <w:p w14:paraId="59DBAA88" w14:textId="175E0EFA" w:rsidR="68572951" w:rsidRPr="00853874" w:rsidRDefault="0850E0B9" w:rsidP="00F66C7D">
            <w:pPr>
              <w:spacing w:before="240" w:after="240"/>
              <w:jc w:val="both"/>
              <w:rPr>
                <w:rFonts w:ascii="Arial" w:hAnsi="Arial" w:cs="Arial"/>
                <w:color w:val="000000" w:themeColor="text1"/>
                <w:sz w:val="22"/>
                <w:szCs w:val="22"/>
                <w:lang w:val="es-ES"/>
              </w:rPr>
            </w:pPr>
            <w:r w:rsidRPr="00853874">
              <w:rPr>
                <w:rFonts w:ascii="Arial" w:eastAsia="Century Gothic" w:hAnsi="Arial" w:cs="Arial"/>
                <w:color w:val="000000" w:themeColor="text1"/>
                <w:sz w:val="22"/>
                <w:szCs w:val="22"/>
                <w:lang w:val="es-ES"/>
              </w:rPr>
              <w:t>Esta liquidación tendrá por objeto dejar constancia del cumplimiento de las obligaciones contractuales por ambas partes, determinar el estado de ejecución financiera del contrato, y establecer si existen saldos pendientes a favor o en contra de alguna de las partes, así como cualquier otra situación que deba aclararse para dar por finalizada la relación contractual.</w:t>
            </w:r>
          </w:p>
          <w:p w14:paraId="0D9238BF" w14:textId="2535324D" w:rsidR="68572951" w:rsidRPr="00853874" w:rsidRDefault="68572951" w:rsidP="00F66C7D">
            <w:pPr>
              <w:spacing w:before="240" w:after="24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Para efectos de la liquidación, </w:t>
            </w:r>
            <w:r w:rsidR="0AEA18BD" w:rsidRPr="00A05F84">
              <w:rPr>
                <w:rFonts w:ascii="Arial" w:eastAsia="Century Gothic" w:hAnsi="Arial" w:cs="Arial"/>
                <w:bCs/>
                <w:color w:val="4F81BD" w:themeColor="accent1"/>
                <w:sz w:val="22"/>
                <w:szCs w:val="22"/>
                <w:lang w:val="es-ES"/>
              </w:rPr>
              <w:t>el Contratista</w:t>
            </w:r>
            <w:r w:rsidRPr="00A05F84">
              <w:rPr>
                <w:rFonts w:ascii="Arial" w:eastAsia="Century Gothic" w:hAnsi="Arial" w:cs="Arial"/>
                <w:bCs/>
                <w:color w:val="4F81BD" w:themeColor="accent1"/>
                <w:sz w:val="22"/>
                <w:szCs w:val="22"/>
                <w:lang w:val="es-ES"/>
              </w:rPr>
              <w:t xml:space="preserve"> </w:t>
            </w:r>
            <w:r w:rsidR="00FB5991" w:rsidRPr="00A05F84">
              <w:rPr>
                <w:rFonts w:ascii="Arial" w:eastAsia="Century Gothic" w:hAnsi="Arial" w:cs="Arial"/>
                <w:bCs/>
                <w:color w:val="4F81BD" w:themeColor="accent1"/>
                <w:sz w:val="22"/>
                <w:szCs w:val="22"/>
                <w:lang w:val="es-ES"/>
              </w:rPr>
              <w:t>o Asociado</w:t>
            </w:r>
            <w:r w:rsidR="00FB5991" w:rsidRPr="00FB5991">
              <w:rPr>
                <w:rFonts w:ascii="Arial" w:eastAsia="Century Gothic" w:hAnsi="Arial" w:cs="Arial"/>
                <w:color w:val="4F81BD" w:themeColor="accent1"/>
                <w:sz w:val="22"/>
                <w:szCs w:val="22"/>
                <w:lang w:val="es-ES"/>
              </w:rPr>
              <w:t xml:space="preserve"> </w:t>
            </w:r>
            <w:r w:rsidRPr="00853874">
              <w:rPr>
                <w:rFonts w:ascii="Arial" w:eastAsia="Century Gothic" w:hAnsi="Arial" w:cs="Arial"/>
                <w:color w:val="000000" w:themeColor="text1"/>
                <w:sz w:val="22"/>
                <w:szCs w:val="22"/>
                <w:lang w:val="es-ES"/>
              </w:rPr>
              <w:t xml:space="preserve">deberá presentar un informe final de gestión en el que se describan las actividades ejecutadas, los resultados obtenidos, y el estado de las </w:t>
            </w:r>
            <w:r w:rsidRPr="00853874">
              <w:rPr>
                <w:rFonts w:ascii="Arial" w:eastAsia="Century Gothic" w:hAnsi="Arial" w:cs="Arial"/>
                <w:color w:val="000000" w:themeColor="text1"/>
                <w:sz w:val="22"/>
                <w:szCs w:val="22"/>
                <w:lang w:val="es-ES"/>
              </w:rPr>
              <w:lastRenderedPageBreak/>
              <w:t>obligaciones asumidas, especialmente en lo relacionado con la entrega de información</w:t>
            </w:r>
            <w:r w:rsidR="1BC6CD27" w:rsidRPr="00853874">
              <w:rPr>
                <w:rFonts w:ascii="Arial" w:eastAsia="Century Gothic" w:hAnsi="Arial" w:cs="Arial"/>
                <w:color w:val="000000" w:themeColor="text1"/>
                <w:sz w:val="22"/>
                <w:szCs w:val="22"/>
                <w:lang w:val="es-ES"/>
              </w:rPr>
              <w:t xml:space="preserve"> y </w:t>
            </w:r>
            <w:r w:rsidRPr="00853874">
              <w:rPr>
                <w:rFonts w:ascii="Arial" w:eastAsia="Century Gothic" w:hAnsi="Arial" w:cs="Arial"/>
                <w:color w:val="000000" w:themeColor="text1"/>
                <w:sz w:val="22"/>
                <w:szCs w:val="22"/>
                <w:lang w:val="es-ES"/>
              </w:rPr>
              <w:t>la administración de los créditos</w:t>
            </w:r>
            <w:r w:rsidR="00A11BFB" w:rsidRPr="00853874">
              <w:rPr>
                <w:rFonts w:ascii="Arial" w:eastAsia="Century Gothic" w:hAnsi="Arial" w:cs="Arial"/>
                <w:color w:val="000000" w:themeColor="text1"/>
                <w:sz w:val="22"/>
                <w:szCs w:val="22"/>
                <w:lang w:val="es-ES"/>
              </w:rPr>
              <w:t xml:space="preserve"> </w:t>
            </w:r>
            <w:r w:rsidR="0078739B" w:rsidRPr="00853874">
              <w:rPr>
                <w:rFonts w:ascii="Arial" w:eastAsia="Century Gothic" w:hAnsi="Arial" w:cs="Arial"/>
                <w:color w:val="000000" w:themeColor="text1"/>
                <w:sz w:val="22"/>
                <w:szCs w:val="22"/>
                <w:lang w:val="es-ES"/>
              </w:rPr>
              <w:t>administrados</w:t>
            </w:r>
            <w:r w:rsidR="32A0DE85" w:rsidRPr="00853874">
              <w:rPr>
                <w:rFonts w:ascii="Arial" w:eastAsia="Century Gothic" w:hAnsi="Arial" w:cs="Arial"/>
                <w:color w:val="000000" w:themeColor="text1"/>
                <w:sz w:val="22"/>
                <w:szCs w:val="22"/>
                <w:lang w:val="es-ES"/>
              </w:rPr>
              <w:t>.</w:t>
            </w:r>
          </w:p>
          <w:p w14:paraId="000004F8" w14:textId="15D0258C" w:rsidR="008F3A18" w:rsidRPr="00853874" w:rsidRDefault="68572951" w:rsidP="000C1698">
            <w:pPr>
              <w:spacing w:before="240" w:after="240"/>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Una vez revisado el informe y verificadas las condiciones contractuales, las partes firmarán el acta de liquidación, la cual hará parte integral del </w:t>
            </w:r>
            <w:r w:rsidR="39E7345E" w:rsidRPr="00853874">
              <w:rPr>
                <w:rFonts w:ascii="Arial" w:eastAsia="Century Gothic" w:hAnsi="Arial" w:cs="Arial"/>
                <w:color w:val="000000" w:themeColor="text1"/>
                <w:sz w:val="22"/>
                <w:szCs w:val="22"/>
                <w:lang w:val="es-ES"/>
              </w:rPr>
              <w:t>C</w:t>
            </w:r>
            <w:r w:rsidRPr="00853874">
              <w:rPr>
                <w:rFonts w:ascii="Arial" w:eastAsia="Century Gothic" w:hAnsi="Arial" w:cs="Arial"/>
                <w:color w:val="000000" w:themeColor="text1"/>
                <w:sz w:val="22"/>
                <w:szCs w:val="22"/>
                <w:lang w:val="es-ES"/>
              </w:rPr>
              <w:t>ontrato.</w:t>
            </w:r>
            <w:bookmarkEnd w:id="48"/>
            <w:r w:rsidRPr="00853874">
              <w:rPr>
                <w:rFonts w:ascii="Arial" w:eastAsia="Century Gothic" w:hAnsi="Arial" w:cs="Arial"/>
                <w:color w:val="000000" w:themeColor="text1"/>
                <w:sz w:val="22"/>
                <w:szCs w:val="22"/>
                <w:lang w:val="es-ES"/>
              </w:rPr>
              <w:t xml:space="preserve"> </w:t>
            </w:r>
          </w:p>
        </w:tc>
      </w:tr>
      <w:tr w:rsidR="00853874" w:rsidRPr="00853874" w14:paraId="4DC2941A" w14:textId="77777777" w:rsidTr="00FA22A4">
        <w:trPr>
          <w:trHeight w:val="319"/>
        </w:trPr>
        <w:tc>
          <w:tcPr>
            <w:tcW w:w="10206" w:type="dxa"/>
            <w:gridSpan w:val="2"/>
          </w:tcPr>
          <w:p w14:paraId="0AE4C4A1" w14:textId="622C3B79" w:rsidR="27E12A7A" w:rsidRPr="00853874" w:rsidRDefault="27E12A7A" w:rsidP="00F6246E">
            <w:pPr>
              <w:pStyle w:val="Ttulo1"/>
              <w:ind w:left="1020" w:hanging="708"/>
              <w:rPr>
                <w:color w:val="000000" w:themeColor="text1"/>
                <w:sz w:val="22"/>
                <w:szCs w:val="22"/>
                <w:lang w:val="es-ES"/>
              </w:rPr>
            </w:pPr>
            <w:r w:rsidRPr="00853874">
              <w:rPr>
                <w:color w:val="000000" w:themeColor="text1"/>
                <w:sz w:val="22"/>
                <w:szCs w:val="22"/>
                <w:lang w:val="es-ES"/>
              </w:rPr>
              <w:lastRenderedPageBreak/>
              <w:t xml:space="preserve">MODIFICACIONES AL </w:t>
            </w:r>
            <w:r w:rsidR="00FB5991" w:rsidRPr="00FB5991">
              <w:rPr>
                <w:rFonts w:eastAsia="Century Gothic"/>
                <w:color w:val="4F81BD" w:themeColor="accent1"/>
                <w:sz w:val="22"/>
                <w:szCs w:val="22"/>
                <w:lang w:val="es-ES" w:eastAsia="es-ES"/>
              </w:rPr>
              <w:t>CONTRATO O CONVENIO</w:t>
            </w:r>
          </w:p>
        </w:tc>
      </w:tr>
      <w:tr w:rsidR="00853874" w:rsidRPr="00853874" w14:paraId="6D95B671" w14:textId="77777777" w:rsidTr="00FA22A4">
        <w:trPr>
          <w:trHeight w:val="319"/>
        </w:trPr>
        <w:tc>
          <w:tcPr>
            <w:tcW w:w="10206" w:type="dxa"/>
            <w:gridSpan w:val="2"/>
          </w:tcPr>
          <w:p w14:paraId="5F21B40C" w14:textId="0CE59943" w:rsidR="428EBF90" w:rsidRPr="00A05F84" w:rsidRDefault="27E12A7A" w:rsidP="0091796E">
            <w:pPr>
              <w:jc w:val="both"/>
              <w:rPr>
                <w:rFonts w:ascii="Arial" w:eastAsia="Century Gothic" w:hAnsi="Arial" w:cs="Arial"/>
                <w:color w:val="000000" w:themeColor="text1"/>
                <w:sz w:val="22"/>
                <w:szCs w:val="22"/>
                <w:lang w:val="es-ES" w:eastAsia="es-ES"/>
              </w:rPr>
            </w:pPr>
            <w:bookmarkStart w:id="49" w:name="_Hlk199933551"/>
            <w:r w:rsidRPr="00A05F84">
              <w:rPr>
                <w:rFonts w:ascii="Arial" w:eastAsia="Century Gothic" w:hAnsi="Arial" w:cs="Arial"/>
                <w:color w:val="000000" w:themeColor="text1"/>
                <w:sz w:val="22"/>
                <w:szCs w:val="22"/>
                <w:lang w:val="es-ES" w:eastAsia="es-ES"/>
              </w:rPr>
              <w:t xml:space="preserve">Las modificaciones al </w:t>
            </w:r>
            <w:r w:rsidR="00FB5991" w:rsidRPr="00A05F84">
              <w:rPr>
                <w:rFonts w:ascii="Arial" w:eastAsia="Century Gothic" w:hAnsi="Arial" w:cs="Arial"/>
                <w:bCs/>
                <w:color w:val="4F81BD" w:themeColor="accent1"/>
                <w:sz w:val="22"/>
                <w:szCs w:val="22"/>
                <w:lang w:val="es-ES" w:eastAsia="es-ES"/>
              </w:rPr>
              <w:t>Contrato o Convenio</w:t>
            </w:r>
            <w:r w:rsidR="00FB5991" w:rsidRPr="00A05F84">
              <w:rPr>
                <w:rFonts w:ascii="Arial" w:eastAsia="Century Gothic" w:hAnsi="Arial" w:cs="Arial"/>
                <w:color w:val="4F81BD" w:themeColor="accent1"/>
                <w:sz w:val="22"/>
                <w:szCs w:val="22"/>
                <w:lang w:val="es-ES" w:eastAsia="es-ES"/>
              </w:rPr>
              <w:t xml:space="preserve"> </w:t>
            </w:r>
            <w:r w:rsidRPr="00A05F84">
              <w:rPr>
                <w:rFonts w:ascii="Arial" w:eastAsia="Century Gothic" w:hAnsi="Arial" w:cs="Arial"/>
                <w:color w:val="000000" w:themeColor="text1"/>
                <w:sz w:val="22"/>
                <w:szCs w:val="22"/>
                <w:lang w:val="es-ES" w:eastAsia="es-ES"/>
              </w:rPr>
              <w:t xml:space="preserve">deberán realizarse por escrito antes del vencimiento del plazo señalado en el presente </w:t>
            </w:r>
            <w:r w:rsidR="00FB5991" w:rsidRPr="00A05F84">
              <w:rPr>
                <w:rFonts w:ascii="Arial" w:eastAsia="Century Gothic" w:hAnsi="Arial" w:cs="Arial"/>
                <w:bCs/>
                <w:color w:val="4F81BD" w:themeColor="accent1"/>
                <w:sz w:val="22"/>
                <w:szCs w:val="22"/>
                <w:lang w:val="es-ES" w:eastAsia="es-ES"/>
              </w:rPr>
              <w:t>Contrato o Convenio</w:t>
            </w:r>
            <w:r w:rsidR="0091796E" w:rsidRPr="00A05F84">
              <w:rPr>
                <w:rFonts w:ascii="Arial" w:eastAsia="Century Gothic" w:hAnsi="Arial" w:cs="Arial"/>
                <w:color w:val="000000" w:themeColor="text1"/>
                <w:sz w:val="22"/>
                <w:szCs w:val="22"/>
                <w:lang w:val="es-ES" w:eastAsia="es-ES"/>
              </w:rPr>
              <w:t xml:space="preserve">. </w:t>
            </w:r>
          </w:p>
          <w:bookmarkEnd w:id="49"/>
          <w:p w14:paraId="665D04BF" w14:textId="385FC9F9" w:rsidR="428EBF90" w:rsidRPr="00853874" w:rsidRDefault="428EBF90" w:rsidP="0091796E">
            <w:pPr>
              <w:jc w:val="both"/>
              <w:rPr>
                <w:rFonts w:ascii="Arial" w:eastAsia="Century Gothic" w:hAnsi="Arial" w:cs="Arial"/>
                <w:color w:val="000000" w:themeColor="text1"/>
                <w:sz w:val="22"/>
                <w:szCs w:val="22"/>
                <w:lang w:val="es-ES"/>
              </w:rPr>
            </w:pPr>
          </w:p>
        </w:tc>
      </w:tr>
      <w:tr w:rsidR="00853874" w:rsidRPr="00853874" w14:paraId="727354B4" w14:textId="77777777" w:rsidTr="00FA22A4">
        <w:trPr>
          <w:trHeight w:val="319"/>
        </w:trPr>
        <w:tc>
          <w:tcPr>
            <w:tcW w:w="10206" w:type="dxa"/>
            <w:gridSpan w:val="2"/>
          </w:tcPr>
          <w:p w14:paraId="52982015" w14:textId="7007452F" w:rsidR="27E12A7A" w:rsidRPr="00853874" w:rsidRDefault="003E6B5B" w:rsidP="00F6246E">
            <w:pPr>
              <w:pStyle w:val="Ttulo1"/>
              <w:ind w:left="1162" w:hanging="850"/>
              <w:rPr>
                <w:color w:val="000000" w:themeColor="text1"/>
                <w:sz w:val="22"/>
                <w:szCs w:val="22"/>
                <w:lang w:val="es-ES"/>
              </w:rPr>
            </w:pPr>
            <w:r w:rsidRPr="00853874">
              <w:rPr>
                <w:color w:val="000000" w:themeColor="text1"/>
                <w:sz w:val="22"/>
                <w:szCs w:val="22"/>
                <w:lang w:val="es-ES"/>
              </w:rPr>
              <w:t>INHABILIDADES, INCOMPATIBILIDADES Y PROHIBICIONES- DECLARACIÓN ESPECIAL</w:t>
            </w:r>
          </w:p>
        </w:tc>
      </w:tr>
      <w:tr w:rsidR="00853874" w:rsidRPr="00853874" w14:paraId="30D9A1B6" w14:textId="77777777" w:rsidTr="00FA22A4">
        <w:trPr>
          <w:trHeight w:val="319"/>
        </w:trPr>
        <w:tc>
          <w:tcPr>
            <w:tcW w:w="10206" w:type="dxa"/>
            <w:gridSpan w:val="2"/>
          </w:tcPr>
          <w:p w14:paraId="2B0233CB" w14:textId="18F9579C" w:rsidR="27E12A7A" w:rsidRPr="00853874" w:rsidRDefault="27E12A7A" w:rsidP="00F66C7D">
            <w:pPr>
              <w:jc w:val="both"/>
              <w:rPr>
                <w:rFonts w:ascii="Arial" w:eastAsia="Century Gothic" w:hAnsi="Arial" w:cs="Arial"/>
                <w:color w:val="000000" w:themeColor="text1"/>
                <w:sz w:val="22"/>
                <w:szCs w:val="22"/>
                <w:lang w:val="es-ES"/>
              </w:rPr>
            </w:pPr>
            <w:bookmarkStart w:id="50" w:name="_Hlk199933564"/>
            <w:r w:rsidRPr="00A05F84">
              <w:rPr>
                <w:rFonts w:ascii="Arial" w:eastAsia="Century Gothic" w:hAnsi="Arial" w:cs="Arial"/>
                <w:color w:val="000000" w:themeColor="text1"/>
                <w:sz w:val="22"/>
                <w:szCs w:val="22"/>
                <w:lang w:val="es-ES"/>
              </w:rPr>
              <w:t xml:space="preserve">EL </w:t>
            </w:r>
            <w:r w:rsidR="00B2777D" w:rsidRPr="00A05F84">
              <w:rPr>
                <w:rFonts w:ascii="Arial" w:eastAsia="Century Gothic" w:hAnsi="Arial" w:cs="Arial"/>
                <w:bCs/>
                <w:color w:val="4F81BD" w:themeColor="accent1"/>
                <w:sz w:val="22"/>
                <w:szCs w:val="22"/>
                <w:lang w:val="es-ES" w:eastAsia="es-ES"/>
              </w:rPr>
              <w:t>C</w:t>
            </w:r>
            <w:r w:rsidR="24F0B401" w:rsidRPr="00A05F84">
              <w:rPr>
                <w:rFonts w:ascii="Arial" w:eastAsia="Century Gothic" w:hAnsi="Arial" w:cs="Arial"/>
                <w:bCs/>
                <w:color w:val="4F81BD" w:themeColor="accent1"/>
                <w:sz w:val="22"/>
                <w:szCs w:val="22"/>
                <w:lang w:val="es-ES" w:eastAsia="es-ES"/>
              </w:rPr>
              <w:t>ontratista</w:t>
            </w:r>
            <w:r w:rsidR="00FB5991" w:rsidRPr="00A05F84">
              <w:rPr>
                <w:rFonts w:ascii="Arial" w:eastAsia="Century Gothic" w:hAnsi="Arial" w:cs="Arial"/>
                <w:bCs/>
                <w:color w:val="4F81BD" w:themeColor="accent1"/>
                <w:sz w:val="22"/>
                <w:szCs w:val="22"/>
                <w:lang w:val="es-ES" w:eastAsia="es-ES"/>
              </w:rPr>
              <w:t xml:space="preserve"> o Asociado</w:t>
            </w:r>
            <w:r w:rsidRPr="00853874">
              <w:rPr>
                <w:rFonts w:ascii="Arial" w:eastAsia="Century Gothic" w:hAnsi="Arial" w:cs="Arial"/>
                <w:color w:val="000000" w:themeColor="text1"/>
                <w:sz w:val="22"/>
                <w:szCs w:val="22"/>
                <w:lang w:val="es-ES"/>
              </w:rPr>
              <w:t xml:space="preserve">, a la firma del </w:t>
            </w:r>
            <w:r w:rsidR="00FB5991" w:rsidRPr="00A05F84">
              <w:rPr>
                <w:rFonts w:ascii="Arial" w:eastAsia="Century Gothic" w:hAnsi="Arial" w:cs="Arial"/>
                <w:bCs/>
                <w:color w:val="4F81BD" w:themeColor="accent1"/>
                <w:sz w:val="22"/>
                <w:szCs w:val="22"/>
                <w:lang w:val="es-ES" w:eastAsia="es-ES"/>
              </w:rPr>
              <w:t>Contrato o Convenio</w:t>
            </w:r>
            <w:r w:rsidRPr="00853874">
              <w:rPr>
                <w:rFonts w:ascii="Arial" w:eastAsia="Century Gothic" w:hAnsi="Arial" w:cs="Arial"/>
                <w:color w:val="000000" w:themeColor="text1"/>
                <w:sz w:val="22"/>
                <w:szCs w:val="22"/>
                <w:lang w:val="es-ES"/>
              </w:rPr>
              <w:t xml:space="preserve">, declara no haber presentado documentación falsa ni encontrarse incurso en causal de inhabilidad, incompatibilidad, prohibición y conflicto de interés establecido en la Ley y en general en el marco normativo vigente. Así́́ mismo, manifiesta que no ha sido sancionado por la Contraloría mediante juicio de responsabilidad fiscal en su contra. </w:t>
            </w:r>
          </w:p>
          <w:p w14:paraId="1EB11252" w14:textId="55A2C2E4" w:rsidR="27E12A7A" w:rsidRPr="00853874" w:rsidRDefault="27E12A7A" w:rsidP="00F66C7D">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 </w:t>
            </w:r>
          </w:p>
          <w:p w14:paraId="582FA25B" w14:textId="6F1CF455" w:rsidR="27E12A7A" w:rsidRPr="00853874" w:rsidRDefault="27E12A7A" w:rsidP="00FB5991">
            <w:pPr>
              <w:jc w:val="both"/>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Si llegare a sobrevenir inhabilidad e incompatibilidad en el Contratista, éste cederá el </w:t>
            </w:r>
            <w:r w:rsidR="00FB5991" w:rsidRPr="00FB5991">
              <w:rPr>
                <w:rFonts w:ascii="Arial" w:eastAsia="Century Gothic" w:hAnsi="Arial" w:cs="Arial"/>
                <w:b/>
                <w:bCs/>
                <w:color w:val="4F81BD" w:themeColor="accent1"/>
                <w:sz w:val="22"/>
                <w:szCs w:val="22"/>
                <w:lang w:val="es-ES" w:eastAsia="es-ES"/>
              </w:rPr>
              <w:t xml:space="preserve">Contrato </w:t>
            </w:r>
            <w:r w:rsidR="00FB5991">
              <w:rPr>
                <w:rFonts w:ascii="Arial" w:eastAsia="Century Gothic" w:hAnsi="Arial" w:cs="Arial"/>
                <w:b/>
                <w:bCs/>
                <w:color w:val="4F81BD" w:themeColor="accent1"/>
                <w:sz w:val="22"/>
                <w:szCs w:val="22"/>
                <w:lang w:val="es-ES" w:eastAsia="es-ES"/>
              </w:rPr>
              <w:t xml:space="preserve">o </w:t>
            </w:r>
            <w:r w:rsidR="00FB5991" w:rsidRPr="00FB5991">
              <w:rPr>
                <w:rFonts w:ascii="Arial" w:eastAsia="Century Gothic" w:hAnsi="Arial" w:cs="Arial"/>
                <w:b/>
                <w:bCs/>
                <w:color w:val="4F81BD" w:themeColor="accent1"/>
                <w:sz w:val="22"/>
                <w:szCs w:val="22"/>
                <w:lang w:val="es-ES" w:eastAsia="es-ES"/>
              </w:rPr>
              <w:t>Convenio</w:t>
            </w:r>
            <w:r w:rsidR="00FB5991" w:rsidRPr="00FB5991">
              <w:rPr>
                <w:rFonts w:ascii="Arial" w:eastAsia="Century Gothic" w:hAnsi="Arial" w:cs="Arial"/>
                <w:color w:val="4F81BD" w:themeColor="accent1"/>
                <w:sz w:val="22"/>
                <w:szCs w:val="22"/>
                <w:lang w:val="es-ES" w:eastAsia="es-ES"/>
              </w:rPr>
              <w:t xml:space="preserve"> </w:t>
            </w:r>
            <w:r w:rsidRPr="00853874">
              <w:rPr>
                <w:rFonts w:ascii="Arial" w:eastAsia="Century Gothic" w:hAnsi="Arial" w:cs="Arial"/>
                <w:color w:val="000000" w:themeColor="text1"/>
                <w:sz w:val="22"/>
                <w:szCs w:val="22"/>
                <w:lang w:val="es-ES"/>
              </w:rPr>
              <w:t>previa autorización escrita de la CONTRATANTE</w:t>
            </w:r>
            <w:r w:rsidR="0091796E" w:rsidRPr="00853874">
              <w:rPr>
                <w:rFonts w:ascii="Arial" w:eastAsia="Century Gothic" w:hAnsi="Arial" w:cs="Arial"/>
                <w:color w:val="000000" w:themeColor="text1"/>
                <w:sz w:val="22"/>
                <w:szCs w:val="22"/>
                <w:lang w:val="es-ES"/>
              </w:rPr>
              <w:t xml:space="preserve"> o procederá su terminación conforme a la decisión de la Agencia Atenea. </w:t>
            </w:r>
          </w:p>
          <w:bookmarkEnd w:id="50"/>
          <w:p w14:paraId="43CB15E6" w14:textId="399E2DAE" w:rsidR="27E12A7A" w:rsidRPr="00853874" w:rsidRDefault="27E12A7A" w:rsidP="00F66C7D">
            <w:pPr>
              <w:rPr>
                <w:rFonts w:ascii="Arial" w:eastAsia="Century Gothic" w:hAnsi="Arial" w:cs="Arial"/>
                <w:color w:val="000000" w:themeColor="text1"/>
                <w:sz w:val="22"/>
                <w:szCs w:val="22"/>
                <w:lang w:val="es-ES"/>
              </w:rPr>
            </w:pPr>
          </w:p>
        </w:tc>
      </w:tr>
      <w:tr w:rsidR="00853874" w:rsidRPr="00853874" w14:paraId="5A4A435C" w14:textId="77777777" w:rsidTr="00FA22A4">
        <w:trPr>
          <w:trHeight w:val="319"/>
        </w:trPr>
        <w:tc>
          <w:tcPr>
            <w:tcW w:w="10206" w:type="dxa"/>
            <w:gridSpan w:val="2"/>
          </w:tcPr>
          <w:p w14:paraId="0FBEABEA" w14:textId="77777777" w:rsidR="00222AD6" w:rsidRDefault="27E12A7A" w:rsidP="00F6246E">
            <w:pPr>
              <w:pStyle w:val="Ttulo1"/>
              <w:ind w:left="1020" w:hanging="567"/>
              <w:rPr>
                <w:color w:val="000000" w:themeColor="text1"/>
                <w:sz w:val="22"/>
                <w:szCs w:val="22"/>
                <w:lang w:val="es-ES"/>
              </w:rPr>
            </w:pPr>
            <w:r w:rsidRPr="00853874">
              <w:rPr>
                <w:color w:val="000000" w:themeColor="text1"/>
                <w:sz w:val="22"/>
                <w:szCs w:val="22"/>
                <w:lang w:val="es-ES"/>
              </w:rPr>
              <w:t xml:space="preserve">INDEMNIDAD </w:t>
            </w:r>
            <w:bookmarkStart w:id="51" w:name="_Hlk199933576"/>
          </w:p>
          <w:p w14:paraId="6034374E" w14:textId="6331FCDE" w:rsidR="27E12A7A" w:rsidRPr="00853874" w:rsidRDefault="00FB5991" w:rsidP="00222AD6">
            <w:pPr>
              <w:pStyle w:val="Ttulo1"/>
              <w:numPr>
                <w:ilvl w:val="0"/>
                <w:numId w:val="0"/>
              </w:numPr>
              <w:ind w:left="34"/>
              <w:jc w:val="both"/>
              <w:rPr>
                <w:color w:val="000000" w:themeColor="text1"/>
                <w:sz w:val="22"/>
                <w:szCs w:val="22"/>
                <w:lang w:val="es-ES"/>
              </w:rPr>
            </w:pPr>
            <w:r w:rsidRPr="00222AD6">
              <w:rPr>
                <w:b w:val="0"/>
                <w:color w:val="4F81BD" w:themeColor="accent1"/>
                <w:sz w:val="22"/>
                <w:szCs w:val="22"/>
                <w:lang w:val="es-ES"/>
              </w:rPr>
              <w:t>(</w:t>
            </w:r>
            <w:r w:rsidRPr="00222AD6">
              <w:rPr>
                <w:rFonts w:eastAsia="Century Gothic"/>
                <w:b w:val="0"/>
                <w:color w:val="4F81BD" w:themeColor="accent1"/>
                <w:sz w:val="22"/>
                <w:szCs w:val="22"/>
                <w:lang w:val="es-ES" w:eastAsia="es-ES"/>
              </w:rPr>
              <w:t>Se sugiere la presente inclusión la cual puede ser modificada por las partes teniendo en cuenta el acuerdo de voluntades al que lleguen las partes dependiendo de las particularidades de cada contratación)</w:t>
            </w:r>
            <w:bookmarkEnd w:id="51"/>
          </w:p>
        </w:tc>
      </w:tr>
      <w:tr w:rsidR="00853874" w:rsidRPr="00853874" w14:paraId="04F6453C" w14:textId="77777777" w:rsidTr="00FA22A4">
        <w:trPr>
          <w:trHeight w:val="319"/>
        </w:trPr>
        <w:tc>
          <w:tcPr>
            <w:tcW w:w="10206" w:type="dxa"/>
            <w:gridSpan w:val="2"/>
          </w:tcPr>
          <w:p w14:paraId="189FA24F" w14:textId="57744CFE" w:rsidR="428EBF90" w:rsidRPr="00853874" w:rsidRDefault="27E12A7A" w:rsidP="004705F0">
            <w:pPr>
              <w:jc w:val="both"/>
              <w:rPr>
                <w:rFonts w:ascii="Arial" w:eastAsia="Century Gothic" w:hAnsi="Arial" w:cs="Arial"/>
                <w:color w:val="000000" w:themeColor="text1"/>
                <w:sz w:val="22"/>
                <w:szCs w:val="22"/>
                <w:lang w:val="es-ES" w:eastAsia="es-ES"/>
              </w:rPr>
            </w:pPr>
            <w:bookmarkStart w:id="52" w:name="_Hlk199933587"/>
            <w:r w:rsidRPr="00853874">
              <w:rPr>
                <w:rFonts w:ascii="Arial" w:eastAsia="Century Gothic" w:hAnsi="Arial" w:cs="Arial"/>
                <w:color w:val="000000" w:themeColor="text1"/>
                <w:sz w:val="22"/>
                <w:szCs w:val="22"/>
                <w:lang w:val="es-ES" w:eastAsia="es-ES"/>
              </w:rPr>
              <w:t xml:space="preserve">El </w:t>
            </w:r>
            <w:r w:rsidR="00FB5991" w:rsidRPr="00A05F84">
              <w:rPr>
                <w:rFonts w:ascii="Arial" w:eastAsia="Century Gothic" w:hAnsi="Arial" w:cs="Arial"/>
                <w:bCs/>
                <w:color w:val="4F81BD" w:themeColor="accent1"/>
                <w:sz w:val="22"/>
                <w:szCs w:val="22"/>
                <w:lang w:val="es-ES" w:eastAsia="es-ES"/>
              </w:rPr>
              <w:t>Contratista o Asociado</w:t>
            </w:r>
            <w:r w:rsidR="00FB5991" w:rsidRPr="00853874">
              <w:rPr>
                <w:rFonts w:ascii="Arial" w:eastAsia="Century Gothic" w:hAnsi="Arial" w:cs="Arial"/>
                <w:color w:val="000000" w:themeColor="text1"/>
                <w:sz w:val="22"/>
                <w:szCs w:val="22"/>
                <w:lang w:val="es-ES" w:eastAsia="es-ES"/>
              </w:rPr>
              <w:t xml:space="preserve"> </w:t>
            </w:r>
            <w:r w:rsidRPr="00853874">
              <w:rPr>
                <w:rFonts w:ascii="Arial" w:eastAsia="Century Gothic" w:hAnsi="Arial" w:cs="Arial"/>
                <w:color w:val="000000" w:themeColor="text1"/>
                <w:sz w:val="22"/>
                <w:szCs w:val="22"/>
                <w:lang w:val="es-ES" w:eastAsia="es-ES"/>
              </w:rPr>
              <w:t xml:space="preserve">deberá mantener a la </w:t>
            </w:r>
            <w:r w:rsidR="004A0E29" w:rsidRPr="00853874">
              <w:rPr>
                <w:rFonts w:ascii="Arial" w:eastAsia="Century Gothic" w:hAnsi="Arial" w:cs="Arial"/>
                <w:color w:val="000000" w:themeColor="text1"/>
                <w:sz w:val="22"/>
                <w:szCs w:val="22"/>
                <w:lang w:val="es-ES" w:eastAsia="es-ES"/>
              </w:rPr>
              <w:t>Agencia Atenea</w:t>
            </w:r>
            <w:r w:rsidRPr="00853874">
              <w:rPr>
                <w:rFonts w:ascii="Arial" w:eastAsia="Century Gothic" w:hAnsi="Arial" w:cs="Arial"/>
                <w:color w:val="000000" w:themeColor="text1"/>
                <w:sz w:val="22"/>
                <w:szCs w:val="22"/>
                <w:lang w:val="es-ES" w:eastAsia="es-ES"/>
              </w:rPr>
              <w:t xml:space="preserve"> libre de cualquier daño o perjuicio originado en reclamaciones de terceros y que se deriven de sus actuaciones o de las de </w:t>
            </w:r>
            <w:r w:rsidR="003B62FF" w:rsidRPr="00853874">
              <w:rPr>
                <w:rFonts w:ascii="Arial" w:eastAsia="Century Gothic" w:hAnsi="Arial" w:cs="Arial"/>
                <w:color w:val="000000" w:themeColor="text1"/>
                <w:sz w:val="22"/>
                <w:szCs w:val="22"/>
                <w:lang w:val="es-ES" w:eastAsia="es-ES"/>
              </w:rPr>
              <w:t>su sub</w:t>
            </w:r>
            <w:r w:rsidR="00723D99" w:rsidRPr="00853874">
              <w:rPr>
                <w:rFonts w:ascii="Arial" w:eastAsia="Century Gothic" w:hAnsi="Arial" w:cs="Arial"/>
                <w:color w:val="000000" w:themeColor="text1"/>
                <w:sz w:val="22"/>
                <w:szCs w:val="22"/>
                <w:lang w:val="es-ES" w:eastAsia="es-ES"/>
              </w:rPr>
              <w:t>Contratista</w:t>
            </w:r>
            <w:r w:rsidR="00B2777D" w:rsidRPr="00853874">
              <w:rPr>
                <w:rFonts w:ascii="Arial" w:eastAsia="Century Gothic" w:hAnsi="Arial" w:cs="Arial"/>
                <w:color w:val="000000" w:themeColor="text1"/>
                <w:sz w:val="22"/>
                <w:szCs w:val="22"/>
                <w:lang w:val="es-ES" w:eastAsia="es-ES"/>
              </w:rPr>
              <w:t xml:space="preserve"> </w:t>
            </w:r>
            <w:r w:rsidRPr="00853874">
              <w:rPr>
                <w:rFonts w:ascii="Arial" w:eastAsia="Century Gothic" w:hAnsi="Arial" w:cs="Arial"/>
                <w:color w:val="000000" w:themeColor="text1"/>
                <w:sz w:val="22"/>
                <w:szCs w:val="22"/>
                <w:lang w:val="es-ES" w:eastAsia="es-ES"/>
              </w:rPr>
              <w:t xml:space="preserve">s o dependientes (si fueren autorizados). En consecuencia, el </w:t>
            </w:r>
            <w:r w:rsidR="00FB5991" w:rsidRPr="00A05F84">
              <w:rPr>
                <w:rFonts w:ascii="Arial" w:eastAsia="Century Gothic" w:hAnsi="Arial" w:cs="Arial"/>
                <w:bCs/>
                <w:color w:val="4F81BD" w:themeColor="accent1"/>
                <w:sz w:val="22"/>
                <w:szCs w:val="22"/>
                <w:lang w:val="es-ES" w:eastAsia="es-ES"/>
              </w:rPr>
              <w:t>Contratista o Asociado</w:t>
            </w:r>
            <w:r w:rsidRPr="00853874">
              <w:rPr>
                <w:rFonts w:ascii="Arial" w:eastAsia="Century Gothic" w:hAnsi="Arial" w:cs="Arial"/>
                <w:color w:val="000000" w:themeColor="text1"/>
                <w:sz w:val="22"/>
                <w:szCs w:val="22"/>
                <w:lang w:val="es-ES" w:eastAsia="es-ES"/>
              </w:rPr>
              <w:t xml:space="preserve"> al tenor de lo normado mantendrá indemne a la </w:t>
            </w:r>
            <w:r w:rsidR="004A0E29" w:rsidRPr="00853874">
              <w:rPr>
                <w:rFonts w:ascii="Arial" w:eastAsia="Century Gothic" w:hAnsi="Arial" w:cs="Arial"/>
                <w:color w:val="000000" w:themeColor="text1"/>
                <w:sz w:val="22"/>
                <w:szCs w:val="22"/>
                <w:lang w:val="es-ES" w:eastAsia="es-ES"/>
              </w:rPr>
              <w:t>Agencia Atenea</w:t>
            </w:r>
            <w:r w:rsidRPr="00853874">
              <w:rPr>
                <w:rFonts w:ascii="Arial" w:eastAsia="Century Gothic" w:hAnsi="Arial" w:cs="Arial"/>
                <w:color w:val="000000" w:themeColor="text1"/>
                <w:sz w:val="22"/>
                <w:szCs w:val="22"/>
                <w:lang w:val="es-ES" w:eastAsia="es-ES"/>
              </w:rPr>
              <w:t xml:space="preserve"> contra todo reclamo, demanda, acción legal y costo que pueda causarse o surgir por daños o lesiones a personas o propiedades de terceros incluido el personal de la </w:t>
            </w:r>
            <w:r w:rsidR="004A0E29" w:rsidRPr="00853874">
              <w:rPr>
                <w:rFonts w:ascii="Arial" w:eastAsia="Century Gothic" w:hAnsi="Arial" w:cs="Arial"/>
                <w:color w:val="000000" w:themeColor="text1"/>
                <w:sz w:val="22"/>
                <w:szCs w:val="22"/>
                <w:lang w:val="es-ES" w:eastAsia="es-ES"/>
              </w:rPr>
              <w:t>Agencia Atenea</w:t>
            </w:r>
            <w:r w:rsidRPr="00853874">
              <w:rPr>
                <w:rFonts w:ascii="Arial" w:eastAsia="Century Gothic" w:hAnsi="Arial" w:cs="Arial"/>
                <w:color w:val="000000" w:themeColor="text1"/>
                <w:sz w:val="22"/>
                <w:szCs w:val="22"/>
                <w:lang w:val="es-ES" w:eastAsia="es-ES"/>
              </w:rPr>
              <w:t>, ocasionados por el Contratista en la ejecución del objeto y las obligaciones contractuales.</w:t>
            </w:r>
            <w:bookmarkEnd w:id="52"/>
          </w:p>
        </w:tc>
      </w:tr>
      <w:tr w:rsidR="00853874" w:rsidRPr="00853874" w14:paraId="1162F837" w14:textId="77777777" w:rsidTr="00FA22A4">
        <w:trPr>
          <w:trHeight w:val="319"/>
        </w:trPr>
        <w:tc>
          <w:tcPr>
            <w:tcW w:w="10206" w:type="dxa"/>
            <w:gridSpan w:val="2"/>
          </w:tcPr>
          <w:p w14:paraId="73750667" w14:textId="271F71BC" w:rsidR="27E12A7A" w:rsidRPr="00853874" w:rsidRDefault="27E12A7A" w:rsidP="00F6246E">
            <w:pPr>
              <w:pStyle w:val="Ttulo1"/>
              <w:ind w:left="737" w:hanging="425"/>
              <w:rPr>
                <w:color w:val="000000" w:themeColor="text1"/>
                <w:sz w:val="22"/>
                <w:szCs w:val="22"/>
                <w:lang w:val="es-ES"/>
              </w:rPr>
            </w:pPr>
            <w:r w:rsidRPr="00853874">
              <w:rPr>
                <w:color w:val="000000" w:themeColor="text1"/>
                <w:sz w:val="22"/>
                <w:szCs w:val="22"/>
                <w:lang w:val="es-ES"/>
              </w:rPr>
              <w:t xml:space="preserve">MECANISMOS DE SOLUCIÓN DE CONTROVERSIAS CONTRACTUALES </w:t>
            </w:r>
          </w:p>
        </w:tc>
      </w:tr>
      <w:tr w:rsidR="00853874" w:rsidRPr="00853874" w14:paraId="77608D25" w14:textId="77777777" w:rsidTr="00FA22A4">
        <w:trPr>
          <w:trHeight w:val="319"/>
        </w:trPr>
        <w:tc>
          <w:tcPr>
            <w:tcW w:w="10206" w:type="dxa"/>
            <w:gridSpan w:val="2"/>
          </w:tcPr>
          <w:p w14:paraId="5ED9B8F2" w14:textId="1CF4101E" w:rsidR="428EBF90" w:rsidRPr="00853874" w:rsidRDefault="1F384CE8">
            <w:pPr>
              <w:pStyle w:val="Ttulo1"/>
              <w:numPr>
                <w:ilvl w:val="0"/>
                <w:numId w:val="0"/>
              </w:numPr>
              <w:rPr>
                <w:color w:val="000000" w:themeColor="text1"/>
                <w:sz w:val="22"/>
                <w:szCs w:val="22"/>
                <w:lang w:val="es-ES"/>
              </w:rPr>
            </w:pPr>
            <w:bookmarkStart w:id="53" w:name="_Hlk199932756"/>
            <w:r w:rsidRPr="00853874">
              <w:rPr>
                <w:rFonts w:eastAsia="Century Gothic"/>
                <w:b w:val="0"/>
                <w:color w:val="000000" w:themeColor="text1"/>
                <w:sz w:val="22"/>
                <w:szCs w:val="22"/>
                <w:lang w:val="es-ES" w:eastAsia="es-ES"/>
              </w:rPr>
              <w:t>Las Partes contratantes dirimirán sus controversias contractuales agotando el procedimiento establecido en las normas concordantes que regulen la materia.</w:t>
            </w:r>
            <w:r w:rsidR="0071027D" w:rsidRPr="00853874">
              <w:rPr>
                <w:rFonts w:eastAsia="Century Gothic"/>
                <w:b w:val="0"/>
                <w:color w:val="000000" w:themeColor="text1"/>
                <w:sz w:val="22"/>
                <w:szCs w:val="22"/>
                <w:lang w:val="es-ES" w:eastAsia="es-ES"/>
              </w:rPr>
              <w:t xml:space="preserve"> Las Partes podrán acordar acudir </w:t>
            </w:r>
            <w:r w:rsidR="001164E1" w:rsidRPr="00853874">
              <w:rPr>
                <w:rFonts w:eastAsia="Century Gothic"/>
                <w:b w:val="0"/>
                <w:color w:val="000000" w:themeColor="text1"/>
                <w:sz w:val="22"/>
                <w:szCs w:val="22"/>
                <w:lang w:val="es-ES" w:eastAsia="es-ES"/>
              </w:rPr>
              <w:t xml:space="preserve">a los mecanismos alternativos de solución </w:t>
            </w:r>
            <w:r w:rsidR="0039376A" w:rsidRPr="00853874">
              <w:rPr>
                <w:rFonts w:eastAsia="Century Gothic"/>
                <w:b w:val="0"/>
                <w:color w:val="000000" w:themeColor="text1"/>
                <w:sz w:val="22"/>
                <w:szCs w:val="22"/>
                <w:lang w:val="es-ES" w:eastAsia="es-ES"/>
              </w:rPr>
              <w:t>definidos en Colombia</w:t>
            </w:r>
            <w:bookmarkEnd w:id="53"/>
            <w:r w:rsidR="0039376A" w:rsidRPr="00853874">
              <w:rPr>
                <w:rFonts w:eastAsia="Century Gothic"/>
                <w:b w:val="0"/>
                <w:color w:val="000000" w:themeColor="text1"/>
                <w:sz w:val="22"/>
                <w:szCs w:val="22"/>
                <w:lang w:val="es-ES" w:eastAsia="es-ES"/>
              </w:rPr>
              <w:t>.</w:t>
            </w:r>
            <w:r w:rsidR="00951CE6" w:rsidRPr="003C777E">
              <w:rPr>
                <w:rFonts w:ascii="Century Gothic" w:eastAsia="Century Gothic" w:hAnsi="Century Gothic"/>
                <w:b w:val="0"/>
                <w:bCs w:val="0"/>
                <w:color w:val="0070C0"/>
                <w:lang w:val="es-ES" w:eastAsia="es-ES"/>
              </w:rPr>
              <w:t xml:space="preserve"> </w:t>
            </w:r>
            <w:r w:rsidR="00951CE6" w:rsidRPr="00A05F84">
              <w:rPr>
                <w:rFonts w:eastAsia="Century Gothic"/>
                <w:b w:val="0"/>
                <w:color w:val="4F81BD" w:themeColor="accent1"/>
                <w:sz w:val="22"/>
                <w:szCs w:val="22"/>
                <w:lang w:val="es-ES" w:eastAsia="es-ES"/>
              </w:rPr>
              <w:t>(En el evento de considerarse necesario podrán incluir los mecanismos que regularán específicamente en caso de controversias)</w:t>
            </w:r>
          </w:p>
        </w:tc>
      </w:tr>
      <w:tr w:rsidR="00853874" w:rsidRPr="00853874" w14:paraId="2EB78D68" w14:textId="77777777" w:rsidTr="00FA22A4">
        <w:trPr>
          <w:trHeight w:val="319"/>
        </w:trPr>
        <w:tc>
          <w:tcPr>
            <w:tcW w:w="10206" w:type="dxa"/>
            <w:gridSpan w:val="2"/>
          </w:tcPr>
          <w:p w14:paraId="5F2F9398" w14:textId="03EFF942" w:rsidR="27E12A7A" w:rsidRPr="00853874" w:rsidRDefault="27E12A7A" w:rsidP="00F6246E">
            <w:pPr>
              <w:pStyle w:val="Ttulo1"/>
              <w:ind w:left="737" w:hanging="425"/>
              <w:rPr>
                <w:color w:val="000000" w:themeColor="text1"/>
                <w:sz w:val="22"/>
                <w:szCs w:val="22"/>
                <w:lang w:val="es-ES"/>
              </w:rPr>
            </w:pPr>
            <w:r w:rsidRPr="00853874">
              <w:rPr>
                <w:color w:val="000000" w:themeColor="text1"/>
                <w:sz w:val="22"/>
                <w:szCs w:val="22"/>
                <w:lang w:val="es-ES"/>
              </w:rPr>
              <w:t xml:space="preserve">PREVENCIÓN Y </w:t>
            </w:r>
            <w:r w:rsidR="00BA27AA" w:rsidRPr="00853874">
              <w:rPr>
                <w:color w:val="000000" w:themeColor="text1"/>
                <w:sz w:val="22"/>
                <w:szCs w:val="22"/>
                <w:lang w:val="es-ES"/>
              </w:rPr>
              <w:t>DENUNCIA DE</w:t>
            </w:r>
            <w:r w:rsidRPr="00853874">
              <w:rPr>
                <w:color w:val="000000" w:themeColor="text1"/>
                <w:sz w:val="22"/>
                <w:szCs w:val="22"/>
                <w:lang w:val="es-ES"/>
              </w:rPr>
              <w:t xml:space="preserve"> LA VIOLENCIA BASADA EN GÉNERO, EN LA CONTRATACIÓN DEL DISTRITO CAPITAL: (Decreto Distrital 332 de 2020)</w:t>
            </w:r>
          </w:p>
        </w:tc>
      </w:tr>
      <w:tr w:rsidR="00853874" w:rsidRPr="00853874" w14:paraId="3DB33497" w14:textId="77777777" w:rsidTr="00FA22A4">
        <w:trPr>
          <w:trHeight w:val="319"/>
        </w:trPr>
        <w:tc>
          <w:tcPr>
            <w:tcW w:w="10206" w:type="dxa"/>
            <w:gridSpan w:val="2"/>
          </w:tcPr>
          <w:p w14:paraId="6998C9C9" w14:textId="124492A2" w:rsidR="428EBF90" w:rsidRPr="00853874" w:rsidRDefault="428EBF90" w:rsidP="00D3414A">
            <w:pPr>
              <w:ind w:left="22" w:right="103"/>
              <w:jc w:val="both"/>
              <w:rPr>
                <w:rFonts w:ascii="Arial" w:eastAsia="Century Gothic" w:hAnsi="Arial" w:cs="Arial"/>
                <w:color w:val="000000" w:themeColor="text1"/>
                <w:sz w:val="22"/>
                <w:szCs w:val="22"/>
                <w:lang w:val="es-ES" w:eastAsia="es-ES"/>
              </w:rPr>
            </w:pPr>
            <w:r w:rsidRPr="00853874">
              <w:rPr>
                <w:rFonts w:ascii="Arial" w:eastAsia="Century Gothic" w:hAnsi="Arial" w:cs="Arial"/>
                <w:color w:val="000000" w:themeColor="text1"/>
                <w:sz w:val="22"/>
                <w:szCs w:val="22"/>
                <w:lang w:val="es-ES" w:eastAsia="es-ES"/>
              </w:rPr>
              <w:lastRenderedPageBreak/>
              <w:t xml:space="preserve">El </w:t>
            </w:r>
            <w:r w:rsidR="00FB5991" w:rsidRPr="00A05F84">
              <w:rPr>
                <w:rFonts w:ascii="Arial" w:eastAsia="Century Gothic" w:hAnsi="Arial" w:cs="Arial"/>
                <w:bCs/>
                <w:color w:val="4F81BD" w:themeColor="accent1"/>
                <w:sz w:val="22"/>
                <w:szCs w:val="22"/>
                <w:lang w:val="es-ES" w:eastAsia="es-ES"/>
              </w:rPr>
              <w:t>Contratista o Asociado</w:t>
            </w:r>
            <w:r w:rsidR="00FB5991" w:rsidRPr="00853874">
              <w:rPr>
                <w:rFonts w:ascii="Arial" w:eastAsia="Century Gothic" w:hAnsi="Arial" w:cs="Arial"/>
                <w:color w:val="000000" w:themeColor="text1"/>
                <w:sz w:val="22"/>
                <w:szCs w:val="22"/>
                <w:lang w:val="es-ES" w:eastAsia="es-ES"/>
              </w:rPr>
              <w:t xml:space="preserve"> </w:t>
            </w:r>
            <w:r w:rsidRPr="00853874">
              <w:rPr>
                <w:rFonts w:ascii="Arial" w:eastAsia="Century Gothic" w:hAnsi="Arial" w:cs="Arial"/>
                <w:color w:val="000000" w:themeColor="text1"/>
                <w:sz w:val="22"/>
                <w:szCs w:val="22"/>
                <w:lang w:val="es-ES" w:eastAsia="es-ES"/>
              </w:rPr>
              <w:t>se compromete a prevenir el abuso y el acoso sexual y promover su denuncia, así como las demás violencias basadas en género en el marco de la ejecución del acuerdo de voluntades y hacer un uso no sexista del lenguaje escrito, visual y audiovisual, de conformidad con lo establecido en el Acuerdo Distrital 381 de 2009.</w:t>
            </w:r>
          </w:p>
        </w:tc>
      </w:tr>
      <w:tr w:rsidR="00853874" w:rsidRPr="00853874" w14:paraId="3A5DA7D6" w14:textId="77777777" w:rsidTr="00FA22A4">
        <w:trPr>
          <w:trHeight w:val="319"/>
        </w:trPr>
        <w:tc>
          <w:tcPr>
            <w:tcW w:w="10206" w:type="dxa"/>
            <w:gridSpan w:val="2"/>
          </w:tcPr>
          <w:p w14:paraId="7763B5A9" w14:textId="1CAE5517" w:rsidR="27E12A7A" w:rsidRPr="00853874" w:rsidRDefault="00BA27AA" w:rsidP="00F6246E">
            <w:pPr>
              <w:pStyle w:val="Ttulo1"/>
              <w:ind w:left="737" w:hanging="425"/>
              <w:rPr>
                <w:color w:val="000000" w:themeColor="text1"/>
                <w:sz w:val="22"/>
                <w:szCs w:val="22"/>
                <w:lang w:val="es-ES"/>
              </w:rPr>
            </w:pPr>
            <w:r w:rsidRPr="00853874">
              <w:rPr>
                <w:color w:val="000000" w:themeColor="text1"/>
                <w:sz w:val="22"/>
                <w:szCs w:val="22"/>
                <w:lang w:val="es-ES"/>
              </w:rPr>
              <w:t>PACTO FRENTE</w:t>
            </w:r>
            <w:r w:rsidR="27E12A7A" w:rsidRPr="00853874">
              <w:rPr>
                <w:color w:val="000000" w:themeColor="text1"/>
                <w:sz w:val="22"/>
                <w:szCs w:val="22"/>
                <w:lang w:val="es-ES"/>
              </w:rPr>
              <w:t xml:space="preserve"> A LOS DERECHOS DE LOS NIÑOS – PREVENCIÓN Y ERRADICACIÓN DEL TRABAJO INFANTIL:</w:t>
            </w:r>
          </w:p>
        </w:tc>
      </w:tr>
      <w:tr w:rsidR="00853874" w:rsidRPr="00853874" w14:paraId="67CE9A43" w14:textId="77777777" w:rsidTr="00FA22A4">
        <w:trPr>
          <w:trHeight w:val="319"/>
        </w:trPr>
        <w:tc>
          <w:tcPr>
            <w:tcW w:w="10206" w:type="dxa"/>
            <w:gridSpan w:val="2"/>
          </w:tcPr>
          <w:p w14:paraId="3ABE05CB" w14:textId="5ABAB6E2" w:rsidR="428EBF90" w:rsidRPr="00853874" w:rsidRDefault="428EBF90" w:rsidP="00F66C7D">
            <w:pPr>
              <w:ind w:left="107" w:right="99"/>
              <w:jc w:val="both"/>
              <w:rPr>
                <w:rFonts w:ascii="Arial" w:eastAsia="Century Gothic" w:hAnsi="Arial" w:cs="Arial"/>
                <w:color w:val="000000" w:themeColor="text1"/>
                <w:sz w:val="22"/>
                <w:szCs w:val="22"/>
                <w:lang w:val="es-ES"/>
              </w:rPr>
            </w:pPr>
            <w:bookmarkStart w:id="54" w:name="_Hlk199933137"/>
            <w:r w:rsidRPr="00853874">
              <w:rPr>
                <w:rFonts w:ascii="Arial" w:eastAsia="Century Gothic" w:hAnsi="Arial" w:cs="Arial"/>
                <w:color w:val="000000" w:themeColor="text1"/>
                <w:sz w:val="22"/>
                <w:szCs w:val="22"/>
                <w:lang w:val="es-ES"/>
              </w:rPr>
              <w:t xml:space="preserve">Además de lo aquí dispuesto, de conformidad con lo previsto en </w:t>
            </w:r>
            <w:r w:rsidR="00D3414A" w:rsidRPr="00853874">
              <w:rPr>
                <w:rFonts w:ascii="Arial" w:eastAsia="Century Gothic" w:hAnsi="Arial" w:cs="Arial"/>
                <w:color w:val="000000" w:themeColor="text1"/>
                <w:sz w:val="22"/>
                <w:szCs w:val="22"/>
                <w:lang w:val="es-ES"/>
              </w:rPr>
              <w:t>el</w:t>
            </w:r>
            <w:r w:rsidRPr="00853874">
              <w:rPr>
                <w:rFonts w:ascii="Arial" w:eastAsia="Century Gothic" w:hAnsi="Arial" w:cs="Arial"/>
                <w:color w:val="000000" w:themeColor="text1"/>
                <w:sz w:val="22"/>
                <w:szCs w:val="22"/>
                <w:lang w:val="es-ES"/>
              </w:rPr>
              <w:t xml:space="preserve"> Decreto 380 de 2015 de la Alcaldía Mayor de Bogotá, D.C., el </w:t>
            </w:r>
            <w:r w:rsidR="00FB5991" w:rsidRPr="00A05F84">
              <w:rPr>
                <w:rFonts w:ascii="Arial" w:eastAsia="Century Gothic" w:hAnsi="Arial" w:cs="Arial"/>
                <w:bCs/>
                <w:color w:val="4F81BD" w:themeColor="accent1"/>
                <w:sz w:val="22"/>
                <w:szCs w:val="22"/>
                <w:lang w:val="es-ES" w:eastAsia="es-ES"/>
              </w:rPr>
              <w:t>Contratista o Asociado</w:t>
            </w:r>
            <w:r w:rsidR="00FB5991" w:rsidRPr="00853874">
              <w:rPr>
                <w:rFonts w:ascii="Arial" w:eastAsia="Century Gothic" w:hAnsi="Arial" w:cs="Arial"/>
                <w:color w:val="000000" w:themeColor="text1"/>
                <w:sz w:val="22"/>
                <w:szCs w:val="22"/>
                <w:lang w:val="es-ES" w:eastAsia="es-ES"/>
              </w:rPr>
              <w:t xml:space="preserve"> </w:t>
            </w:r>
            <w:r w:rsidRPr="00853874">
              <w:rPr>
                <w:rFonts w:ascii="Arial" w:eastAsia="Century Gothic" w:hAnsi="Arial" w:cs="Arial"/>
                <w:color w:val="000000" w:themeColor="text1"/>
                <w:sz w:val="22"/>
                <w:szCs w:val="22"/>
                <w:lang w:val="es-ES"/>
              </w:rPr>
              <w:t>se compromete a no contratar menores de edad, en cumplimiento de los pactos, Convenios y convenciones internacionales ratificados por Colombia, según lo establece la Constitución Política de 1991 y demás normas vigentes sobre la materia, en particular aquellas que consagran los derechos de los niños.</w:t>
            </w:r>
            <w:bookmarkEnd w:id="54"/>
          </w:p>
        </w:tc>
      </w:tr>
      <w:tr w:rsidR="00853874" w:rsidRPr="00853874" w14:paraId="58A83680" w14:textId="77777777" w:rsidTr="00FA22A4">
        <w:trPr>
          <w:trHeight w:val="319"/>
        </w:trPr>
        <w:tc>
          <w:tcPr>
            <w:tcW w:w="10206" w:type="dxa"/>
            <w:gridSpan w:val="2"/>
          </w:tcPr>
          <w:p w14:paraId="7FB402E9" w14:textId="702C1CB3" w:rsidR="27E12A7A" w:rsidRPr="00853874" w:rsidRDefault="3BD37F76" w:rsidP="00F6246E">
            <w:pPr>
              <w:pStyle w:val="Ttulo1"/>
              <w:ind w:left="737" w:hanging="425"/>
              <w:rPr>
                <w:rFonts w:eastAsia="Century Gothic"/>
                <w:color w:val="000000" w:themeColor="text1"/>
                <w:sz w:val="22"/>
                <w:szCs w:val="22"/>
                <w:lang w:val="es-ES"/>
              </w:rPr>
            </w:pPr>
            <w:r w:rsidRPr="00853874">
              <w:rPr>
                <w:rFonts w:eastAsia="Century Gothic"/>
                <w:color w:val="000000" w:themeColor="text1"/>
                <w:sz w:val="22"/>
                <w:szCs w:val="22"/>
                <w:lang w:val="es-ES"/>
              </w:rPr>
              <w:t>SUSPEN</w:t>
            </w:r>
            <w:r w:rsidR="340F552E" w:rsidRPr="00853874">
              <w:rPr>
                <w:rFonts w:eastAsia="Century Gothic"/>
                <w:color w:val="000000" w:themeColor="text1"/>
                <w:sz w:val="22"/>
                <w:szCs w:val="22"/>
                <w:lang w:val="es-ES"/>
              </w:rPr>
              <w:t>S</w:t>
            </w:r>
            <w:r w:rsidRPr="00853874">
              <w:rPr>
                <w:rFonts w:eastAsia="Century Gothic"/>
                <w:color w:val="000000" w:themeColor="text1"/>
                <w:sz w:val="22"/>
                <w:szCs w:val="22"/>
                <w:lang w:val="es-ES"/>
              </w:rPr>
              <w:t>IÓN</w:t>
            </w:r>
            <w:r w:rsidR="27E12A7A" w:rsidRPr="00853874">
              <w:rPr>
                <w:rFonts w:eastAsia="Century Gothic"/>
                <w:color w:val="000000" w:themeColor="text1"/>
                <w:sz w:val="22"/>
                <w:szCs w:val="22"/>
                <w:lang w:val="es-ES"/>
              </w:rPr>
              <w:t xml:space="preserve"> GENERAL</w:t>
            </w:r>
          </w:p>
        </w:tc>
      </w:tr>
      <w:tr w:rsidR="00853874" w:rsidRPr="00853874" w14:paraId="5832F5D1" w14:textId="77777777" w:rsidTr="00FA22A4">
        <w:trPr>
          <w:trHeight w:val="319"/>
        </w:trPr>
        <w:tc>
          <w:tcPr>
            <w:tcW w:w="10206" w:type="dxa"/>
            <w:gridSpan w:val="2"/>
          </w:tcPr>
          <w:p w14:paraId="33070387" w14:textId="263A5C5B" w:rsidR="27E12A7A" w:rsidRPr="00853874" w:rsidRDefault="27E12A7A" w:rsidP="00F66C7D">
            <w:pPr>
              <w:ind w:left="107" w:right="96"/>
              <w:jc w:val="both"/>
              <w:rPr>
                <w:rFonts w:ascii="Arial" w:eastAsia="Century Gothic" w:hAnsi="Arial" w:cs="Arial"/>
                <w:color w:val="000000" w:themeColor="text1"/>
                <w:sz w:val="22"/>
                <w:szCs w:val="22"/>
                <w:lang w:val="es-ES"/>
              </w:rPr>
            </w:pPr>
            <w:bookmarkStart w:id="55" w:name="_Hlk199933062"/>
            <w:r w:rsidRPr="00853874">
              <w:rPr>
                <w:rFonts w:ascii="Arial" w:eastAsia="Century Gothic" w:hAnsi="Arial" w:cs="Arial"/>
                <w:color w:val="000000" w:themeColor="text1"/>
                <w:sz w:val="22"/>
                <w:szCs w:val="22"/>
                <w:lang w:val="es-ES"/>
              </w:rPr>
              <w:t xml:space="preserve">El plazo de ejecución del presente </w:t>
            </w:r>
            <w:r w:rsidRPr="00A05F84">
              <w:rPr>
                <w:rFonts w:ascii="Arial" w:eastAsia="Century Gothic" w:hAnsi="Arial" w:cs="Arial"/>
                <w:bCs/>
                <w:color w:val="4F81BD" w:themeColor="accent1"/>
                <w:sz w:val="22"/>
                <w:szCs w:val="22"/>
                <w:lang w:val="es-ES" w:eastAsia="es-ES"/>
              </w:rPr>
              <w:t xml:space="preserve">CONTRATO </w:t>
            </w:r>
            <w:r w:rsidR="00FB5991" w:rsidRPr="00A05F84">
              <w:rPr>
                <w:rFonts w:ascii="Arial" w:eastAsia="Century Gothic" w:hAnsi="Arial" w:cs="Arial"/>
                <w:bCs/>
                <w:color w:val="4F81BD" w:themeColor="accent1"/>
                <w:sz w:val="22"/>
                <w:szCs w:val="22"/>
                <w:lang w:val="es-ES" w:eastAsia="es-ES"/>
              </w:rPr>
              <w:t>O CONVENIO</w:t>
            </w:r>
            <w:r w:rsidR="00FB5991">
              <w:rPr>
                <w:rFonts w:ascii="Arial" w:eastAsia="Century Gothic" w:hAnsi="Arial" w:cs="Arial"/>
                <w:b/>
                <w:bCs/>
                <w:color w:val="4F81BD" w:themeColor="accent1"/>
                <w:sz w:val="22"/>
                <w:szCs w:val="22"/>
                <w:lang w:val="es-ES" w:eastAsia="es-ES"/>
              </w:rPr>
              <w:t xml:space="preserve"> </w:t>
            </w:r>
            <w:r w:rsidRPr="00853874">
              <w:rPr>
                <w:rFonts w:ascii="Arial" w:eastAsia="Century Gothic" w:hAnsi="Arial" w:cs="Arial"/>
                <w:color w:val="000000" w:themeColor="text1"/>
                <w:sz w:val="22"/>
                <w:szCs w:val="22"/>
                <w:lang w:val="es-ES"/>
              </w:rPr>
              <w:t xml:space="preserve">podrá suspenderse en los siguientes eventos: </w:t>
            </w:r>
            <w:r w:rsidRPr="00853874">
              <w:rPr>
                <w:rFonts w:ascii="Arial" w:eastAsia="Century Gothic" w:hAnsi="Arial" w:cs="Arial"/>
                <w:b/>
                <w:color w:val="000000" w:themeColor="text1"/>
                <w:sz w:val="22"/>
                <w:szCs w:val="22"/>
                <w:lang w:val="es-ES"/>
              </w:rPr>
              <w:t>1</w:t>
            </w:r>
            <w:r w:rsidRPr="00853874">
              <w:rPr>
                <w:rFonts w:ascii="Arial" w:eastAsia="Century Gothic" w:hAnsi="Arial" w:cs="Arial"/>
                <w:color w:val="000000" w:themeColor="text1"/>
                <w:sz w:val="22"/>
                <w:szCs w:val="22"/>
                <w:lang w:val="es-ES"/>
              </w:rPr>
              <w:t xml:space="preserve">. Por circunstancias de fuerza mayor o caso fortuito. </w:t>
            </w:r>
            <w:r w:rsidRPr="00853874">
              <w:rPr>
                <w:rFonts w:ascii="Arial" w:eastAsia="Century Gothic" w:hAnsi="Arial" w:cs="Arial"/>
                <w:b/>
                <w:color w:val="000000" w:themeColor="text1"/>
                <w:sz w:val="22"/>
                <w:szCs w:val="22"/>
                <w:lang w:val="es-ES"/>
              </w:rPr>
              <w:t>2</w:t>
            </w:r>
            <w:r w:rsidRPr="00853874">
              <w:rPr>
                <w:rFonts w:ascii="Arial" w:eastAsia="Century Gothic" w:hAnsi="Arial" w:cs="Arial"/>
                <w:color w:val="000000" w:themeColor="text1"/>
                <w:sz w:val="22"/>
                <w:szCs w:val="22"/>
                <w:lang w:val="es-ES"/>
              </w:rPr>
              <w:t xml:space="preserve">. Por mutuo acuerdo, siempre que de ello no se deriven mayores costos para las </w:t>
            </w:r>
            <w:r w:rsidR="00FB5991">
              <w:rPr>
                <w:rFonts w:ascii="Arial" w:eastAsia="Century Gothic" w:hAnsi="Arial" w:cs="Arial"/>
                <w:color w:val="000000" w:themeColor="text1"/>
                <w:sz w:val="22"/>
                <w:szCs w:val="22"/>
                <w:lang w:val="es-ES"/>
              </w:rPr>
              <w:t>partes</w:t>
            </w:r>
            <w:r w:rsidRPr="00853874">
              <w:rPr>
                <w:rFonts w:ascii="Arial" w:eastAsia="Century Gothic" w:hAnsi="Arial" w:cs="Arial"/>
                <w:color w:val="000000" w:themeColor="text1"/>
                <w:sz w:val="22"/>
                <w:szCs w:val="22"/>
                <w:lang w:val="es-ES"/>
              </w:rPr>
              <w:t>, ni se causen perjuicios a las mismas.</w:t>
            </w:r>
          </w:p>
          <w:p w14:paraId="01A011C7" w14:textId="77777777" w:rsidR="00ED3428" w:rsidRPr="00853874" w:rsidRDefault="00ED3428" w:rsidP="00F66C7D">
            <w:pPr>
              <w:spacing w:before="1"/>
              <w:ind w:left="107" w:right="99"/>
              <w:rPr>
                <w:rFonts w:ascii="Arial" w:eastAsia="Century Gothic" w:hAnsi="Arial" w:cs="Arial"/>
                <w:color w:val="000000" w:themeColor="text1"/>
                <w:sz w:val="22"/>
                <w:szCs w:val="22"/>
                <w:lang w:val="es-ES"/>
              </w:rPr>
            </w:pPr>
          </w:p>
          <w:p w14:paraId="4DD40004" w14:textId="3B67366F" w:rsidR="27E12A7A" w:rsidRPr="00853874" w:rsidRDefault="27E12A7A" w:rsidP="00F66C7D">
            <w:pPr>
              <w:spacing w:before="1"/>
              <w:ind w:left="107" w:right="99"/>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La suspensión se hará constar en acta motivada, suscrita por las partes. </w:t>
            </w:r>
          </w:p>
          <w:p w14:paraId="1DC4362C" w14:textId="77777777" w:rsidR="00ED3428" w:rsidRPr="00853874" w:rsidRDefault="00ED3428" w:rsidP="00F66C7D">
            <w:pPr>
              <w:spacing w:before="1"/>
              <w:ind w:left="107" w:right="99"/>
              <w:rPr>
                <w:rFonts w:ascii="Arial" w:eastAsia="Century Gothic" w:hAnsi="Arial" w:cs="Arial"/>
                <w:b/>
                <w:bCs/>
                <w:color w:val="000000" w:themeColor="text1"/>
                <w:sz w:val="22"/>
                <w:szCs w:val="22"/>
                <w:lang w:val="es-ES"/>
              </w:rPr>
            </w:pPr>
          </w:p>
          <w:p w14:paraId="7B2E9C32" w14:textId="220ABAAD" w:rsidR="27E12A7A" w:rsidRPr="00A05F84" w:rsidRDefault="27E12A7A" w:rsidP="00F66C7D">
            <w:pPr>
              <w:spacing w:before="1"/>
              <w:ind w:left="107" w:right="99"/>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 xml:space="preserve">El término de la suspensión no se computará para efectos de los plazos del </w:t>
            </w:r>
            <w:r w:rsidR="00FB5991" w:rsidRPr="00A05F84">
              <w:rPr>
                <w:rFonts w:ascii="Arial" w:eastAsia="Century Gothic" w:hAnsi="Arial" w:cs="Arial"/>
                <w:bCs/>
                <w:color w:val="4F81BD" w:themeColor="accent1"/>
                <w:sz w:val="22"/>
                <w:szCs w:val="22"/>
                <w:lang w:val="es-ES" w:eastAsia="es-ES"/>
              </w:rPr>
              <w:t>CONTRATO O CONVENIO</w:t>
            </w:r>
            <w:r w:rsidRPr="00A05F84">
              <w:rPr>
                <w:rFonts w:ascii="Arial" w:eastAsia="Century Gothic" w:hAnsi="Arial" w:cs="Arial"/>
                <w:color w:val="000000" w:themeColor="text1"/>
                <w:sz w:val="22"/>
                <w:szCs w:val="22"/>
                <w:lang w:val="es-ES"/>
              </w:rPr>
              <w:t>.</w:t>
            </w:r>
          </w:p>
          <w:p w14:paraId="460C6323" w14:textId="77777777" w:rsidR="00ED3428" w:rsidRPr="00853874" w:rsidRDefault="00ED3428" w:rsidP="00F66C7D">
            <w:pPr>
              <w:ind w:left="107"/>
              <w:rPr>
                <w:rFonts w:ascii="Arial" w:eastAsia="Century Gothic" w:hAnsi="Arial" w:cs="Arial"/>
                <w:b/>
                <w:bCs/>
                <w:color w:val="000000" w:themeColor="text1"/>
                <w:sz w:val="22"/>
                <w:szCs w:val="22"/>
                <w:lang w:val="es-ES"/>
              </w:rPr>
            </w:pPr>
          </w:p>
          <w:p w14:paraId="7640D18F" w14:textId="77777777" w:rsidR="27E12A7A" w:rsidRDefault="27E12A7A" w:rsidP="00F66C7D">
            <w:pPr>
              <w:ind w:left="107"/>
              <w:rPr>
                <w:rFonts w:ascii="Arial" w:eastAsia="Century Gothic" w:hAnsi="Arial" w:cs="Arial"/>
                <w:color w:val="000000" w:themeColor="text1"/>
                <w:sz w:val="22"/>
                <w:szCs w:val="22"/>
                <w:lang w:val="es-ES"/>
              </w:rPr>
            </w:pPr>
            <w:r w:rsidRPr="00853874">
              <w:rPr>
                <w:rFonts w:ascii="Arial" w:eastAsia="Century Gothic" w:hAnsi="Arial" w:cs="Arial"/>
                <w:color w:val="000000" w:themeColor="text1"/>
                <w:sz w:val="22"/>
                <w:szCs w:val="22"/>
                <w:lang w:val="es-ES"/>
              </w:rPr>
              <w:t>Los efectos, así como las posibles afectaciones a terceros y su tratamiento deberán hacer parte de las consideraciones que se establezcan en la correspondiente acta de suspensión.</w:t>
            </w:r>
            <w:bookmarkEnd w:id="55"/>
          </w:p>
          <w:p w14:paraId="36392BFC" w14:textId="77777777" w:rsidR="00F756F9" w:rsidRDefault="00F756F9" w:rsidP="00F66C7D">
            <w:pPr>
              <w:ind w:left="107"/>
              <w:rPr>
                <w:rFonts w:ascii="Arial" w:eastAsia="Century Gothic" w:hAnsi="Arial" w:cs="Arial"/>
                <w:color w:val="000000" w:themeColor="text1"/>
                <w:sz w:val="22"/>
                <w:szCs w:val="22"/>
                <w:lang w:val="es-ES"/>
              </w:rPr>
            </w:pPr>
          </w:p>
          <w:p w14:paraId="1AC83057" w14:textId="5D133CB2" w:rsidR="00F756F9" w:rsidRPr="00853874" w:rsidRDefault="00F756F9" w:rsidP="00F66C7D">
            <w:pPr>
              <w:ind w:left="107"/>
              <w:rPr>
                <w:rFonts w:ascii="Arial" w:eastAsia="Century Gothic" w:hAnsi="Arial" w:cs="Arial"/>
                <w:color w:val="000000" w:themeColor="text1"/>
                <w:sz w:val="22"/>
                <w:szCs w:val="22"/>
                <w:lang w:val="es-ES"/>
              </w:rPr>
            </w:pPr>
          </w:p>
        </w:tc>
      </w:tr>
      <w:tr w:rsidR="00853874" w:rsidRPr="00853874" w14:paraId="172FEE88" w14:textId="77777777" w:rsidTr="00FA22A4">
        <w:trPr>
          <w:trHeight w:val="319"/>
        </w:trPr>
        <w:tc>
          <w:tcPr>
            <w:tcW w:w="10206" w:type="dxa"/>
            <w:gridSpan w:val="2"/>
          </w:tcPr>
          <w:p w14:paraId="590FFED5" w14:textId="567C5EBD" w:rsidR="27E12A7A" w:rsidRPr="00853874" w:rsidRDefault="27E12A7A" w:rsidP="00F6246E">
            <w:pPr>
              <w:pStyle w:val="Ttulo1"/>
              <w:ind w:left="737" w:hanging="425"/>
              <w:rPr>
                <w:color w:val="000000" w:themeColor="text1"/>
                <w:sz w:val="22"/>
                <w:szCs w:val="22"/>
                <w:lang w:val="es-ES"/>
              </w:rPr>
            </w:pPr>
            <w:r w:rsidRPr="00853874">
              <w:rPr>
                <w:color w:val="000000" w:themeColor="text1"/>
                <w:sz w:val="22"/>
                <w:szCs w:val="22"/>
                <w:lang w:val="es-ES"/>
              </w:rPr>
              <w:t>DOMICILIO:</w:t>
            </w:r>
          </w:p>
        </w:tc>
      </w:tr>
      <w:tr w:rsidR="00853874" w:rsidRPr="00853874" w14:paraId="40380FB3" w14:textId="77777777" w:rsidTr="00FA22A4">
        <w:trPr>
          <w:trHeight w:val="758"/>
        </w:trPr>
        <w:tc>
          <w:tcPr>
            <w:tcW w:w="10206" w:type="dxa"/>
            <w:gridSpan w:val="2"/>
          </w:tcPr>
          <w:p w14:paraId="590D8D1A" w14:textId="77777777" w:rsidR="005839B1" w:rsidRDefault="00144C66" w:rsidP="00F66C7D">
            <w:pPr>
              <w:pBdr>
                <w:top w:val="nil"/>
                <w:left w:val="nil"/>
                <w:bottom w:val="nil"/>
                <w:right w:val="nil"/>
                <w:between w:val="nil"/>
              </w:pBdr>
              <w:jc w:val="both"/>
              <w:rPr>
                <w:rFonts w:ascii="Arial" w:eastAsia="Century Gothic" w:hAnsi="Arial" w:cs="Arial"/>
                <w:color w:val="000000" w:themeColor="text1"/>
                <w:sz w:val="22"/>
                <w:szCs w:val="22"/>
                <w:lang w:val="es-ES"/>
              </w:rPr>
            </w:pPr>
            <w:bookmarkStart w:id="56" w:name="_Hlk199933650"/>
            <w:r w:rsidRPr="00853874">
              <w:rPr>
                <w:rFonts w:ascii="Arial" w:eastAsia="Century Gothic" w:hAnsi="Arial" w:cs="Arial"/>
                <w:color w:val="000000" w:themeColor="text1"/>
                <w:sz w:val="22"/>
                <w:szCs w:val="22"/>
                <w:lang w:val="es-ES"/>
              </w:rPr>
              <w:t xml:space="preserve">Para todos los efectos legales, contractuales y fiscales atinentes a este compromiso, se acuerda como domicilio la ciudad de </w:t>
            </w:r>
            <w:r w:rsidR="003D569B" w:rsidRPr="00A05F84">
              <w:rPr>
                <w:rFonts w:ascii="Arial" w:eastAsia="Century Gothic" w:hAnsi="Arial" w:cs="Arial"/>
                <w:bCs/>
                <w:color w:val="4F81BD" w:themeColor="accent1"/>
                <w:sz w:val="22"/>
                <w:szCs w:val="22"/>
                <w:lang w:val="es-ES"/>
              </w:rPr>
              <w:t>XXXXXX</w:t>
            </w:r>
            <w:r w:rsidRPr="00A05F84">
              <w:rPr>
                <w:rFonts w:ascii="Arial" w:eastAsia="Century Gothic" w:hAnsi="Arial" w:cs="Arial"/>
                <w:color w:val="000000" w:themeColor="text1"/>
                <w:sz w:val="22"/>
                <w:szCs w:val="22"/>
                <w:lang w:val="es-ES"/>
              </w:rPr>
              <w:t>,</w:t>
            </w:r>
            <w:r w:rsidRPr="00853874">
              <w:rPr>
                <w:rFonts w:ascii="Arial" w:eastAsia="Century Gothic" w:hAnsi="Arial" w:cs="Arial"/>
                <w:color w:val="000000" w:themeColor="text1"/>
                <w:sz w:val="22"/>
                <w:szCs w:val="22"/>
                <w:lang w:val="es-ES"/>
              </w:rPr>
              <w:t xml:space="preserve"> donde para constancia y de conformidad con su contenido lo suscriben.</w:t>
            </w:r>
            <w:bookmarkEnd w:id="56"/>
          </w:p>
          <w:p w14:paraId="1AEE3A1C" w14:textId="56B1EB3E" w:rsidR="00BF1118" w:rsidRPr="00853874" w:rsidRDefault="00BF1118" w:rsidP="00F66C7D">
            <w:pPr>
              <w:pBdr>
                <w:top w:val="nil"/>
                <w:left w:val="nil"/>
                <w:bottom w:val="nil"/>
                <w:right w:val="nil"/>
                <w:between w:val="nil"/>
              </w:pBdr>
              <w:jc w:val="both"/>
              <w:rPr>
                <w:rFonts w:ascii="Arial" w:eastAsia="Century Gothic" w:hAnsi="Arial" w:cs="Arial"/>
                <w:color w:val="000000" w:themeColor="text1"/>
                <w:sz w:val="22"/>
                <w:szCs w:val="22"/>
                <w:lang w:val="es-ES"/>
              </w:rPr>
            </w:pPr>
          </w:p>
        </w:tc>
      </w:tr>
      <w:tr w:rsidR="107A22F6" w14:paraId="11F57559" w14:textId="77777777" w:rsidTr="00FA22A4">
        <w:trPr>
          <w:trHeight w:val="300"/>
        </w:trPr>
        <w:tc>
          <w:tcPr>
            <w:tcW w:w="10206" w:type="dxa"/>
            <w:gridSpan w:val="2"/>
          </w:tcPr>
          <w:p w14:paraId="7578355D" w14:textId="008A1B0A" w:rsidR="107A22F6" w:rsidRPr="007E0B72" w:rsidRDefault="31C22FC2" w:rsidP="2836BFCB">
            <w:pPr>
              <w:pStyle w:val="Ttulo1"/>
              <w:numPr>
                <w:ilvl w:val="0"/>
                <w:numId w:val="0"/>
              </w:numPr>
              <w:spacing w:line="259" w:lineRule="auto"/>
              <w:rPr>
                <w:color w:val="000000" w:themeColor="text1"/>
                <w:sz w:val="22"/>
                <w:szCs w:val="22"/>
                <w:lang w:val="es"/>
              </w:rPr>
            </w:pPr>
            <w:r w:rsidRPr="007E0B72">
              <w:rPr>
                <w:color w:val="000000" w:themeColor="text1"/>
                <w:sz w:val="22"/>
                <w:szCs w:val="22"/>
                <w:lang w:val="es-ES"/>
              </w:rPr>
              <w:t xml:space="preserve">41. </w:t>
            </w:r>
            <w:r w:rsidRPr="007E0B72">
              <w:rPr>
                <w:color w:val="000000" w:themeColor="text1"/>
                <w:sz w:val="22"/>
                <w:szCs w:val="22"/>
                <w:lang w:val="es"/>
              </w:rPr>
              <w:t>PERFECCIONAMIENTO Y EJECUCIÓN</w:t>
            </w:r>
          </w:p>
        </w:tc>
      </w:tr>
      <w:tr w:rsidR="634F7864" w14:paraId="403EFFE4" w14:textId="77777777" w:rsidTr="00FA22A4">
        <w:trPr>
          <w:trHeight w:val="300"/>
        </w:trPr>
        <w:tc>
          <w:tcPr>
            <w:tcW w:w="10206" w:type="dxa"/>
            <w:gridSpan w:val="2"/>
          </w:tcPr>
          <w:p w14:paraId="0B282726" w14:textId="72499FED" w:rsidR="634F7864" w:rsidRDefault="31C22FC2" w:rsidP="007E0B72">
            <w:pPr>
              <w:pBdr>
                <w:top w:val="nil"/>
                <w:left w:val="nil"/>
                <w:bottom w:val="nil"/>
                <w:right w:val="nil"/>
                <w:between w:val="nil"/>
              </w:pBdr>
              <w:spacing w:line="259" w:lineRule="auto"/>
              <w:jc w:val="both"/>
              <w:rPr>
                <w:rFonts w:ascii="Arial" w:eastAsia="Century Gothic" w:hAnsi="Arial" w:cs="Arial"/>
                <w:color w:val="000000" w:themeColor="text1"/>
                <w:sz w:val="22"/>
                <w:szCs w:val="22"/>
                <w:lang w:val="es-ES"/>
              </w:rPr>
            </w:pPr>
            <w:bookmarkStart w:id="57" w:name="_Hlk199933786"/>
            <w:r w:rsidRPr="007E0B72">
              <w:rPr>
                <w:rFonts w:ascii="Arial" w:eastAsia="Century Gothic" w:hAnsi="Arial" w:cs="Arial"/>
                <w:color w:val="000000" w:themeColor="text1"/>
                <w:sz w:val="22"/>
                <w:szCs w:val="22"/>
                <w:lang w:val="es-ES"/>
              </w:rPr>
              <w:t xml:space="preserve">El </w:t>
            </w:r>
            <w:r w:rsidRPr="65B40DA1">
              <w:rPr>
                <w:rFonts w:ascii="Arial" w:eastAsia="Century Gothic" w:hAnsi="Arial" w:cs="Arial"/>
                <w:color w:val="000000" w:themeColor="text1"/>
                <w:sz w:val="22"/>
                <w:szCs w:val="22"/>
                <w:lang w:val="es-ES"/>
              </w:rPr>
              <w:t xml:space="preserve">presente </w:t>
            </w:r>
            <w:r w:rsidR="003D569B" w:rsidRPr="00A05F84">
              <w:rPr>
                <w:rFonts w:ascii="Arial" w:eastAsia="Century Gothic" w:hAnsi="Arial" w:cs="Arial"/>
                <w:bCs/>
                <w:color w:val="4F81BD" w:themeColor="accent1"/>
                <w:sz w:val="22"/>
                <w:szCs w:val="22"/>
                <w:lang w:val="es-ES" w:eastAsia="es-ES"/>
              </w:rPr>
              <w:t>CONTRATO O CONVENIO</w:t>
            </w:r>
            <w:r w:rsidRPr="007E0B72">
              <w:rPr>
                <w:rFonts w:ascii="Arial" w:eastAsia="Century Gothic" w:hAnsi="Arial" w:cs="Arial"/>
                <w:color w:val="000000" w:themeColor="text1"/>
                <w:sz w:val="22"/>
                <w:szCs w:val="22"/>
                <w:lang w:val="es-ES"/>
              </w:rPr>
              <w:t xml:space="preserve"> se entiende perfeccionado cuando se logre acuerdo sobre el objeto y éste se apruebe electrónicamente por las partes en la plataforma SECOP II, mientras que para su ejecución se requiere de la existencia del registro presupuestal correspondiente </w:t>
            </w:r>
            <w:r w:rsidRPr="003D569B">
              <w:rPr>
                <w:rFonts w:ascii="Arial" w:eastAsia="Century Gothic" w:hAnsi="Arial" w:cs="Arial"/>
                <w:b/>
                <w:bCs/>
                <w:color w:val="4F81BD" w:themeColor="accent1"/>
                <w:sz w:val="22"/>
                <w:szCs w:val="22"/>
                <w:lang w:val="es-ES"/>
              </w:rPr>
              <w:t xml:space="preserve">y la </w:t>
            </w:r>
            <w:r w:rsidRPr="00A05F84">
              <w:rPr>
                <w:rFonts w:ascii="Arial" w:eastAsia="Century Gothic" w:hAnsi="Arial" w:cs="Arial"/>
                <w:bCs/>
                <w:color w:val="4F81BD" w:themeColor="accent1"/>
                <w:sz w:val="22"/>
                <w:szCs w:val="22"/>
                <w:lang w:val="es-ES"/>
              </w:rPr>
              <w:t>aprobación de las garantías</w:t>
            </w:r>
            <w:r w:rsidRPr="00A05F84">
              <w:rPr>
                <w:rFonts w:ascii="Arial" w:eastAsia="Century Gothic" w:hAnsi="Arial" w:cs="Arial"/>
                <w:color w:val="4F81BD" w:themeColor="accent1"/>
                <w:sz w:val="22"/>
                <w:szCs w:val="22"/>
                <w:lang w:val="es-ES"/>
              </w:rPr>
              <w:t xml:space="preserve"> </w:t>
            </w:r>
            <w:r w:rsidR="003D569B" w:rsidRPr="00A05F84">
              <w:rPr>
                <w:rFonts w:ascii="Arial" w:eastAsia="Century Gothic" w:hAnsi="Arial" w:cs="Arial"/>
                <w:bCs/>
                <w:color w:val="4F81BD" w:themeColor="accent1"/>
                <w:sz w:val="22"/>
                <w:szCs w:val="22"/>
                <w:lang w:val="es-ES"/>
              </w:rPr>
              <w:t>(aplica cuando se haya exigido garantía)</w:t>
            </w:r>
            <w:r w:rsidR="003D569B" w:rsidRPr="003D569B">
              <w:rPr>
                <w:rFonts w:ascii="Arial" w:eastAsia="Century Gothic" w:hAnsi="Arial" w:cs="Arial"/>
                <w:b/>
                <w:bCs/>
                <w:color w:val="4F81BD" w:themeColor="accent1"/>
                <w:sz w:val="22"/>
                <w:szCs w:val="22"/>
                <w:lang w:val="es-ES"/>
              </w:rPr>
              <w:t xml:space="preserve"> </w:t>
            </w:r>
            <w:r w:rsidRPr="007E0B72">
              <w:rPr>
                <w:rFonts w:ascii="Arial" w:eastAsia="Century Gothic" w:hAnsi="Arial" w:cs="Arial"/>
                <w:color w:val="000000" w:themeColor="text1"/>
                <w:sz w:val="22"/>
                <w:szCs w:val="22"/>
                <w:lang w:val="es-ES"/>
              </w:rPr>
              <w:t>por parte de la Agencia Atenea.</w:t>
            </w:r>
            <w:bookmarkEnd w:id="57"/>
          </w:p>
        </w:tc>
      </w:tr>
      <w:tr w:rsidR="00853874" w:rsidRPr="00853874" w14:paraId="56D4BDA3" w14:textId="77777777" w:rsidTr="00FA22A4">
        <w:trPr>
          <w:trHeight w:val="360"/>
        </w:trPr>
        <w:tc>
          <w:tcPr>
            <w:tcW w:w="10206" w:type="dxa"/>
            <w:gridSpan w:val="2"/>
          </w:tcPr>
          <w:p w14:paraId="23E3C53C" w14:textId="7D775D50" w:rsidR="5825440E" w:rsidRPr="00853874" w:rsidRDefault="7BDDCB02" w:rsidP="2118B3D5">
            <w:pPr>
              <w:pStyle w:val="Ttulo1"/>
              <w:numPr>
                <w:ilvl w:val="0"/>
                <w:numId w:val="0"/>
              </w:numPr>
              <w:jc w:val="both"/>
              <w:rPr>
                <w:rFonts w:eastAsia="Century Gothic"/>
                <w:color w:val="000000" w:themeColor="text1"/>
                <w:sz w:val="22"/>
                <w:szCs w:val="22"/>
                <w:lang w:val="es-ES"/>
              </w:rPr>
            </w:pPr>
            <w:r w:rsidRPr="1C656200">
              <w:rPr>
                <w:rFonts w:eastAsia="Century Gothic"/>
                <w:color w:val="000000" w:themeColor="text1"/>
                <w:sz w:val="22"/>
                <w:szCs w:val="22"/>
                <w:lang w:val="es-ES"/>
              </w:rPr>
              <w:t xml:space="preserve">42. </w:t>
            </w:r>
            <w:r w:rsidR="003D569B">
              <w:rPr>
                <w:rFonts w:eastAsia="Century Gothic"/>
                <w:color w:val="000000" w:themeColor="text1"/>
                <w:sz w:val="22"/>
                <w:szCs w:val="22"/>
                <w:lang w:val="es-ES"/>
              </w:rPr>
              <w:t>ANEXOS</w:t>
            </w:r>
            <w:r w:rsidR="5825440E" w:rsidRPr="00853874">
              <w:rPr>
                <w:rFonts w:eastAsia="Century Gothic"/>
                <w:color w:val="000000" w:themeColor="text1"/>
                <w:sz w:val="22"/>
                <w:szCs w:val="22"/>
                <w:lang w:val="es-ES"/>
              </w:rPr>
              <w:t xml:space="preserve"> </w:t>
            </w:r>
          </w:p>
        </w:tc>
      </w:tr>
      <w:tr w:rsidR="428EBF90" w:rsidRPr="00853874" w14:paraId="3C4D8074" w14:textId="77777777" w:rsidTr="00FA22A4">
        <w:trPr>
          <w:trHeight w:val="2798"/>
        </w:trPr>
        <w:tc>
          <w:tcPr>
            <w:tcW w:w="10206" w:type="dxa"/>
            <w:gridSpan w:val="2"/>
          </w:tcPr>
          <w:p w14:paraId="714316B2" w14:textId="63C26F4B" w:rsidR="00262A08" w:rsidRPr="003D569B" w:rsidRDefault="00A05F84" w:rsidP="001E3129">
            <w:pPr>
              <w:pStyle w:val="Prrafodelista"/>
              <w:numPr>
                <w:ilvl w:val="0"/>
                <w:numId w:val="17"/>
              </w:numPr>
              <w:spacing w:before="38"/>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lastRenderedPageBreak/>
              <w:t>A</w:t>
            </w:r>
            <w:r w:rsidR="00262A08" w:rsidRPr="003D569B">
              <w:rPr>
                <w:rFonts w:ascii="Arial" w:eastAsia="Arial" w:hAnsi="Arial" w:cs="Arial"/>
                <w:color w:val="000000" w:themeColor="text1"/>
                <w:sz w:val="22"/>
                <w:szCs w:val="22"/>
                <w:lang w:val="es-ES"/>
              </w:rPr>
              <w:t>nálisis del Sector</w:t>
            </w:r>
            <w:r w:rsidR="003D569B">
              <w:rPr>
                <w:rFonts w:ascii="Arial" w:eastAsia="Arial" w:hAnsi="Arial" w:cs="Arial"/>
                <w:color w:val="000000" w:themeColor="text1"/>
                <w:sz w:val="22"/>
                <w:szCs w:val="22"/>
                <w:lang w:val="es-ES"/>
              </w:rPr>
              <w:t xml:space="preserve"> (Incluidas las cotizaciones o eventos de cotización efectuados con los cuales se efectuó el respectivo análisis para determinar el presupuesto del proceso) </w:t>
            </w:r>
          </w:p>
          <w:p w14:paraId="7E06D8CA" w14:textId="3F107510" w:rsidR="003D569B" w:rsidRDefault="003D569B" w:rsidP="001E3129">
            <w:pPr>
              <w:pStyle w:val="Prrafodelista"/>
              <w:numPr>
                <w:ilvl w:val="0"/>
                <w:numId w:val="17"/>
              </w:numPr>
              <w:spacing w:before="38"/>
              <w:rPr>
                <w:rFonts w:ascii="Arial" w:hAnsi="Arial" w:cs="Arial"/>
                <w:color w:val="000000" w:themeColor="text1"/>
                <w:sz w:val="22"/>
                <w:szCs w:val="22"/>
                <w:lang w:val="es-ES"/>
              </w:rPr>
            </w:pPr>
            <w:r>
              <w:rPr>
                <w:rFonts w:ascii="Arial" w:hAnsi="Arial" w:cs="Arial"/>
                <w:color w:val="000000" w:themeColor="text1"/>
                <w:sz w:val="22"/>
                <w:szCs w:val="22"/>
                <w:lang w:val="es-ES"/>
              </w:rPr>
              <w:t>Anexos Técnicos</w:t>
            </w:r>
          </w:p>
          <w:p w14:paraId="2B0653E3" w14:textId="541C6581" w:rsidR="003D569B" w:rsidRDefault="003D569B" w:rsidP="001E3129">
            <w:pPr>
              <w:pStyle w:val="Prrafodelista"/>
              <w:numPr>
                <w:ilvl w:val="0"/>
                <w:numId w:val="17"/>
              </w:numPr>
              <w:spacing w:before="38"/>
              <w:rPr>
                <w:rFonts w:ascii="Arial" w:hAnsi="Arial" w:cs="Arial"/>
                <w:color w:val="000000" w:themeColor="text1"/>
                <w:sz w:val="22"/>
                <w:szCs w:val="22"/>
                <w:lang w:val="es-ES"/>
              </w:rPr>
            </w:pPr>
            <w:r>
              <w:rPr>
                <w:rFonts w:ascii="Arial" w:hAnsi="Arial" w:cs="Arial"/>
                <w:color w:val="000000" w:themeColor="text1"/>
                <w:sz w:val="22"/>
                <w:szCs w:val="22"/>
                <w:lang w:val="es-ES"/>
              </w:rPr>
              <w:t>Matriz de Riesgos</w:t>
            </w:r>
          </w:p>
          <w:p w14:paraId="195AA4A0" w14:textId="5863422B" w:rsidR="003D569B" w:rsidRDefault="003D569B" w:rsidP="001E3129">
            <w:pPr>
              <w:pStyle w:val="Prrafodelista"/>
              <w:numPr>
                <w:ilvl w:val="0"/>
                <w:numId w:val="17"/>
              </w:numPr>
              <w:spacing w:before="38"/>
              <w:rPr>
                <w:rFonts w:ascii="Arial" w:hAnsi="Arial" w:cs="Arial"/>
                <w:color w:val="000000" w:themeColor="text1"/>
                <w:sz w:val="22"/>
                <w:szCs w:val="22"/>
                <w:lang w:val="es-ES"/>
              </w:rPr>
            </w:pPr>
            <w:r>
              <w:rPr>
                <w:rFonts w:ascii="Arial" w:hAnsi="Arial" w:cs="Arial"/>
                <w:color w:val="000000" w:themeColor="text1"/>
                <w:sz w:val="22"/>
                <w:szCs w:val="22"/>
                <w:lang w:val="es-ES"/>
              </w:rPr>
              <w:t>Formato de propuesta Económica</w:t>
            </w:r>
          </w:p>
          <w:p w14:paraId="38CC1E79" w14:textId="5C1263FC" w:rsidR="003D569B" w:rsidRPr="003D569B" w:rsidRDefault="003D569B" w:rsidP="001E3129">
            <w:pPr>
              <w:pStyle w:val="Prrafodelista"/>
              <w:numPr>
                <w:ilvl w:val="0"/>
                <w:numId w:val="17"/>
              </w:numPr>
              <w:spacing w:before="38"/>
              <w:rPr>
                <w:rFonts w:ascii="Arial" w:hAnsi="Arial" w:cs="Arial"/>
                <w:color w:val="000000" w:themeColor="text1"/>
                <w:sz w:val="22"/>
                <w:szCs w:val="22"/>
                <w:lang w:val="es-ES"/>
              </w:rPr>
            </w:pPr>
            <w:r>
              <w:rPr>
                <w:rFonts w:ascii="Arial" w:hAnsi="Arial" w:cs="Arial"/>
                <w:color w:val="000000" w:themeColor="text1"/>
                <w:sz w:val="22"/>
                <w:szCs w:val="22"/>
                <w:lang w:val="es-ES"/>
              </w:rPr>
              <w:t>Formatos relacionados en el estudio previo</w:t>
            </w:r>
          </w:p>
          <w:p w14:paraId="35CAA194" w14:textId="77777777" w:rsidR="00262A08" w:rsidRPr="00853874" w:rsidRDefault="00262A08" w:rsidP="00F66C7D">
            <w:pPr>
              <w:spacing w:before="48"/>
              <w:ind w:left="468"/>
              <w:rPr>
                <w:rFonts w:ascii="Arial" w:hAnsi="Arial" w:cs="Arial"/>
                <w:color w:val="000000" w:themeColor="text1"/>
                <w:sz w:val="22"/>
                <w:szCs w:val="22"/>
                <w:lang w:val="es-ES"/>
              </w:rPr>
            </w:pPr>
            <w:r w:rsidRPr="00853874">
              <w:rPr>
                <w:rFonts w:ascii="Arial" w:eastAsia="Arial" w:hAnsi="Arial" w:cs="Arial"/>
                <w:color w:val="000000" w:themeColor="text1"/>
                <w:sz w:val="22"/>
                <w:szCs w:val="22"/>
                <w:lang w:val="es-ES"/>
              </w:rPr>
              <w:t>3. Certificado de Disponibilidad Presupuestal</w:t>
            </w:r>
          </w:p>
          <w:p w14:paraId="39A5686F" w14:textId="79B7A9D9" w:rsidR="00262A08" w:rsidRPr="00853874" w:rsidRDefault="00262A08" w:rsidP="00F23A03">
            <w:pPr>
              <w:spacing w:before="48"/>
              <w:ind w:left="468"/>
              <w:rPr>
                <w:rFonts w:ascii="Arial" w:eastAsia="Arial" w:hAnsi="Arial" w:cs="Arial"/>
                <w:color w:val="000000" w:themeColor="text1"/>
                <w:sz w:val="22"/>
                <w:szCs w:val="22"/>
                <w:lang w:val="es-ES"/>
              </w:rPr>
            </w:pPr>
            <w:r w:rsidRPr="00853874">
              <w:rPr>
                <w:rFonts w:ascii="Arial" w:eastAsia="Arial" w:hAnsi="Arial" w:cs="Arial"/>
                <w:color w:val="000000" w:themeColor="text1"/>
                <w:sz w:val="22"/>
                <w:szCs w:val="22"/>
                <w:lang w:val="es-ES"/>
              </w:rPr>
              <w:t>4</w:t>
            </w:r>
            <w:r w:rsidRPr="00A05F84">
              <w:rPr>
                <w:rFonts w:ascii="Arial" w:eastAsia="Arial" w:hAnsi="Arial" w:cs="Arial"/>
                <w:color w:val="000000" w:themeColor="text1"/>
                <w:sz w:val="22"/>
                <w:szCs w:val="22"/>
                <w:lang w:val="es-ES"/>
              </w:rPr>
              <w:t>.</w:t>
            </w:r>
            <w:r w:rsidRPr="00A05F84">
              <w:rPr>
                <w:rFonts w:ascii="Arial" w:eastAsia="Arial" w:hAnsi="Arial" w:cs="Arial"/>
                <w:bCs/>
                <w:color w:val="4F81BD" w:themeColor="accent1"/>
                <w:sz w:val="22"/>
                <w:szCs w:val="22"/>
                <w:lang w:val="es-ES"/>
              </w:rPr>
              <w:t xml:space="preserve"> </w:t>
            </w:r>
            <w:r w:rsidR="003D569B" w:rsidRPr="00A05F84">
              <w:rPr>
                <w:rFonts w:ascii="Arial" w:eastAsia="Arial" w:hAnsi="Arial" w:cs="Arial"/>
                <w:bCs/>
                <w:color w:val="4F81BD" w:themeColor="accent1"/>
                <w:sz w:val="22"/>
                <w:szCs w:val="22"/>
                <w:lang w:val="es-ES"/>
              </w:rPr>
              <w:t>(Incluir los demás documentos que se adjuntan al presente trámite)</w:t>
            </w:r>
          </w:p>
          <w:p w14:paraId="292F33F9" w14:textId="4D7EBB96" w:rsidR="428EBF90" w:rsidRPr="00853874" w:rsidRDefault="428EBF90" w:rsidP="00262A08">
            <w:pPr>
              <w:spacing w:before="48"/>
              <w:ind w:left="468"/>
              <w:rPr>
                <w:rFonts w:ascii="Arial" w:eastAsia="Arial" w:hAnsi="Arial" w:cs="Arial"/>
                <w:color w:val="000000" w:themeColor="text1"/>
                <w:sz w:val="22"/>
                <w:szCs w:val="22"/>
                <w:lang w:val="es-ES"/>
              </w:rPr>
            </w:pPr>
          </w:p>
        </w:tc>
      </w:tr>
    </w:tbl>
    <w:p w14:paraId="1AF3D4A3" w14:textId="17314390" w:rsidR="00397B54" w:rsidRPr="00853874" w:rsidRDefault="00397B54" w:rsidP="00F66C7D">
      <w:pPr>
        <w:tabs>
          <w:tab w:val="left" w:pos="9781"/>
          <w:tab w:val="left" w:pos="9923"/>
        </w:tabs>
        <w:ind w:right="277"/>
        <w:jc w:val="both"/>
        <w:rPr>
          <w:rFonts w:ascii="Arial" w:hAnsi="Arial" w:cs="Arial"/>
          <w:color w:val="000000" w:themeColor="text1"/>
          <w:sz w:val="22"/>
          <w:szCs w:val="22"/>
          <w:lang w:val="es-ES"/>
        </w:rPr>
      </w:pPr>
    </w:p>
    <w:p w14:paraId="7AE59817" w14:textId="7EDAA3B6" w:rsidR="6F676E7E" w:rsidRPr="00853874" w:rsidRDefault="6F676E7E" w:rsidP="00F66C7D">
      <w:pPr>
        <w:jc w:val="both"/>
        <w:rPr>
          <w:rFonts w:ascii="Arial" w:eastAsia="Arial" w:hAnsi="Arial" w:cs="Arial"/>
          <w:color w:val="000000" w:themeColor="text1"/>
          <w:sz w:val="22"/>
          <w:szCs w:val="22"/>
          <w:lang w:val="es-ES"/>
        </w:rPr>
      </w:pPr>
    </w:p>
    <w:p w14:paraId="2267061D" w14:textId="77777777" w:rsidR="00DA1C3E" w:rsidRPr="00853874" w:rsidRDefault="00DA1C3E" w:rsidP="00F66C7D">
      <w:pPr>
        <w:jc w:val="both"/>
        <w:rPr>
          <w:rFonts w:ascii="Arial" w:eastAsia="Arial" w:hAnsi="Arial" w:cs="Arial"/>
          <w:color w:val="000000" w:themeColor="text1"/>
          <w:sz w:val="22"/>
          <w:szCs w:val="22"/>
          <w:lang w:val="es-ES"/>
        </w:rPr>
      </w:pPr>
    </w:p>
    <w:p w14:paraId="47DB4C67" w14:textId="77777777" w:rsidR="00FD1B87" w:rsidRDefault="00FD1B87" w:rsidP="00F66C7D">
      <w:pPr>
        <w:jc w:val="both"/>
        <w:rPr>
          <w:rFonts w:ascii="Arial" w:eastAsia="Arial" w:hAnsi="Arial" w:cs="Arial"/>
          <w:color w:val="000000" w:themeColor="text1"/>
          <w:sz w:val="22"/>
          <w:szCs w:val="22"/>
          <w:lang w:val="es-ES"/>
        </w:rPr>
      </w:pPr>
    </w:p>
    <w:p w14:paraId="2CF3ECDC" w14:textId="77777777" w:rsidR="00FD1B87" w:rsidRDefault="00FD1B87" w:rsidP="00F66C7D">
      <w:pPr>
        <w:jc w:val="both"/>
        <w:rPr>
          <w:rFonts w:ascii="Arial" w:eastAsia="Arial" w:hAnsi="Arial" w:cs="Arial"/>
          <w:color w:val="000000" w:themeColor="text1"/>
          <w:sz w:val="22"/>
          <w:szCs w:val="22"/>
          <w:lang w:val="es-ES"/>
        </w:rPr>
      </w:pPr>
      <w:bookmarkStart w:id="58" w:name="_Hlk199875804"/>
    </w:p>
    <w:p w14:paraId="70CEE497" w14:textId="77777777" w:rsidR="00396CB5" w:rsidRDefault="00396CB5" w:rsidP="00F66C7D">
      <w:pPr>
        <w:jc w:val="both"/>
        <w:rPr>
          <w:rFonts w:ascii="Arial" w:eastAsia="Arial" w:hAnsi="Arial" w:cs="Arial"/>
          <w:color w:val="000000" w:themeColor="text1"/>
          <w:sz w:val="22"/>
          <w:szCs w:val="22"/>
          <w:lang w:val="es-ES"/>
        </w:rPr>
      </w:pPr>
    </w:p>
    <w:p w14:paraId="6DF0779A" w14:textId="77777777" w:rsidR="00396CB5" w:rsidRDefault="5BD18E29" w:rsidP="00F66C7D">
      <w:pPr>
        <w:jc w:val="both"/>
        <w:rPr>
          <w:rFonts w:ascii="Arial" w:eastAsia="Arial" w:hAnsi="Arial" w:cs="Arial"/>
          <w:b/>
          <w:color w:val="000000" w:themeColor="text1"/>
          <w:sz w:val="22"/>
          <w:szCs w:val="22"/>
          <w:lang w:val="es-ES"/>
        </w:rPr>
      </w:pPr>
      <w:r w:rsidRPr="00853874">
        <w:rPr>
          <w:rFonts w:ascii="Arial" w:eastAsia="Arial" w:hAnsi="Arial" w:cs="Arial"/>
          <w:color w:val="000000" w:themeColor="text1"/>
          <w:sz w:val="22"/>
          <w:szCs w:val="22"/>
          <w:lang w:val="es-ES"/>
        </w:rPr>
        <w:t>_________________________________</w:t>
      </w:r>
      <w:r w:rsidRPr="00853874">
        <w:rPr>
          <w:rFonts w:ascii="Arial" w:hAnsi="Arial" w:cs="Arial"/>
          <w:color w:val="000000" w:themeColor="text1"/>
          <w:sz w:val="22"/>
          <w:szCs w:val="22"/>
          <w:lang w:val="es-ES"/>
        </w:rPr>
        <w:br/>
      </w:r>
      <w:r w:rsidR="00FD1B87">
        <w:rPr>
          <w:rFonts w:ascii="Arial" w:eastAsia="Arial" w:hAnsi="Arial" w:cs="Arial"/>
          <w:b/>
          <w:color w:val="000000" w:themeColor="text1"/>
          <w:sz w:val="22"/>
          <w:szCs w:val="22"/>
          <w:lang w:val="es-ES"/>
        </w:rPr>
        <w:t xml:space="preserve">xxxxxxxxxxxxxxxxxxxx </w:t>
      </w:r>
    </w:p>
    <w:p w14:paraId="74BF9C71" w14:textId="77AAC911" w:rsidR="5BD18E29" w:rsidRPr="00853874" w:rsidRDefault="00FD1B87" w:rsidP="00F66C7D">
      <w:pPr>
        <w:jc w:val="both"/>
        <w:rPr>
          <w:rFonts w:ascii="Arial" w:eastAsia="Arial" w:hAnsi="Arial" w:cs="Arial"/>
          <w:b/>
          <w:color w:val="000000" w:themeColor="text1"/>
          <w:sz w:val="22"/>
          <w:szCs w:val="22"/>
          <w:lang w:val="es-ES"/>
        </w:rPr>
      </w:pPr>
      <w:r w:rsidRPr="00FD1B87">
        <w:rPr>
          <w:rFonts w:ascii="Arial" w:eastAsia="Arial" w:hAnsi="Arial" w:cs="Arial"/>
          <w:b/>
          <w:color w:val="4F81BD" w:themeColor="accent1"/>
          <w:sz w:val="22"/>
          <w:szCs w:val="22"/>
          <w:lang w:val="es-ES"/>
        </w:rPr>
        <w:t>(Firma del Jefe del área en la cual surge la necesidad)</w:t>
      </w:r>
    </w:p>
    <w:p w14:paraId="512A2551" w14:textId="77777777" w:rsidR="6F676E7E" w:rsidRDefault="6F676E7E" w:rsidP="00F66C7D">
      <w:pPr>
        <w:jc w:val="both"/>
        <w:rPr>
          <w:rFonts w:ascii="Arial" w:eastAsia="Arial" w:hAnsi="Arial" w:cs="Arial"/>
          <w:color w:val="000000" w:themeColor="text1"/>
          <w:sz w:val="22"/>
          <w:szCs w:val="22"/>
          <w:lang w:val="es-ES"/>
        </w:rPr>
      </w:pPr>
    </w:p>
    <w:p w14:paraId="7C00906E" w14:textId="77777777" w:rsidR="003D569B" w:rsidRPr="00853874" w:rsidRDefault="003D569B" w:rsidP="00F66C7D">
      <w:pPr>
        <w:jc w:val="both"/>
        <w:rPr>
          <w:rFonts w:ascii="Arial" w:eastAsia="Arial" w:hAnsi="Arial" w:cs="Arial"/>
          <w:color w:val="000000" w:themeColor="text1"/>
          <w:sz w:val="22"/>
          <w:szCs w:val="22"/>
          <w:lang w:val="es-ES"/>
        </w:rPr>
      </w:pPr>
    </w:p>
    <w:tbl>
      <w:tblPr>
        <w:tblW w:w="5000" w:type="pct"/>
        <w:tblBorders>
          <w:top w:val="single" w:sz="6" w:space="0" w:color="auto"/>
          <w:left w:val="single" w:sz="6" w:space="0" w:color="auto"/>
          <w:bottom w:val="single" w:sz="6" w:space="0" w:color="auto"/>
          <w:right w:val="single" w:sz="6" w:space="0" w:color="auto"/>
        </w:tblBorders>
        <w:tblLook w:val="0400" w:firstRow="0" w:lastRow="0" w:firstColumn="0" w:lastColumn="0" w:noHBand="0" w:noVBand="1"/>
      </w:tblPr>
      <w:tblGrid>
        <w:gridCol w:w="2056"/>
        <w:gridCol w:w="2735"/>
        <w:gridCol w:w="3554"/>
        <w:gridCol w:w="1839"/>
      </w:tblGrid>
      <w:tr w:rsidR="00853874" w:rsidRPr="00C92065" w14:paraId="347E07DD" w14:textId="77777777" w:rsidTr="00EF698A">
        <w:trPr>
          <w:trHeight w:val="20"/>
        </w:trPr>
        <w:tc>
          <w:tcPr>
            <w:tcW w:w="1009" w:type="pct"/>
            <w:tcBorders>
              <w:top w:val="single" w:sz="6" w:space="0" w:color="000000"/>
              <w:left w:val="single" w:sz="6" w:space="0" w:color="000000"/>
              <w:bottom w:val="single" w:sz="6" w:space="0" w:color="000000"/>
              <w:right w:val="single" w:sz="6" w:space="0" w:color="000000"/>
            </w:tcBorders>
            <w:shd w:val="clear" w:color="auto" w:fill="D9D9D9"/>
            <w:tcMar>
              <w:left w:w="90" w:type="dxa"/>
              <w:right w:w="90" w:type="dxa"/>
            </w:tcMar>
            <w:vAlign w:val="center"/>
          </w:tcPr>
          <w:p w14:paraId="74E14B19" w14:textId="58EACAC2" w:rsidR="6F676E7E" w:rsidRPr="00C92065" w:rsidRDefault="6F676E7E" w:rsidP="00F66C7D">
            <w:pPr>
              <w:pStyle w:val="Normal0"/>
              <w:jc w:val="center"/>
              <w:rPr>
                <w:rFonts w:ascii="Arial" w:eastAsia="Arial" w:hAnsi="Arial" w:cs="Arial"/>
                <w:color w:val="000000" w:themeColor="text1"/>
                <w:sz w:val="18"/>
                <w:szCs w:val="18"/>
                <w:lang w:val="es-ES"/>
              </w:rPr>
            </w:pPr>
            <w:r w:rsidRPr="00C92065">
              <w:rPr>
                <w:rFonts w:ascii="Arial" w:eastAsia="Arial" w:hAnsi="Arial" w:cs="Arial"/>
                <w:b/>
                <w:color w:val="000000" w:themeColor="text1"/>
                <w:sz w:val="18"/>
                <w:szCs w:val="18"/>
                <w:lang w:val="es-ES"/>
              </w:rPr>
              <w:t>VALIDACIÓN</w:t>
            </w:r>
          </w:p>
        </w:tc>
        <w:tc>
          <w:tcPr>
            <w:tcW w:w="1343" w:type="pct"/>
            <w:tcBorders>
              <w:top w:val="single" w:sz="6" w:space="0" w:color="000000"/>
              <w:left w:val="single" w:sz="6" w:space="0" w:color="000000"/>
              <w:bottom w:val="single" w:sz="6" w:space="0" w:color="000000"/>
              <w:right w:val="single" w:sz="6" w:space="0" w:color="000000"/>
            </w:tcBorders>
            <w:shd w:val="clear" w:color="auto" w:fill="D9D9D9"/>
            <w:tcMar>
              <w:left w:w="90" w:type="dxa"/>
              <w:right w:w="90" w:type="dxa"/>
            </w:tcMar>
            <w:vAlign w:val="center"/>
          </w:tcPr>
          <w:p w14:paraId="198355FA" w14:textId="4DBA6412" w:rsidR="6F676E7E" w:rsidRPr="00C92065" w:rsidRDefault="6F676E7E" w:rsidP="00F66C7D">
            <w:pPr>
              <w:pStyle w:val="Normal0"/>
              <w:jc w:val="center"/>
              <w:rPr>
                <w:rFonts w:ascii="Arial" w:eastAsia="Arial" w:hAnsi="Arial" w:cs="Arial"/>
                <w:color w:val="000000" w:themeColor="text1"/>
                <w:sz w:val="18"/>
                <w:szCs w:val="18"/>
                <w:lang w:val="es-ES"/>
              </w:rPr>
            </w:pPr>
            <w:r w:rsidRPr="00C92065">
              <w:rPr>
                <w:rFonts w:ascii="Arial" w:eastAsia="Arial" w:hAnsi="Arial" w:cs="Arial"/>
                <w:b/>
                <w:color w:val="000000" w:themeColor="text1"/>
                <w:sz w:val="18"/>
                <w:szCs w:val="18"/>
                <w:lang w:val="es-ES"/>
              </w:rPr>
              <w:t>NOMBRE</w:t>
            </w:r>
          </w:p>
        </w:tc>
        <w:tc>
          <w:tcPr>
            <w:tcW w:w="1745" w:type="pct"/>
            <w:tcBorders>
              <w:top w:val="single" w:sz="6" w:space="0" w:color="000000"/>
              <w:left w:val="single" w:sz="6" w:space="0" w:color="000000"/>
              <w:bottom w:val="single" w:sz="6" w:space="0" w:color="000000"/>
              <w:right w:val="single" w:sz="6" w:space="0" w:color="000000"/>
            </w:tcBorders>
            <w:shd w:val="clear" w:color="auto" w:fill="D9D9D9"/>
            <w:tcMar>
              <w:left w:w="90" w:type="dxa"/>
              <w:right w:w="90" w:type="dxa"/>
            </w:tcMar>
            <w:vAlign w:val="center"/>
          </w:tcPr>
          <w:p w14:paraId="138E5FC6" w14:textId="199C1279" w:rsidR="6F676E7E" w:rsidRPr="00C92065" w:rsidRDefault="6F676E7E" w:rsidP="00F66C7D">
            <w:pPr>
              <w:pStyle w:val="Normal0"/>
              <w:jc w:val="center"/>
              <w:rPr>
                <w:rFonts w:ascii="Arial" w:eastAsia="Arial" w:hAnsi="Arial" w:cs="Arial"/>
                <w:color w:val="000000" w:themeColor="text1"/>
                <w:sz w:val="18"/>
                <w:szCs w:val="18"/>
                <w:lang w:val="es-ES"/>
              </w:rPr>
            </w:pPr>
            <w:r w:rsidRPr="00C92065">
              <w:rPr>
                <w:rFonts w:ascii="Arial" w:eastAsia="Arial" w:hAnsi="Arial" w:cs="Arial"/>
                <w:b/>
                <w:color w:val="000000" w:themeColor="text1"/>
                <w:sz w:val="18"/>
                <w:szCs w:val="18"/>
                <w:lang w:val="es-ES"/>
              </w:rPr>
              <w:t>CARGO - ROL</w:t>
            </w:r>
          </w:p>
        </w:tc>
        <w:tc>
          <w:tcPr>
            <w:tcW w:w="903" w:type="pct"/>
            <w:tcBorders>
              <w:top w:val="single" w:sz="6" w:space="0" w:color="000000"/>
              <w:left w:val="single" w:sz="6" w:space="0" w:color="000000"/>
              <w:bottom w:val="single" w:sz="6" w:space="0" w:color="000000"/>
              <w:right w:val="single" w:sz="6" w:space="0" w:color="000000"/>
            </w:tcBorders>
            <w:shd w:val="clear" w:color="auto" w:fill="D9D9D9"/>
            <w:tcMar>
              <w:left w:w="90" w:type="dxa"/>
              <w:right w:w="90" w:type="dxa"/>
            </w:tcMar>
            <w:vAlign w:val="center"/>
          </w:tcPr>
          <w:p w14:paraId="72337AF8" w14:textId="21CDB97F" w:rsidR="6F676E7E" w:rsidRPr="00C92065" w:rsidRDefault="6F676E7E" w:rsidP="00F66C7D">
            <w:pPr>
              <w:pStyle w:val="Normal0"/>
              <w:jc w:val="center"/>
              <w:rPr>
                <w:rFonts w:ascii="Arial" w:eastAsia="Arial" w:hAnsi="Arial" w:cs="Arial"/>
                <w:color w:val="000000" w:themeColor="text1"/>
                <w:sz w:val="18"/>
                <w:szCs w:val="18"/>
                <w:lang w:val="es-ES"/>
              </w:rPr>
            </w:pPr>
            <w:r w:rsidRPr="00C92065">
              <w:rPr>
                <w:rFonts w:ascii="Arial" w:eastAsia="Arial" w:hAnsi="Arial" w:cs="Arial"/>
                <w:b/>
                <w:color w:val="000000" w:themeColor="text1"/>
                <w:sz w:val="18"/>
                <w:szCs w:val="18"/>
                <w:lang w:val="es-ES"/>
              </w:rPr>
              <w:t>FECHA</w:t>
            </w:r>
          </w:p>
        </w:tc>
      </w:tr>
      <w:tr w:rsidR="00853874" w:rsidRPr="00C92065" w14:paraId="5378C4B3" w14:textId="77777777" w:rsidTr="006E1EEA">
        <w:trPr>
          <w:trHeight w:val="20"/>
        </w:trPr>
        <w:tc>
          <w:tcPr>
            <w:tcW w:w="1009"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69A8D45B" w14:textId="7474F455" w:rsidR="6F676E7E" w:rsidRPr="00C92065" w:rsidRDefault="6F676E7E" w:rsidP="00F66C7D">
            <w:pPr>
              <w:pStyle w:val="Normal0"/>
              <w:jc w:val="center"/>
              <w:rPr>
                <w:rFonts w:ascii="Arial" w:eastAsia="Arial" w:hAnsi="Arial" w:cs="Arial"/>
                <w:color w:val="000000" w:themeColor="text1"/>
                <w:sz w:val="18"/>
                <w:szCs w:val="18"/>
                <w:lang w:val="es-ES"/>
              </w:rPr>
            </w:pPr>
            <w:r w:rsidRPr="00C92065">
              <w:rPr>
                <w:rFonts w:ascii="Arial" w:eastAsia="Arial" w:hAnsi="Arial" w:cs="Arial"/>
                <w:b/>
                <w:color w:val="000000" w:themeColor="text1"/>
                <w:sz w:val="18"/>
                <w:szCs w:val="18"/>
                <w:lang w:val="es-ES"/>
              </w:rPr>
              <w:t>Elaboró componente técnico</w:t>
            </w:r>
            <w:r w:rsidR="00516125" w:rsidRPr="00C92065">
              <w:rPr>
                <w:rFonts w:ascii="Arial" w:eastAsia="Arial" w:hAnsi="Arial" w:cs="Arial"/>
                <w:b/>
                <w:color w:val="000000" w:themeColor="text1"/>
                <w:sz w:val="18"/>
                <w:szCs w:val="18"/>
                <w:lang w:val="es-ES"/>
              </w:rPr>
              <w:t xml:space="preserve"> y financiero</w:t>
            </w:r>
          </w:p>
        </w:tc>
        <w:tc>
          <w:tcPr>
            <w:tcW w:w="1343"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41450DEF" w14:textId="5EBFC71B" w:rsidR="00516125" w:rsidRPr="00C92065" w:rsidRDefault="00516125" w:rsidP="00F66C7D">
            <w:pPr>
              <w:rPr>
                <w:rFonts w:ascii="Arial" w:eastAsia="Arial" w:hAnsi="Arial" w:cs="Arial"/>
                <w:color w:val="000000" w:themeColor="text1"/>
                <w:sz w:val="18"/>
                <w:szCs w:val="18"/>
                <w:lang w:val="es-ES"/>
              </w:rPr>
            </w:pPr>
          </w:p>
        </w:tc>
        <w:tc>
          <w:tcPr>
            <w:tcW w:w="1745"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643FA085" w14:textId="6BC4D4BD" w:rsidR="6F676E7E" w:rsidRPr="00C92065" w:rsidRDefault="6F676E7E" w:rsidP="00F66C7D">
            <w:pPr>
              <w:pStyle w:val="Normal0"/>
              <w:ind w:right="-287"/>
              <w:rPr>
                <w:rFonts w:ascii="Arial" w:eastAsia="Arial" w:hAnsi="Arial" w:cs="Arial"/>
                <w:color w:val="000000" w:themeColor="text1"/>
                <w:sz w:val="18"/>
                <w:szCs w:val="18"/>
                <w:lang w:val="es-ES"/>
              </w:rPr>
            </w:pPr>
          </w:p>
        </w:tc>
        <w:tc>
          <w:tcPr>
            <w:tcW w:w="903"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4C5CC9B9" w14:textId="7DF99B39" w:rsidR="4F3E9448" w:rsidRPr="00C92065" w:rsidRDefault="4F3E9448" w:rsidP="00F66C7D">
            <w:pPr>
              <w:pStyle w:val="Normal0"/>
              <w:jc w:val="center"/>
              <w:rPr>
                <w:rFonts w:ascii="Arial" w:eastAsia="Arial" w:hAnsi="Arial" w:cs="Arial"/>
                <w:color w:val="000000" w:themeColor="text1"/>
                <w:sz w:val="18"/>
                <w:szCs w:val="18"/>
                <w:lang w:val="es-ES"/>
              </w:rPr>
            </w:pPr>
          </w:p>
        </w:tc>
      </w:tr>
      <w:tr w:rsidR="00853874" w:rsidRPr="00C92065" w14:paraId="4C07E1E7" w14:textId="77777777" w:rsidTr="006E1EEA">
        <w:trPr>
          <w:trHeight w:val="20"/>
        </w:trPr>
        <w:tc>
          <w:tcPr>
            <w:tcW w:w="1009"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79537B6B" w14:textId="7576ABE8" w:rsidR="00157FB2" w:rsidRPr="00C92065" w:rsidRDefault="6F676E7E" w:rsidP="00F66C7D">
            <w:pPr>
              <w:pStyle w:val="Normal0"/>
              <w:jc w:val="center"/>
              <w:rPr>
                <w:rFonts w:ascii="Arial" w:eastAsia="Arial" w:hAnsi="Arial" w:cs="Arial"/>
                <w:b/>
                <w:color w:val="000000" w:themeColor="text1"/>
                <w:sz w:val="18"/>
                <w:szCs w:val="18"/>
                <w:lang w:val="es-ES"/>
              </w:rPr>
            </w:pPr>
            <w:r w:rsidRPr="00C92065">
              <w:rPr>
                <w:rFonts w:ascii="Arial" w:eastAsia="Arial" w:hAnsi="Arial" w:cs="Arial"/>
                <w:b/>
                <w:color w:val="000000" w:themeColor="text1"/>
                <w:sz w:val="18"/>
                <w:szCs w:val="18"/>
                <w:lang w:val="es-ES"/>
              </w:rPr>
              <w:t>Elaboró componente jurídico</w:t>
            </w:r>
          </w:p>
        </w:tc>
        <w:tc>
          <w:tcPr>
            <w:tcW w:w="1343"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628B3937" w14:textId="666CE4DC" w:rsidR="00516125" w:rsidRPr="00C92065" w:rsidRDefault="00516125" w:rsidP="00F66C7D">
            <w:pPr>
              <w:rPr>
                <w:rFonts w:ascii="Arial" w:eastAsia="Arial" w:hAnsi="Arial" w:cs="Arial"/>
                <w:color w:val="000000" w:themeColor="text1"/>
                <w:sz w:val="18"/>
                <w:szCs w:val="18"/>
                <w:lang w:val="es-ES"/>
              </w:rPr>
            </w:pPr>
          </w:p>
        </w:tc>
        <w:tc>
          <w:tcPr>
            <w:tcW w:w="1745"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487FCD21" w14:textId="66017F42" w:rsidR="00805313" w:rsidRPr="00C92065" w:rsidRDefault="00805313" w:rsidP="00F66C7D">
            <w:pPr>
              <w:rPr>
                <w:rFonts w:ascii="Arial" w:eastAsia="Arial" w:hAnsi="Arial" w:cs="Arial"/>
                <w:color w:val="000000" w:themeColor="text1"/>
                <w:sz w:val="18"/>
                <w:szCs w:val="18"/>
                <w:lang w:val="es-ES"/>
              </w:rPr>
            </w:pPr>
          </w:p>
        </w:tc>
        <w:tc>
          <w:tcPr>
            <w:tcW w:w="903"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44A70177" w14:textId="7E463238" w:rsidR="44B356A8" w:rsidRPr="00C92065" w:rsidRDefault="44B356A8" w:rsidP="00F66C7D">
            <w:pPr>
              <w:pStyle w:val="Normal0"/>
              <w:jc w:val="center"/>
              <w:rPr>
                <w:rFonts w:ascii="Arial" w:eastAsia="Arial" w:hAnsi="Arial" w:cs="Arial"/>
                <w:color w:val="000000" w:themeColor="text1"/>
                <w:sz w:val="18"/>
                <w:szCs w:val="18"/>
                <w:lang w:val="es-ES"/>
              </w:rPr>
            </w:pPr>
          </w:p>
        </w:tc>
      </w:tr>
      <w:tr w:rsidR="6F676E7E" w:rsidRPr="00C92065" w14:paraId="187452D0" w14:textId="77777777" w:rsidTr="006E1EEA">
        <w:trPr>
          <w:trHeight w:val="20"/>
        </w:trPr>
        <w:tc>
          <w:tcPr>
            <w:tcW w:w="1009"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37D48BF3" w14:textId="355CFF0B" w:rsidR="6F676E7E" w:rsidRPr="00C92065" w:rsidRDefault="6F676E7E" w:rsidP="00F66C7D">
            <w:pPr>
              <w:pStyle w:val="Normal0"/>
              <w:jc w:val="center"/>
              <w:rPr>
                <w:rFonts w:ascii="Arial" w:eastAsia="Arial" w:hAnsi="Arial" w:cs="Arial"/>
                <w:color w:val="000000" w:themeColor="text1"/>
                <w:sz w:val="18"/>
                <w:szCs w:val="18"/>
                <w:lang w:val="es-ES"/>
              </w:rPr>
            </w:pPr>
            <w:r w:rsidRPr="00C92065">
              <w:rPr>
                <w:rFonts w:ascii="Arial" w:eastAsia="Arial" w:hAnsi="Arial" w:cs="Arial"/>
                <w:b/>
                <w:color w:val="000000" w:themeColor="text1"/>
                <w:sz w:val="18"/>
                <w:szCs w:val="18"/>
                <w:lang w:val="es-ES"/>
              </w:rPr>
              <w:t>Revisó</w:t>
            </w:r>
          </w:p>
        </w:tc>
        <w:tc>
          <w:tcPr>
            <w:tcW w:w="1343"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54C5A693" w14:textId="39C48011" w:rsidR="00C22FFE" w:rsidRPr="00C92065" w:rsidRDefault="00C22FFE" w:rsidP="00F66C7D">
            <w:pPr>
              <w:jc w:val="center"/>
              <w:rPr>
                <w:rFonts w:ascii="Arial" w:eastAsia="Arial" w:hAnsi="Arial" w:cs="Arial"/>
                <w:color w:val="000000" w:themeColor="text1"/>
                <w:sz w:val="18"/>
                <w:szCs w:val="18"/>
                <w:lang w:val="es-ES"/>
              </w:rPr>
            </w:pPr>
          </w:p>
        </w:tc>
        <w:tc>
          <w:tcPr>
            <w:tcW w:w="1745"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008C1D07" w14:textId="35C74312" w:rsidR="00C22FFE" w:rsidRPr="00C92065" w:rsidRDefault="00C22FFE" w:rsidP="00F66C7D">
            <w:pPr>
              <w:rPr>
                <w:rFonts w:ascii="Arial" w:eastAsia="Arial" w:hAnsi="Arial" w:cs="Arial"/>
                <w:color w:val="000000" w:themeColor="text1"/>
                <w:sz w:val="18"/>
                <w:szCs w:val="18"/>
                <w:lang w:val="es-ES"/>
              </w:rPr>
            </w:pPr>
          </w:p>
        </w:tc>
        <w:tc>
          <w:tcPr>
            <w:tcW w:w="903" w:type="pct"/>
            <w:tcBorders>
              <w:top w:val="single" w:sz="6" w:space="0" w:color="000000"/>
              <w:left w:val="single" w:sz="6" w:space="0" w:color="000000"/>
              <w:bottom w:val="single" w:sz="6" w:space="0" w:color="000000"/>
              <w:right w:val="single" w:sz="6" w:space="0" w:color="000000"/>
            </w:tcBorders>
            <w:tcMar>
              <w:left w:w="90" w:type="dxa"/>
              <w:right w:w="90" w:type="dxa"/>
            </w:tcMar>
            <w:vAlign w:val="center"/>
          </w:tcPr>
          <w:p w14:paraId="57305061" w14:textId="7A94B3EB" w:rsidR="49C41EEE" w:rsidRPr="00C92065" w:rsidRDefault="49C41EEE" w:rsidP="00F66C7D">
            <w:pPr>
              <w:pStyle w:val="Normal0"/>
              <w:jc w:val="center"/>
              <w:rPr>
                <w:rFonts w:ascii="Arial" w:eastAsia="Arial" w:hAnsi="Arial" w:cs="Arial"/>
                <w:color w:val="000000" w:themeColor="text1"/>
                <w:sz w:val="18"/>
                <w:szCs w:val="18"/>
                <w:lang w:val="es-ES"/>
              </w:rPr>
            </w:pPr>
          </w:p>
        </w:tc>
      </w:tr>
    </w:tbl>
    <w:p w14:paraId="000006B8" w14:textId="77777777" w:rsidR="00550D09" w:rsidRPr="00C92065" w:rsidRDefault="00550D09" w:rsidP="00F66C7D">
      <w:pPr>
        <w:tabs>
          <w:tab w:val="left" w:pos="9781"/>
          <w:tab w:val="left" w:pos="9923"/>
        </w:tabs>
        <w:ind w:right="277"/>
        <w:jc w:val="both"/>
        <w:rPr>
          <w:rFonts w:ascii="Arial" w:hAnsi="Arial" w:cs="Arial"/>
          <w:color w:val="000000" w:themeColor="text1"/>
          <w:sz w:val="18"/>
          <w:szCs w:val="18"/>
          <w:lang w:val="es-ES"/>
        </w:rPr>
      </w:pPr>
    </w:p>
    <w:bookmarkEnd w:id="0"/>
    <w:bookmarkEnd w:id="58"/>
    <w:p w14:paraId="45F763CC" w14:textId="77777777" w:rsidR="00A859D4" w:rsidRPr="00853874" w:rsidRDefault="00A859D4" w:rsidP="00F66C7D">
      <w:pPr>
        <w:tabs>
          <w:tab w:val="left" w:pos="9781"/>
          <w:tab w:val="left" w:pos="9923"/>
        </w:tabs>
        <w:ind w:right="277"/>
        <w:jc w:val="both"/>
        <w:rPr>
          <w:rFonts w:ascii="Arial" w:hAnsi="Arial" w:cs="Arial"/>
          <w:color w:val="000000" w:themeColor="text1"/>
          <w:sz w:val="22"/>
          <w:szCs w:val="22"/>
          <w:lang w:val="es-ES"/>
        </w:rPr>
      </w:pPr>
    </w:p>
    <w:sectPr w:rsidR="00A859D4" w:rsidRPr="00853874" w:rsidSect="00A05F84">
      <w:headerReference w:type="even" r:id="rId18"/>
      <w:headerReference w:type="default" r:id="rId19"/>
      <w:footerReference w:type="default" r:id="rId20"/>
      <w:headerReference w:type="first" r:id="rId21"/>
      <w:pgSz w:w="12240" w:h="15840"/>
      <w:pgMar w:top="1985" w:right="1020" w:bottom="142" w:left="1020" w:header="1247"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45A4" w14:textId="77777777" w:rsidR="00A56E9A" w:rsidRDefault="00A56E9A">
      <w:r>
        <w:separator/>
      </w:r>
    </w:p>
  </w:endnote>
  <w:endnote w:type="continuationSeparator" w:id="0">
    <w:p w14:paraId="06417C69" w14:textId="77777777" w:rsidR="00A56E9A" w:rsidRDefault="00A56E9A">
      <w:r>
        <w:continuationSeparator/>
      </w:r>
    </w:p>
  </w:endnote>
  <w:endnote w:type="continuationNotice" w:id="1">
    <w:p w14:paraId="73706E5A" w14:textId="77777777" w:rsidR="00A56E9A" w:rsidRDefault="00A56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tka Subheading">
    <w:panose1 w:val="00000000000000000000"/>
    <w:charset w:val="00"/>
    <w:family w:val="auto"/>
    <w:pitch w:val="variable"/>
    <w:sig w:usb0="A00002EF" w:usb1="4000204B" w:usb2="00000000" w:usb3="00000000" w:csb0="0000019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54BB" w14:textId="77777777" w:rsidR="00FA22A4" w:rsidRPr="00A4668F" w:rsidRDefault="00FA22A4" w:rsidP="00FA22A4">
    <w:pPr>
      <w:pStyle w:val="Piedepgina"/>
      <w:tabs>
        <w:tab w:val="clear" w:pos="4419"/>
        <w:tab w:val="left" w:pos="4416"/>
      </w:tabs>
      <w:jc w:val="center"/>
      <w:rPr>
        <w:rFonts w:ascii="Arial" w:hAnsi="Arial" w:cs="Arial"/>
        <w:sz w:val="20"/>
        <w:szCs w:val="20"/>
        <w:lang w:val="es-ES"/>
      </w:rPr>
    </w:pPr>
    <w:bookmarkStart w:id="59" w:name="_Hlk209427828"/>
    <w:bookmarkStart w:id="60" w:name="_Hlk209427829"/>
    <w:r w:rsidRPr="00A4668F">
      <w:rPr>
        <w:rFonts w:ascii="Arial" w:hAnsi="Arial" w:cs="Arial"/>
        <w:b/>
        <w:bCs/>
        <w:sz w:val="20"/>
        <w:szCs w:val="20"/>
        <w:lang w:val="es-ES"/>
      </w:rPr>
      <w:t>Piensa en el medio ambiente antes de imprimir este documento.</w:t>
    </w:r>
  </w:p>
  <w:p w14:paraId="5B165130" w14:textId="77777777" w:rsidR="00FA22A4" w:rsidRPr="00E5335E" w:rsidRDefault="00FA22A4" w:rsidP="00FA22A4">
    <w:pPr>
      <w:pStyle w:val="Piedepgina"/>
      <w:tabs>
        <w:tab w:val="clear" w:pos="4419"/>
        <w:tab w:val="left" w:pos="4416"/>
      </w:tabs>
      <w:jc w:val="center"/>
      <w:rPr>
        <w:rFonts w:ascii="Arial" w:hAnsi="Arial" w:cs="Arial"/>
        <w:color w:val="3071C3" w:themeColor="text2" w:themeTint="BF"/>
        <w:sz w:val="16"/>
        <w:szCs w:val="16"/>
        <w:lang w:val="es-ES"/>
      </w:rPr>
    </w:pPr>
    <w:r w:rsidRPr="003F7BEC">
      <w:rPr>
        <w:rFonts w:ascii="Arial" w:hAnsi="Arial" w:cs="Arial"/>
        <w:sz w:val="16"/>
        <w:szCs w:val="16"/>
        <w:lang w:val="es-ES"/>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r w:rsidRPr="00E5335E">
      <w:rPr>
        <w:rFonts w:ascii="Arial" w:hAnsi="Arial" w:cs="Arial"/>
        <w:color w:val="3071C3" w:themeColor="text2" w:themeTint="BF"/>
        <w:sz w:val="16"/>
        <w:szCs w:val="16"/>
        <w:lang w:val="es-ES"/>
      </w:rPr>
      <w:t>https://agenciaatenea.gov.co/</w:t>
    </w:r>
  </w:p>
  <w:bookmarkEnd w:id="59"/>
  <w:bookmarkEnd w:id="60"/>
  <w:p w14:paraId="7A68F2B6" w14:textId="1CD89E73" w:rsidR="002735D5" w:rsidRDefault="002735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6456" w14:textId="77777777" w:rsidR="00A56E9A" w:rsidRDefault="00A56E9A">
      <w:r>
        <w:separator/>
      </w:r>
    </w:p>
  </w:footnote>
  <w:footnote w:type="continuationSeparator" w:id="0">
    <w:p w14:paraId="262D085E" w14:textId="77777777" w:rsidR="00A56E9A" w:rsidRDefault="00A56E9A">
      <w:r>
        <w:continuationSeparator/>
      </w:r>
    </w:p>
  </w:footnote>
  <w:footnote w:type="continuationNotice" w:id="1">
    <w:p w14:paraId="2282648D" w14:textId="77777777" w:rsidR="00A56E9A" w:rsidRDefault="00A56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87DF" w14:textId="1B1E2FEA" w:rsidR="00AF46EB" w:rsidRDefault="00000000">
    <w:pPr>
      <w:pStyle w:val="Encabezado"/>
    </w:pPr>
    <w:r>
      <w:rPr>
        <w:noProof/>
      </w:rPr>
      <w:pict w14:anchorId="7C63C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2422" o:spid="_x0000_s1026" type="#_x0000_t136" style="position:absolute;margin-left:0;margin-top:0;width:559.25pt;height:159.75pt;rotation:315;z-index:-25165107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horzAnchor="margin" w:tblpXSpec="center" w:tblpY="-588"/>
      <w:tblW w:w="5011" w:type="pct"/>
      <w:tblLook w:val="04A0" w:firstRow="1" w:lastRow="0" w:firstColumn="1" w:lastColumn="0" w:noHBand="0" w:noVBand="1"/>
    </w:tblPr>
    <w:tblGrid>
      <w:gridCol w:w="3435"/>
      <w:gridCol w:w="4361"/>
      <w:gridCol w:w="2416"/>
    </w:tblGrid>
    <w:tr w:rsidR="00BF1118" w:rsidRPr="00525862" w14:paraId="2D11CCD7" w14:textId="77777777" w:rsidTr="00FA22A4">
      <w:trPr>
        <w:trHeight w:val="416"/>
      </w:trPr>
      <w:tc>
        <w:tcPr>
          <w:tcW w:w="1682" w:type="pct"/>
          <w:vMerge w:val="restart"/>
        </w:tcPr>
        <w:p w14:paraId="2A3F4681" w14:textId="77777777" w:rsidR="002735D5" w:rsidRPr="00525862" w:rsidRDefault="002735D5" w:rsidP="00D84DD0">
          <w:pPr>
            <w:tabs>
              <w:tab w:val="center" w:pos="4252"/>
              <w:tab w:val="right" w:pos="8504"/>
            </w:tabs>
            <w:jc w:val="center"/>
            <w:rPr>
              <w:rFonts w:ascii="Century Gothic" w:eastAsia="Cambria" w:hAnsi="Century Gothic"/>
              <w:lang w:val="es-ES" w:eastAsia="es-ES"/>
            </w:rPr>
          </w:pPr>
          <w:r w:rsidRPr="00525862">
            <w:rPr>
              <w:rFonts w:ascii="Century Gothic" w:eastAsia="Cambria" w:hAnsi="Century Gothic"/>
              <w:noProof/>
              <w:lang w:val="en-US" w:eastAsia="en-US"/>
            </w:rPr>
            <w:drawing>
              <wp:anchor distT="0" distB="0" distL="114300" distR="114300" simplePos="0" relativeHeight="251659264" behindDoc="0" locked="0" layoutInCell="1" allowOverlap="1" wp14:anchorId="5F283A3E" wp14:editId="254F3B89">
                <wp:simplePos x="0" y="0"/>
                <wp:positionH relativeFrom="column">
                  <wp:posOffset>246380</wp:posOffset>
                </wp:positionH>
                <wp:positionV relativeFrom="paragraph">
                  <wp:posOffset>51435</wp:posOffset>
                </wp:positionV>
                <wp:extent cx="1036320" cy="871904"/>
                <wp:effectExtent l="0" t="0" r="0" b="4445"/>
                <wp:wrapNone/>
                <wp:docPr id="1490963139" name="Imagen 14909631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036320" cy="871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135" w:type="pct"/>
          <w:vMerge w:val="restart"/>
        </w:tcPr>
        <w:p w14:paraId="3F949134" w14:textId="77777777" w:rsidR="009B1F6B" w:rsidRDefault="009B1F6B" w:rsidP="00D84DD0">
          <w:pPr>
            <w:tabs>
              <w:tab w:val="center" w:pos="4252"/>
              <w:tab w:val="right" w:pos="8504"/>
            </w:tabs>
            <w:jc w:val="center"/>
            <w:rPr>
              <w:rFonts w:ascii="Arial" w:hAnsi="Arial" w:cs="Arial"/>
              <w:b/>
              <w:bCs/>
              <w:sz w:val="20"/>
              <w:szCs w:val="20"/>
              <w:lang w:val="es-ES" w:eastAsia="es-ES"/>
            </w:rPr>
          </w:pPr>
        </w:p>
        <w:p w14:paraId="588096C8" w14:textId="0E03B71D" w:rsidR="002735D5" w:rsidRPr="00D84DD0" w:rsidRDefault="002735D5" w:rsidP="00D84DD0">
          <w:pPr>
            <w:tabs>
              <w:tab w:val="center" w:pos="4252"/>
              <w:tab w:val="right" w:pos="8504"/>
            </w:tabs>
            <w:jc w:val="center"/>
            <w:rPr>
              <w:rFonts w:ascii="Arial" w:hAnsi="Arial" w:cs="Arial"/>
              <w:b/>
              <w:bCs/>
              <w:sz w:val="20"/>
              <w:szCs w:val="20"/>
              <w:lang w:val="es-ES" w:eastAsia="es-ES"/>
            </w:rPr>
          </w:pPr>
          <w:r w:rsidRPr="00D84DD0">
            <w:rPr>
              <w:rFonts w:ascii="Arial" w:hAnsi="Arial" w:cs="Arial"/>
              <w:b/>
              <w:bCs/>
              <w:sz w:val="20"/>
              <w:szCs w:val="20"/>
              <w:lang w:val="es-ES" w:eastAsia="es-ES"/>
            </w:rPr>
            <w:t>Solicitud de Contratación Régimen Privado</w:t>
          </w:r>
        </w:p>
      </w:tc>
      <w:tc>
        <w:tcPr>
          <w:tcW w:w="1183" w:type="pct"/>
        </w:tcPr>
        <w:p w14:paraId="58256147" w14:textId="7DB56681" w:rsidR="002735D5" w:rsidRPr="00D84DD0" w:rsidRDefault="00FA22A4" w:rsidP="00D84DD0">
          <w:pPr>
            <w:tabs>
              <w:tab w:val="center" w:pos="4252"/>
              <w:tab w:val="right" w:pos="8504"/>
            </w:tabs>
            <w:rPr>
              <w:rFonts w:ascii="Arial" w:hAnsi="Arial" w:cs="Arial"/>
              <w:b/>
              <w:bCs/>
              <w:sz w:val="16"/>
              <w:szCs w:val="16"/>
              <w:lang w:val="es-ES" w:eastAsia="es-ES"/>
            </w:rPr>
          </w:pPr>
          <w:r w:rsidRPr="00D84DD0">
            <w:rPr>
              <w:rFonts w:ascii="Arial" w:hAnsi="Arial" w:cs="Arial"/>
              <w:b/>
              <w:bCs/>
              <w:sz w:val="16"/>
              <w:szCs w:val="16"/>
              <w:lang w:val="es-ES" w:eastAsia="es-ES"/>
            </w:rPr>
            <w:t>CÓDIGO:</w:t>
          </w:r>
          <w:r>
            <w:rPr>
              <w:rFonts w:ascii="Arial" w:hAnsi="Arial" w:cs="Arial"/>
              <w:b/>
              <w:bCs/>
              <w:sz w:val="16"/>
              <w:szCs w:val="16"/>
              <w:lang w:val="es-ES" w:eastAsia="es-ES"/>
            </w:rPr>
            <w:t xml:space="preserve"> F1_P8_C</w:t>
          </w:r>
        </w:p>
      </w:tc>
    </w:tr>
    <w:tr w:rsidR="00BF1118" w:rsidRPr="00525862" w14:paraId="2DD1499F" w14:textId="77777777" w:rsidTr="00FA22A4">
      <w:trPr>
        <w:trHeight w:val="416"/>
      </w:trPr>
      <w:tc>
        <w:tcPr>
          <w:tcW w:w="1682" w:type="pct"/>
          <w:vMerge/>
        </w:tcPr>
        <w:p w14:paraId="1EEC2B19" w14:textId="77777777" w:rsidR="002735D5" w:rsidRPr="00525862" w:rsidRDefault="002735D5" w:rsidP="00D84DD0">
          <w:pPr>
            <w:tabs>
              <w:tab w:val="center" w:pos="4252"/>
              <w:tab w:val="right" w:pos="8504"/>
            </w:tabs>
            <w:jc w:val="center"/>
            <w:rPr>
              <w:rFonts w:ascii="Century Gothic" w:eastAsia="Cambria" w:hAnsi="Century Gothic"/>
              <w:noProof/>
              <w:lang w:eastAsia="es-CO"/>
            </w:rPr>
          </w:pPr>
        </w:p>
      </w:tc>
      <w:tc>
        <w:tcPr>
          <w:tcW w:w="2135" w:type="pct"/>
          <w:vMerge/>
        </w:tcPr>
        <w:p w14:paraId="653E3380" w14:textId="77777777" w:rsidR="002735D5" w:rsidRPr="00B30FDF" w:rsidRDefault="002735D5" w:rsidP="00D84DD0">
          <w:pPr>
            <w:tabs>
              <w:tab w:val="center" w:pos="4252"/>
              <w:tab w:val="right" w:pos="8504"/>
            </w:tabs>
            <w:jc w:val="center"/>
            <w:rPr>
              <w:rFonts w:ascii="Arial" w:eastAsia="Cambria" w:hAnsi="Arial" w:cs="Arial"/>
              <w:b/>
              <w:lang w:val="es-ES" w:eastAsia="es-ES"/>
            </w:rPr>
          </w:pPr>
        </w:p>
      </w:tc>
      <w:tc>
        <w:tcPr>
          <w:tcW w:w="1183" w:type="pct"/>
        </w:tcPr>
        <w:p w14:paraId="1E4A920A" w14:textId="18790026" w:rsidR="002735D5" w:rsidRPr="00D84DD0" w:rsidRDefault="002735D5" w:rsidP="00D84DD0">
          <w:pPr>
            <w:tabs>
              <w:tab w:val="center" w:pos="4252"/>
              <w:tab w:val="right" w:pos="8504"/>
            </w:tabs>
            <w:rPr>
              <w:rFonts w:ascii="Arial" w:hAnsi="Arial" w:cs="Arial"/>
              <w:b/>
              <w:bCs/>
              <w:sz w:val="16"/>
              <w:szCs w:val="16"/>
              <w:lang w:val="es-ES" w:eastAsia="es-ES"/>
            </w:rPr>
          </w:pPr>
          <w:r w:rsidRPr="00D84DD0">
            <w:rPr>
              <w:rFonts w:ascii="Arial" w:hAnsi="Arial" w:cs="Arial"/>
              <w:b/>
              <w:bCs/>
              <w:sz w:val="16"/>
              <w:szCs w:val="16"/>
              <w:lang w:val="es-ES" w:eastAsia="es-ES"/>
            </w:rPr>
            <w:t xml:space="preserve">VERSIÓN: </w:t>
          </w:r>
          <w:r w:rsidR="00FA22A4">
            <w:rPr>
              <w:rFonts w:ascii="Arial" w:hAnsi="Arial" w:cs="Arial"/>
              <w:b/>
              <w:bCs/>
              <w:sz w:val="16"/>
              <w:szCs w:val="16"/>
              <w:lang w:val="es-ES" w:eastAsia="es-ES"/>
            </w:rPr>
            <w:t>1</w:t>
          </w:r>
        </w:p>
      </w:tc>
    </w:tr>
    <w:tr w:rsidR="00BF1118" w:rsidRPr="00525862" w14:paraId="5C29F52E" w14:textId="77777777" w:rsidTr="00FA22A4">
      <w:trPr>
        <w:trHeight w:val="407"/>
      </w:trPr>
      <w:tc>
        <w:tcPr>
          <w:tcW w:w="1682" w:type="pct"/>
          <w:vMerge/>
        </w:tcPr>
        <w:p w14:paraId="5102373F" w14:textId="77777777" w:rsidR="002735D5" w:rsidRPr="00525862" w:rsidRDefault="002735D5" w:rsidP="00D84DD0">
          <w:pPr>
            <w:tabs>
              <w:tab w:val="center" w:pos="4252"/>
              <w:tab w:val="right" w:pos="8504"/>
            </w:tabs>
            <w:jc w:val="center"/>
            <w:rPr>
              <w:rFonts w:ascii="Century Gothic" w:eastAsia="Cambria" w:hAnsi="Century Gothic"/>
              <w:noProof/>
              <w:lang w:eastAsia="es-CO"/>
            </w:rPr>
          </w:pPr>
        </w:p>
      </w:tc>
      <w:tc>
        <w:tcPr>
          <w:tcW w:w="2135" w:type="pct"/>
          <w:vMerge w:val="restart"/>
        </w:tcPr>
        <w:p w14:paraId="230EE8BF" w14:textId="77777777" w:rsidR="009B1F6B" w:rsidRDefault="009B1F6B" w:rsidP="00D84DD0">
          <w:pPr>
            <w:tabs>
              <w:tab w:val="center" w:pos="4252"/>
              <w:tab w:val="right" w:pos="8504"/>
            </w:tabs>
            <w:jc w:val="center"/>
            <w:rPr>
              <w:rFonts w:ascii="Arial" w:hAnsi="Arial" w:cs="Arial"/>
              <w:b/>
              <w:bCs/>
              <w:sz w:val="16"/>
              <w:szCs w:val="16"/>
              <w:lang w:val="es-ES" w:eastAsia="es-ES"/>
            </w:rPr>
          </w:pPr>
        </w:p>
        <w:p w14:paraId="5D0E4799" w14:textId="307C13C3" w:rsidR="002735D5" w:rsidRPr="00D84DD0" w:rsidRDefault="002735D5" w:rsidP="00D84DD0">
          <w:pPr>
            <w:tabs>
              <w:tab w:val="center" w:pos="4252"/>
              <w:tab w:val="right" w:pos="8504"/>
            </w:tabs>
            <w:jc w:val="center"/>
            <w:rPr>
              <w:rFonts w:ascii="Arial" w:hAnsi="Arial" w:cs="Arial"/>
              <w:b/>
              <w:bCs/>
              <w:sz w:val="16"/>
              <w:szCs w:val="16"/>
              <w:lang w:val="es-ES" w:eastAsia="es-ES"/>
            </w:rPr>
          </w:pPr>
          <w:r w:rsidRPr="00D84DD0">
            <w:rPr>
              <w:rFonts w:ascii="Arial" w:hAnsi="Arial" w:cs="Arial"/>
              <w:b/>
              <w:bCs/>
              <w:sz w:val="16"/>
              <w:szCs w:val="16"/>
              <w:lang w:val="es-ES" w:eastAsia="es-ES"/>
            </w:rPr>
            <w:t xml:space="preserve">Proceso Gestión Contractual  </w:t>
          </w:r>
        </w:p>
      </w:tc>
      <w:tc>
        <w:tcPr>
          <w:tcW w:w="1183" w:type="pct"/>
        </w:tcPr>
        <w:p w14:paraId="07DD9F03" w14:textId="169242E3" w:rsidR="002735D5" w:rsidRPr="00D84DD0" w:rsidRDefault="002735D5" w:rsidP="00D84DD0">
          <w:pPr>
            <w:tabs>
              <w:tab w:val="center" w:pos="4252"/>
              <w:tab w:val="right" w:pos="8504"/>
            </w:tabs>
            <w:rPr>
              <w:rFonts w:ascii="Arial" w:hAnsi="Arial" w:cs="Arial"/>
              <w:b/>
              <w:bCs/>
              <w:sz w:val="16"/>
              <w:szCs w:val="16"/>
              <w:lang w:val="es-ES" w:eastAsia="es-ES"/>
            </w:rPr>
          </w:pPr>
          <w:r w:rsidRPr="00D84DD0">
            <w:rPr>
              <w:rFonts w:ascii="Arial" w:hAnsi="Arial" w:cs="Arial"/>
              <w:b/>
              <w:bCs/>
              <w:sz w:val="16"/>
              <w:szCs w:val="16"/>
              <w:lang w:val="es-ES" w:eastAsia="es-ES"/>
            </w:rPr>
            <w:t>FEC</w:t>
          </w:r>
          <w:r w:rsidR="00C338FC">
            <w:rPr>
              <w:rFonts w:ascii="Arial" w:hAnsi="Arial" w:cs="Arial"/>
              <w:b/>
              <w:bCs/>
              <w:sz w:val="16"/>
              <w:szCs w:val="16"/>
              <w:lang w:val="es-ES" w:eastAsia="es-ES"/>
            </w:rPr>
            <w:t>HA DE APROBACIÓN</w:t>
          </w:r>
          <w:r w:rsidRPr="00D84DD0">
            <w:rPr>
              <w:rFonts w:ascii="Arial" w:hAnsi="Arial" w:cs="Arial"/>
              <w:b/>
              <w:bCs/>
              <w:sz w:val="16"/>
              <w:szCs w:val="16"/>
              <w:lang w:val="es-ES" w:eastAsia="es-ES"/>
            </w:rPr>
            <w:t xml:space="preserve">: </w:t>
          </w:r>
          <w:r w:rsidR="00FA22A4">
            <w:rPr>
              <w:rFonts w:ascii="Arial" w:hAnsi="Arial" w:cs="Arial"/>
              <w:b/>
              <w:bCs/>
              <w:sz w:val="16"/>
              <w:szCs w:val="16"/>
              <w:lang w:val="es-ES" w:eastAsia="es-ES"/>
            </w:rPr>
            <w:t>19/01/2026</w:t>
          </w:r>
        </w:p>
      </w:tc>
    </w:tr>
    <w:tr w:rsidR="00BF1118" w:rsidRPr="00525862" w14:paraId="5187BB45" w14:textId="77777777" w:rsidTr="00FA22A4">
      <w:trPr>
        <w:trHeight w:val="300"/>
      </w:trPr>
      <w:tc>
        <w:tcPr>
          <w:tcW w:w="1682" w:type="pct"/>
          <w:vMerge/>
        </w:tcPr>
        <w:p w14:paraId="50AFBD4D" w14:textId="77777777" w:rsidR="002735D5" w:rsidRPr="00525862" w:rsidRDefault="002735D5" w:rsidP="00D84DD0">
          <w:pPr>
            <w:tabs>
              <w:tab w:val="center" w:pos="4252"/>
              <w:tab w:val="right" w:pos="8504"/>
            </w:tabs>
            <w:jc w:val="center"/>
            <w:rPr>
              <w:rFonts w:ascii="Century Gothic" w:eastAsia="Cambria" w:hAnsi="Century Gothic"/>
              <w:noProof/>
              <w:lang w:eastAsia="es-CO"/>
            </w:rPr>
          </w:pPr>
        </w:p>
      </w:tc>
      <w:tc>
        <w:tcPr>
          <w:tcW w:w="2135" w:type="pct"/>
          <w:vMerge/>
        </w:tcPr>
        <w:p w14:paraId="00FE19C7" w14:textId="77777777" w:rsidR="002735D5" w:rsidRPr="00B30FDF" w:rsidRDefault="002735D5" w:rsidP="00D84DD0">
          <w:pPr>
            <w:tabs>
              <w:tab w:val="center" w:pos="4252"/>
              <w:tab w:val="right" w:pos="8504"/>
            </w:tabs>
            <w:jc w:val="center"/>
            <w:rPr>
              <w:rFonts w:ascii="Arial" w:eastAsia="Cambria" w:hAnsi="Arial" w:cs="Arial"/>
              <w:b/>
              <w:sz w:val="18"/>
              <w:lang w:val="es-ES" w:eastAsia="es-ES"/>
            </w:rPr>
          </w:pPr>
        </w:p>
      </w:tc>
      <w:tc>
        <w:tcPr>
          <w:tcW w:w="1183" w:type="pct"/>
        </w:tcPr>
        <w:p w14:paraId="2F2FA2DD" w14:textId="4D778E75" w:rsidR="002735D5" w:rsidRPr="00D84DD0" w:rsidRDefault="002735D5" w:rsidP="00D84DD0">
          <w:pPr>
            <w:tabs>
              <w:tab w:val="center" w:pos="4252"/>
              <w:tab w:val="right" w:pos="8504"/>
            </w:tabs>
            <w:rPr>
              <w:rFonts w:ascii="Arial" w:hAnsi="Arial" w:cs="Arial"/>
              <w:b/>
              <w:bCs/>
              <w:sz w:val="16"/>
              <w:szCs w:val="16"/>
              <w:lang w:val="es-ES" w:eastAsia="es-ES"/>
            </w:rPr>
          </w:pPr>
          <w:r w:rsidRPr="00D84DD0">
            <w:rPr>
              <w:rFonts w:ascii="Arial" w:hAnsi="Arial" w:cs="Arial"/>
              <w:b/>
              <w:bCs/>
              <w:sz w:val="16"/>
              <w:szCs w:val="16"/>
              <w:lang w:val="es-ES" w:eastAsia="es-ES"/>
            </w:rPr>
            <w:t xml:space="preserve">Página </w:t>
          </w:r>
          <w:r w:rsidRPr="00D84DD0">
            <w:rPr>
              <w:rFonts w:ascii="Arial" w:hAnsi="Arial" w:cs="Arial"/>
              <w:b/>
              <w:bCs/>
              <w:noProof/>
              <w:sz w:val="16"/>
              <w:szCs w:val="16"/>
              <w:lang w:val="es-ES" w:eastAsia="es-ES"/>
            </w:rPr>
            <w:fldChar w:fldCharType="begin"/>
          </w:r>
          <w:r w:rsidRPr="00D84DD0">
            <w:rPr>
              <w:rFonts w:ascii="Arial" w:eastAsia="Cambria" w:hAnsi="Arial" w:cs="Arial"/>
              <w:b/>
              <w:bCs/>
              <w:sz w:val="16"/>
              <w:szCs w:val="16"/>
              <w:lang w:val="es-ES" w:eastAsia="es-ES"/>
            </w:rPr>
            <w:instrText>PAGE  \* Arabic  \* MERGEFORMAT</w:instrText>
          </w:r>
          <w:r w:rsidRPr="00D84DD0">
            <w:rPr>
              <w:rFonts w:ascii="Arial" w:eastAsia="Cambria" w:hAnsi="Arial" w:cs="Arial"/>
              <w:b/>
              <w:bCs/>
              <w:sz w:val="16"/>
              <w:szCs w:val="16"/>
              <w:lang w:val="es-ES" w:eastAsia="es-ES"/>
            </w:rPr>
            <w:fldChar w:fldCharType="separate"/>
          </w:r>
          <w:r w:rsidR="00DF6B00" w:rsidRPr="00DF6B00">
            <w:rPr>
              <w:rFonts w:ascii="Arial" w:hAnsi="Arial" w:cs="Arial"/>
              <w:b/>
              <w:bCs/>
              <w:noProof/>
              <w:sz w:val="16"/>
              <w:szCs w:val="16"/>
              <w:lang w:val="es-ES" w:eastAsia="es-ES"/>
            </w:rPr>
            <w:t>40</w:t>
          </w:r>
          <w:r w:rsidRPr="00D84DD0">
            <w:rPr>
              <w:rFonts w:ascii="Arial" w:hAnsi="Arial" w:cs="Arial"/>
              <w:b/>
              <w:bCs/>
              <w:noProof/>
              <w:sz w:val="16"/>
              <w:szCs w:val="16"/>
              <w:lang w:val="es-ES" w:eastAsia="es-ES"/>
            </w:rPr>
            <w:fldChar w:fldCharType="end"/>
          </w:r>
          <w:r w:rsidRPr="00D84DD0">
            <w:rPr>
              <w:rFonts w:ascii="Arial" w:hAnsi="Arial" w:cs="Arial"/>
              <w:b/>
              <w:bCs/>
              <w:sz w:val="16"/>
              <w:szCs w:val="16"/>
              <w:lang w:val="es-ES" w:eastAsia="es-ES"/>
            </w:rPr>
            <w:t xml:space="preserve"> de </w:t>
          </w:r>
          <w:r w:rsidRPr="00D84DD0">
            <w:rPr>
              <w:rFonts w:ascii="Arial" w:hAnsi="Arial" w:cs="Arial"/>
              <w:b/>
              <w:bCs/>
              <w:noProof/>
              <w:sz w:val="16"/>
              <w:szCs w:val="16"/>
              <w:lang w:val="es-ES" w:eastAsia="es-ES"/>
            </w:rPr>
            <w:fldChar w:fldCharType="begin"/>
          </w:r>
          <w:r w:rsidRPr="00D84DD0">
            <w:rPr>
              <w:rFonts w:ascii="Arial" w:eastAsia="Cambria" w:hAnsi="Arial" w:cs="Arial"/>
              <w:b/>
              <w:bCs/>
              <w:sz w:val="16"/>
              <w:szCs w:val="16"/>
              <w:lang w:val="es-ES" w:eastAsia="es-ES"/>
            </w:rPr>
            <w:instrText>NUMPAGES  \* Arabic  \* MERGEFORMAT</w:instrText>
          </w:r>
          <w:r w:rsidRPr="00D84DD0">
            <w:rPr>
              <w:rFonts w:ascii="Arial" w:eastAsia="Cambria" w:hAnsi="Arial" w:cs="Arial"/>
              <w:b/>
              <w:bCs/>
              <w:sz w:val="16"/>
              <w:szCs w:val="16"/>
              <w:lang w:val="es-ES" w:eastAsia="es-ES"/>
            </w:rPr>
            <w:fldChar w:fldCharType="separate"/>
          </w:r>
          <w:r w:rsidR="00DF6B00" w:rsidRPr="00DF6B00">
            <w:rPr>
              <w:rFonts w:ascii="Arial" w:hAnsi="Arial" w:cs="Arial"/>
              <w:b/>
              <w:bCs/>
              <w:noProof/>
              <w:sz w:val="16"/>
              <w:szCs w:val="16"/>
              <w:lang w:val="es-ES" w:eastAsia="es-ES"/>
            </w:rPr>
            <w:t>41</w:t>
          </w:r>
          <w:r w:rsidRPr="00D84DD0">
            <w:rPr>
              <w:rFonts w:ascii="Arial" w:hAnsi="Arial" w:cs="Arial"/>
              <w:b/>
              <w:bCs/>
              <w:noProof/>
              <w:sz w:val="16"/>
              <w:szCs w:val="16"/>
              <w:lang w:val="es-ES" w:eastAsia="es-ES"/>
            </w:rPr>
            <w:fldChar w:fldCharType="end"/>
          </w:r>
        </w:p>
      </w:tc>
    </w:tr>
  </w:tbl>
  <w:p w14:paraId="03A788A4" w14:textId="12D9E4B9" w:rsidR="002735D5" w:rsidRDefault="00000000" w:rsidP="00D84DD0">
    <w:pPr>
      <w:pStyle w:val="Encabezado"/>
    </w:pPr>
    <w:r>
      <w:rPr>
        <w:noProof/>
      </w:rPr>
      <w:pict w14:anchorId="3B785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2423" o:spid="_x0000_s1027" type="#_x0000_t136" style="position:absolute;margin-left:0;margin-top:0;width:559.25pt;height:159.75pt;rotation:315;z-index:-25164902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9129" w14:textId="731C4887" w:rsidR="00AF46EB" w:rsidRDefault="00000000">
    <w:pPr>
      <w:pStyle w:val="Encabezado"/>
    </w:pPr>
    <w:r>
      <w:rPr>
        <w:noProof/>
      </w:rPr>
      <w:pict w14:anchorId="0ADD9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22421" o:spid="_x0000_s1025" type="#_x0000_t136" style="position:absolute;margin-left:0;margin-top:0;width:559.25pt;height:159.75pt;rotation:315;z-index:-251653120;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vukCetIVRcLrTf" int2:id="DFN9AvPv">
      <int2:state int2:value="Rejected" int2:type="AugLoop_Text_Critique"/>
    </int2:textHash>
    <int2:textHash int2:hashCode="+CUcbUL+dRlKxz" int2:id="UffZou3r">
      <int2:state int2:value="Rejected" int2:type="AugLoop_Text_Critique"/>
    </int2:textHash>
    <int2:textHash int2:hashCode="3r4t0qGMlipcTS" int2:id="hnjVT1zO">
      <int2:state int2:value="Rejected" int2:type="AugLoop_Text_Critique"/>
    </int2:textHash>
    <int2:textHash int2:hashCode="kqvz25yrkRRb92" int2:id="ithycdD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2CF"/>
    <w:multiLevelType w:val="hybridMultilevel"/>
    <w:tmpl w:val="780CFC26"/>
    <w:lvl w:ilvl="0" w:tplc="E72AE33A">
      <w:start w:val="1"/>
      <w:numFmt w:val="lowerRoman"/>
      <w:lvlText w:val="%1)"/>
      <w:lvlJc w:val="left"/>
      <w:pPr>
        <w:ind w:left="780" w:hanging="720"/>
      </w:pPr>
      <w:rPr>
        <w:rFonts w:hint="default"/>
        <w:b w:val="0"/>
        <w:bCs/>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7980056"/>
    <w:multiLevelType w:val="multilevel"/>
    <w:tmpl w:val="3C5028E8"/>
    <w:styleLink w:val="Listaactual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C5A7F87"/>
    <w:multiLevelType w:val="hybridMultilevel"/>
    <w:tmpl w:val="86387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AC6E2C"/>
    <w:multiLevelType w:val="hybridMultilevel"/>
    <w:tmpl w:val="011CE244"/>
    <w:lvl w:ilvl="0" w:tplc="0D944554">
      <w:start w:val="1"/>
      <w:numFmt w:val="upperLetter"/>
      <w:lvlText w:val="%1."/>
      <w:lvlJc w:val="left"/>
      <w:pPr>
        <w:ind w:left="1080" w:hanging="720"/>
      </w:pPr>
      <w:rPr>
        <w:rFonts w:ascii="Arial" w:hAnsi="Arial" w:cs="Arial" w:hint="default"/>
        <w:b w:val="0"/>
        <w:bCs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3976B1"/>
    <w:multiLevelType w:val="hybridMultilevel"/>
    <w:tmpl w:val="7E924C6E"/>
    <w:lvl w:ilvl="0" w:tplc="42F2D2B6">
      <w:start w:val="1"/>
      <w:numFmt w:val="bullet"/>
      <w:lvlText w:val=""/>
      <w:lvlJc w:val="left"/>
      <w:pPr>
        <w:ind w:left="720" w:hanging="360"/>
      </w:pPr>
      <w:rPr>
        <w:rFonts w:ascii="Symbol" w:hAnsi="Symbol" w:hint="default"/>
      </w:rPr>
    </w:lvl>
    <w:lvl w:ilvl="1" w:tplc="2EE2F7C6" w:tentative="1">
      <w:start w:val="1"/>
      <w:numFmt w:val="bullet"/>
      <w:lvlText w:val="o"/>
      <w:lvlJc w:val="left"/>
      <w:pPr>
        <w:ind w:left="1440" w:hanging="360"/>
      </w:pPr>
      <w:rPr>
        <w:rFonts w:ascii="Courier New" w:hAnsi="Courier New" w:hint="default"/>
      </w:rPr>
    </w:lvl>
    <w:lvl w:ilvl="2" w:tplc="1DCA4682" w:tentative="1">
      <w:start w:val="1"/>
      <w:numFmt w:val="bullet"/>
      <w:lvlText w:val=""/>
      <w:lvlJc w:val="left"/>
      <w:pPr>
        <w:ind w:left="2160" w:hanging="360"/>
      </w:pPr>
      <w:rPr>
        <w:rFonts w:ascii="Wingdings" w:hAnsi="Wingdings" w:hint="default"/>
      </w:rPr>
    </w:lvl>
    <w:lvl w:ilvl="3" w:tplc="6BF88C16" w:tentative="1">
      <w:start w:val="1"/>
      <w:numFmt w:val="bullet"/>
      <w:lvlText w:val=""/>
      <w:lvlJc w:val="left"/>
      <w:pPr>
        <w:ind w:left="2880" w:hanging="360"/>
      </w:pPr>
      <w:rPr>
        <w:rFonts w:ascii="Symbol" w:hAnsi="Symbol" w:hint="default"/>
      </w:rPr>
    </w:lvl>
    <w:lvl w:ilvl="4" w:tplc="AA5AB9F2" w:tentative="1">
      <w:start w:val="1"/>
      <w:numFmt w:val="bullet"/>
      <w:lvlText w:val="o"/>
      <w:lvlJc w:val="left"/>
      <w:pPr>
        <w:ind w:left="3600" w:hanging="360"/>
      </w:pPr>
      <w:rPr>
        <w:rFonts w:ascii="Courier New" w:hAnsi="Courier New" w:hint="default"/>
      </w:rPr>
    </w:lvl>
    <w:lvl w:ilvl="5" w:tplc="217A8EDC" w:tentative="1">
      <w:start w:val="1"/>
      <w:numFmt w:val="bullet"/>
      <w:lvlText w:val=""/>
      <w:lvlJc w:val="left"/>
      <w:pPr>
        <w:ind w:left="4320" w:hanging="360"/>
      </w:pPr>
      <w:rPr>
        <w:rFonts w:ascii="Wingdings" w:hAnsi="Wingdings" w:hint="default"/>
      </w:rPr>
    </w:lvl>
    <w:lvl w:ilvl="6" w:tplc="236431A0" w:tentative="1">
      <w:start w:val="1"/>
      <w:numFmt w:val="bullet"/>
      <w:lvlText w:val=""/>
      <w:lvlJc w:val="left"/>
      <w:pPr>
        <w:ind w:left="5040" w:hanging="360"/>
      </w:pPr>
      <w:rPr>
        <w:rFonts w:ascii="Symbol" w:hAnsi="Symbol" w:hint="default"/>
      </w:rPr>
    </w:lvl>
    <w:lvl w:ilvl="7" w:tplc="5498DF44" w:tentative="1">
      <w:start w:val="1"/>
      <w:numFmt w:val="bullet"/>
      <w:lvlText w:val="o"/>
      <w:lvlJc w:val="left"/>
      <w:pPr>
        <w:ind w:left="5760" w:hanging="360"/>
      </w:pPr>
      <w:rPr>
        <w:rFonts w:ascii="Courier New" w:hAnsi="Courier New" w:hint="default"/>
      </w:rPr>
    </w:lvl>
    <w:lvl w:ilvl="8" w:tplc="F5544AB2" w:tentative="1">
      <w:start w:val="1"/>
      <w:numFmt w:val="bullet"/>
      <w:lvlText w:val=""/>
      <w:lvlJc w:val="left"/>
      <w:pPr>
        <w:ind w:left="6480" w:hanging="360"/>
      </w:pPr>
      <w:rPr>
        <w:rFonts w:ascii="Wingdings" w:hAnsi="Wingdings" w:hint="default"/>
      </w:rPr>
    </w:lvl>
  </w:abstractNum>
  <w:abstractNum w:abstractNumId="5" w15:restartNumberingAfterBreak="0">
    <w:nsid w:val="226D6F75"/>
    <w:multiLevelType w:val="multilevel"/>
    <w:tmpl w:val="6CDCBF2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080FDB"/>
    <w:multiLevelType w:val="hybridMultilevel"/>
    <w:tmpl w:val="3B9E9BA8"/>
    <w:styleLink w:val="Listaactual8"/>
    <w:lvl w:ilvl="0" w:tplc="30721258">
      <w:start w:val="1"/>
      <w:numFmt w:val="lowerLetter"/>
      <w:lvlText w:val="(%1)"/>
      <w:lvlJc w:val="left"/>
      <w:pPr>
        <w:ind w:left="720" w:hanging="360"/>
      </w:pPr>
      <w:rPr>
        <w:rFonts w:hint="default"/>
      </w:rPr>
    </w:lvl>
    <w:lvl w:ilvl="1" w:tplc="FA8C63E6">
      <w:start w:val="1"/>
      <w:numFmt w:val="decimal"/>
      <w:lvlText w:val="%2."/>
      <w:lvlJc w:val="left"/>
      <w:pPr>
        <w:ind w:left="1440" w:hanging="360"/>
      </w:pPr>
      <w:rPr>
        <w:rFonts w:hint="default"/>
        <w:b/>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DD256E"/>
    <w:multiLevelType w:val="hybridMultilevel"/>
    <w:tmpl w:val="FFFFFFFF"/>
    <w:lvl w:ilvl="0" w:tplc="876CC2B0">
      <w:start w:val="1"/>
      <w:numFmt w:val="decimal"/>
      <w:lvlText w:val="%1."/>
      <w:lvlJc w:val="left"/>
      <w:pPr>
        <w:ind w:left="720" w:hanging="360"/>
      </w:pPr>
    </w:lvl>
    <w:lvl w:ilvl="1" w:tplc="755E0FBE">
      <w:start w:val="1"/>
      <w:numFmt w:val="lowerLetter"/>
      <w:lvlText w:val="%2."/>
      <w:lvlJc w:val="left"/>
      <w:pPr>
        <w:ind w:left="1440" w:hanging="360"/>
      </w:pPr>
    </w:lvl>
    <w:lvl w:ilvl="2" w:tplc="62027B28">
      <w:start w:val="1"/>
      <w:numFmt w:val="lowerRoman"/>
      <w:lvlText w:val="%3."/>
      <w:lvlJc w:val="right"/>
      <w:pPr>
        <w:ind w:left="2160" w:hanging="180"/>
      </w:pPr>
    </w:lvl>
    <w:lvl w:ilvl="3" w:tplc="15AA7C94">
      <w:start w:val="1"/>
      <w:numFmt w:val="decimal"/>
      <w:lvlText w:val="%4."/>
      <w:lvlJc w:val="left"/>
      <w:pPr>
        <w:ind w:left="2880" w:hanging="360"/>
      </w:pPr>
    </w:lvl>
    <w:lvl w:ilvl="4" w:tplc="A7E466AA">
      <w:start w:val="1"/>
      <w:numFmt w:val="lowerLetter"/>
      <w:lvlText w:val="%5."/>
      <w:lvlJc w:val="left"/>
      <w:pPr>
        <w:ind w:left="3600" w:hanging="360"/>
      </w:pPr>
    </w:lvl>
    <w:lvl w:ilvl="5" w:tplc="EAAEA324">
      <w:start w:val="1"/>
      <w:numFmt w:val="lowerRoman"/>
      <w:lvlText w:val="%6."/>
      <w:lvlJc w:val="right"/>
      <w:pPr>
        <w:ind w:left="4320" w:hanging="180"/>
      </w:pPr>
    </w:lvl>
    <w:lvl w:ilvl="6" w:tplc="437C42C0">
      <w:start w:val="1"/>
      <w:numFmt w:val="decimal"/>
      <w:lvlText w:val="%7."/>
      <w:lvlJc w:val="left"/>
      <w:pPr>
        <w:ind w:left="5040" w:hanging="360"/>
      </w:pPr>
    </w:lvl>
    <w:lvl w:ilvl="7" w:tplc="0A84D554">
      <w:start w:val="1"/>
      <w:numFmt w:val="lowerLetter"/>
      <w:lvlText w:val="%8."/>
      <w:lvlJc w:val="left"/>
      <w:pPr>
        <w:ind w:left="5760" w:hanging="360"/>
      </w:pPr>
    </w:lvl>
    <w:lvl w:ilvl="8" w:tplc="99889F70">
      <w:start w:val="1"/>
      <w:numFmt w:val="lowerRoman"/>
      <w:lvlText w:val="%9."/>
      <w:lvlJc w:val="right"/>
      <w:pPr>
        <w:ind w:left="6480" w:hanging="180"/>
      </w:pPr>
    </w:lvl>
  </w:abstractNum>
  <w:abstractNum w:abstractNumId="8" w15:restartNumberingAfterBreak="0">
    <w:nsid w:val="2FEA52FE"/>
    <w:multiLevelType w:val="hybridMultilevel"/>
    <w:tmpl w:val="9D6E08F4"/>
    <w:lvl w:ilvl="0" w:tplc="24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3E685D"/>
    <w:multiLevelType w:val="hybridMultilevel"/>
    <w:tmpl w:val="63C4C64A"/>
    <w:lvl w:ilvl="0" w:tplc="282A4764">
      <w:start w:val="1"/>
      <w:numFmt w:val="decimal"/>
      <w:lvlText w:val="%1."/>
      <w:lvlJc w:val="left"/>
      <w:pPr>
        <w:ind w:left="360" w:hanging="360"/>
      </w:pPr>
      <w:rPr>
        <w:b w:val="0"/>
        <w:bCs w:val="0"/>
      </w:rPr>
    </w:lvl>
    <w:lvl w:ilvl="1" w:tplc="D6307800">
      <w:start w:val="1"/>
      <w:numFmt w:val="lowerLetter"/>
      <w:lvlText w:val="%2."/>
      <w:lvlJc w:val="left"/>
      <w:pPr>
        <w:ind w:left="1080" w:hanging="360"/>
      </w:pPr>
    </w:lvl>
    <w:lvl w:ilvl="2" w:tplc="1052927E">
      <w:start w:val="3"/>
      <w:numFmt w:val="bullet"/>
      <w:lvlText w:val="•"/>
      <w:lvlJc w:val="left"/>
      <w:pPr>
        <w:ind w:left="1980" w:hanging="360"/>
      </w:pPr>
      <w:rPr>
        <w:rFonts w:ascii="Arial" w:hAnsi="Arial" w:hint="default"/>
      </w:rPr>
    </w:lvl>
    <w:lvl w:ilvl="3" w:tplc="866EA932">
      <w:numFmt w:val="bullet"/>
      <w:lvlText w:val="-"/>
      <w:lvlJc w:val="left"/>
      <w:pPr>
        <w:ind w:left="2520" w:hanging="360"/>
      </w:pPr>
      <w:rPr>
        <w:rFonts w:ascii="Arial" w:eastAsia="Times New Roman" w:hAnsi="Arial" w:cs="Arial" w:hint="default"/>
      </w:rPr>
    </w:lvl>
    <w:lvl w:ilvl="4" w:tplc="D6647B1C" w:tentative="1">
      <w:start w:val="1"/>
      <w:numFmt w:val="lowerLetter"/>
      <w:lvlText w:val="%5."/>
      <w:lvlJc w:val="left"/>
      <w:pPr>
        <w:ind w:left="3240" w:hanging="360"/>
      </w:pPr>
    </w:lvl>
    <w:lvl w:ilvl="5" w:tplc="5DCE04FA" w:tentative="1">
      <w:start w:val="1"/>
      <w:numFmt w:val="lowerRoman"/>
      <w:lvlText w:val="%6."/>
      <w:lvlJc w:val="right"/>
      <w:pPr>
        <w:ind w:left="3960" w:hanging="180"/>
      </w:pPr>
    </w:lvl>
    <w:lvl w:ilvl="6" w:tplc="69B60516" w:tentative="1">
      <w:start w:val="1"/>
      <w:numFmt w:val="decimal"/>
      <w:lvlText w:val="%7."/>
      <w:lvlJc w:val="left"/>
      <w:pPr>
        <w:ind w:left="4680" w:hanging="360"/>
      </w:pPr>
    </w:lvl>
    <w:lvl w:ilvl="7" w:tplc="7AD26308" w:tentative="1">
      <w:start w:val="1"/>
      <w:numFmt w:val="lowerLetter"/>
      <w:lvlText w:val="%8."/>
      <w:lvlJc w:val="left"/>
      <w:pPr>
        <w:ind w:left="5400" w:hanging="360"/>
      </w:pPr>
    </w:lvl>
    <w:lvl w:ilvl="8" w:tplc="C63CA716" w:tentative="1">
      <w:start w:val="1"/>
      <w:numFmt w:val="lowerRoman"/>
      <w:lvlText w:val="%9."/>
      <w:lvlJc w:val="right"/>
      <w:pPr>
        <w:ind w:left="6120" w:hanging="180"/>
      </w:pPr>
    </w:lvl>
  </w:abstractNum>
  <w:abstractNum w:abstractNumId="10" w15:restartNumberingAfterBreak="0">
    <w:nsid w:val="37D51496"/>
    <w:multiLevelType w:val="hybridMultilevel"/>
    <w:tmpl w:val="B78CED06"/>
    <w:styleLink w:val="Listaactual4"/>
    <w:lvl w:ilvl="0" w:tplc="98C2C676">
      <w:start w:val="1"/>
      <w:numFmt w:val="lowerLetter"/>
      <w:lvlText w:val="%1."/>
      <w:lvlJc w:val="left"/>
      <w:pPr>
        <w:ind w:left="720" w:hanging="360"/>
      </w:pPr>
      <w:rPr>
        <w:b/>
        <w:bCs/>
      </w:rPr>
    </w:lvl>
    <w:lvl w:ilvl="1" w:tplc="7CF2EEEA">
      <w:start w:val="1"/>
      <w:numFmt w:val="lowerLetter"/>
      <w:lvlText w:val="%2."/>
      <w:lvlJc w:val="left"/>
      <w:pPr>
        <w:ind w:left="720" w:hanging="360"/>
      </w:pPr>
      <w:rPr>
        <w:rFonts w:hint="default"/>
      </w:rPr>
    </w:lvl>
    <w:lvl w:ilvl="2" w:tplc="7A76978A">
      <w:start w:val="1"/>
      <w:numFmt w:val="upperLetter"/>
      <w:lvlText w:val="%3."/>
      <w:lvlJc w:val="left"/>
      <w:pPr>
        <w:ind w:left="2340" w:hanging="360"/>
      </w:pPr>
      <w:rPr>
        <w:rFonts w:hint="default"/>
      </w:rPr>
    </w:lvl>
    <w:lvl w:ilvl="3" w:tplc="F9CA67E8">
      <w:start w:val="2"/>
      <w:numFmt w:val="lowerLetter"/>
      <w:lvlText w:val="%4-"/>
      <w:lvlJc w:val="left"/>
      <w:pPr>
        <w:ind w:left="2880" w:hanging="360"/>
      </w:pPr>
      <w:rPr>
        <w:rFonts w:hint="default"/>
      </w:r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57429E4"/>
    <w:multiLevelType w:val="hybridMultilevel"/>
    <w:tmpl w:val="8054885A"/>
    <w:lvl w:ilvl="0" w:tplc="240A0005">
      <w:start w:val="1"/>
      <w:numFmt w:val="bullet"/>
      <w:lvlText w:val=""/>
      <w:lvlJc w:val="left"/>
      <w:pPr>
        <w:ind w:left="720" w:hanging="360"/>
      </w:pPr>
      <w:rPr>
        <w:rFonts w:ascii="Wingdings" w:hAnsi="Wingdings" w:hint="default"/>
      </w:rPr>
    </w:lvl>
    <w:lvl w:ilvl="1" w:tplc="434E62F8">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935793"/>
    <w:multiLevelType w:val="multilevel"/>
    <w:tmpl w:val="C4B856FC"/>
    <w:styleLink w:val="Listaactual1"/>
    <w:lvl w:ilvl="0">
      <w:start w:val="8"/>
      <w:numFmt w:val="decimal"/>
      <w:lvlText w:val="%1"/>
      <w:lvlJc w:val="left"/>
      <w:pPr>
        <w:ind w:left="360" w:hanging="360"/>
      </w:pPr>
    </w:lvl>
    <w:lvl w:ilvl="1">
      <w:start w:val="3"/>
      <w:numFmt w:val="decimal"/>
      <w:lvlText w:val="%1.%2"/>
      <w:lvlJc w:val="left"/>
      <w:pPr>
        <w:ind w:left="465" w:hanging="360"/>
      </w:pPr>
    </w:lvl>
    <w:lvl w:ilvl="2">
      <w:start w:val="1"/>
      <w:numFmt w:val="decimal"/>
      <w:lvlText w:val="%1.%2.%3"/>
      <w:lvlJc w:val="left"/>
      <w:pPr>
        <w:ind w:left="930" w:hanging="720"/>
      </w:pPr>
    </w:lvl>
    <w:lvl w:ilvl="3">
      <w:start w:val="1"/>
      <w:numFmt w:val="decimal"/>
      <w:lvlText w:val="%1.%2.%3.%4"/>
      <w:lvlJc w:val="left"/>
      <w:pPr>
        <w:ind w:left="1035" w:hanging="720"/>
      </w:pPr>
    </w:lvl>
    <w:lvl w:ilvl="4">
      <w:start w:val="1"/>
      <w:numFmt w:val="decimal"/>
      <w:lvlText w:val="%1.%2.%3.%4.%5"/>
      <w:lvlJc w:val="left"/>
      <w:pPr>
        <w:ind w:left="1500" w:hanging="1080"/>
      </w:pPr>
    </w:lvl>
    <w:lvl w:ilvl="5">
      <w:start w:val="1"/>
      <w:numFmt w:val="decimal"/>
      <w:lvlText w:val="%1.%2.%3.%4.%5.%6"/>
      <w:lvlJc w:val="left"/>
      <w:pPr>
        <w:ind w:left="1605" w:hanging="1080"/>
      </w:pPr>
    </w:lvl>
    <w:lvl w:ilvl="6">
      <w:start w:val="1"/>
      <w:numFmt w:val="decimal"/>
      <w:lvlText w:val="%1.%2.%3.%4.%5.%6.%7"/>
      <w:lvlJc w:val="left"/>
      <w:pPr>
        <w:ind w:left="2070" w:hanging="1440"/>
      </w:pPr>
    </w:lvl>
    <w:lvl w:ilvl="7">
      <w:start w:val="1"/>
      <w:numFmt w:val="decimal"/>
      <w:lvlText w:val="%1.%2.%3.%4.%5.%6.%7.%8"/>
      <w:lvlJc w:val="left"/>
      <w:pPr>
        <w:ind w:left="2175" w:hanging="1440"/>
      </w:pPr>
    </w:lvl>
    <w:lvl w:ilvl="8">
      <w:start w:val="1"/>
      <w:numFmt w:val="decimal"/>
      <w:lvlText w:val="%1.%2.%3.%4.%5.%6.%7.%8.%9"/>
      <w:lvlJc w:val="left"/>
      <w:pPr>
        <w:ind w:left="2640" w:hanging="1800"/>
      </w:pPr>
    </w:lvl>
  </w:abstractNum>
  <w:abstractNum w:abstractNumId="13" w15:restartNumberingAfterBreak="0">
    <w:nsid w:val="51E73FE7"/>
    <w:multiLevelType w:val="hybridMultilevel"/>
    <w:tmpl w:val="1D804134"/>
    <w:lvl w:ilvl="0" w:tplc="040A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41C34F2">
      <w:start w:val="1"/>
      <w:numFmt w:val="decimal"/>
      <w:lvlText w:val="%4."/>
      <w:lvlJc w:val="left"/>
      <w:pPr>
        <w:ind w:left="2880" w:hanging="360"/>
      </w:pPr>
      <w:rPr>
        <w:rFonts w:ascii="Arial" w:hAnsi="Arial" w:cs="Arial" w:hint="default"/>
        <w:b/>
        <w:bCs/>
        <w:sz w:val="22"/>
        <w:szCs w:val="22"/>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3446216"/>
    <w:multiLevelType w:val="hybridMultilevel"/>
    <w:tmpl w:val="66228E9A"/>
    <w:lvl w:ilvl="0" w:tplc="C472C1EC">
      <w:start w:val="1"/>
      <w:numFmt w:val="bullet"/>
      <w:lvlText w:val="-"/>
      <w:lvlJc w:val="left"/>
      <w:pPr>
        <w:ind w:left="360" w:hanging="360"/>
      </w:pPr>
      <w:rPr>
        <w:rFonts w:ascii="Sitka Subheading" w:hAnsi="Sitka Subheading"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8C4BEA0"/>
    <w:multiLevelType w:val="multilevel"/>
    <w:tmpl w:val="FFFFFFFF"/>
    <w:styleLink w:val="Listaactual7"/>
    <w:lvl w:ilvl="0">
      <w:numFmt w:val="decimal"/>
      <w:pStyle w:val="Ttulo3"/>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4C5A57"/>
    <w:multiLevelType w:val="hybridMultilevel"/>
    <w:tmpl w:val="4DAE84DA"/>
    <w:lvl w:ilvl="0" w:tplc="2B56E84E">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BA6BE7"/>
    <w:multiLevelType w:val="hybridMultilevel"/>
    <w:tmpl w:val="85C20C92"/>
    <w:lvl w:ilvl="0" w:tplc="F16660A8">
      <w:start w:val="2"/>
      <w:numFmt w:val="upperRoman"/>
      <w:lvlText w:val="%1."/>
      <w:lvlJc w:val="left"/>
      <w:pPr>
        <w:ind w:left="1080" w:hanging="720"/>
      </w:pPr>
      <w:rPr>
        <w:rFonts w:ascii="Arial" w:eastAsia="Times New Roman" w:hAnsi="Arial"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873279"/>
    <w:multiLevelType w:val="multilevel"/>
    <w:tmpl w:val="1890D5EC"/>
    <w:styleLink w:val="Listaactual6"/>
    <w:lvl w:ilvl="0">
      <w:start w:val="1"/>
      <w:numFmt w:val="decimal"/>
      <w:pStyle w:val="Ttulo1"/>
      <w:lvlText w:val="%1."/>
      <w:lvlJc w:val="left"/>
      <w:pPr>
        <w:ind w:left="1850"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70D906A6"/>
    <w:multiLevelType w:val="hybridMultilevel"/>
    <w:tmpl w:val="93CEF4AC"/>
    <w:styleLink w:val="Listaactual5"/>
    <w:lvl w:ilvl="0" w:tplc="08E4814C">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3D047D9"/>
    <w:multiLevelType w:val="hybridMultilevel"/>
    <w:tmpl w:val="BF1AD672"/>
    <w:lvl w:ilvl="0" w:tplc="6C80FDA2">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6F745B3"/>
    <w:multiLevelType w:val="hybridMultilevel"/>
    <w:tmpl w:val="01E02510"/>
    <w:lvl w:ilvl="0" w:tplc="3AC28B0E">
      <w:start w:val="1"/>
      <w:numFmt w:val="bullet"/>
      <w:pStyle w:val="Ttulo4"/>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2" w15:restartNumberingAfterBreak="0">
    <w:nsid w:val="77A4204A"/>
    <w:multiLevelType w:val="hybridMultilevel"/>
    <w:tmpl w:val="220EBA38"/>
    <w:lvl w:ilvl="0" w:tplc="5D505AD6">
      <w:start w:val="1"/>
      <w:numFmt w:val="decimal"/>
      <w:lvlText w:val="%1."/>
      <w:lvlJc w:val="left"/>
      <w:pPr>
        <w:ind w:left="828" w:hanging="360"/>
      </w:pPr>
      <w:rPr>
        <w:rFonts w:hint="default"/>
      </w:rPr>
    </w:lvl>
    <w:lvl w:ilvl="1" w:tplc="240A0019" w:tentative="1">
      <w:start w:val="1"/>
      <w:numFmt w:val="lowerLetter"/>
      <w:lvlText w:val="%2."/>
      <w:lvlJc w:val="left"/>
      <w:pPr>
        <w:ind w:left="1548" w:hanging="360"/>
      </w:pPr>
    </w:lvl>
    <w:lvl w:ilvl="2" w:tplc="240A001B" w:tentative="1">
      <w:start w:val="1"/>
      <w:numFmt w:val="lowerRoman"/>
      <w:lvlText w:val="%3."/>
      <w:lvlJc w:val="right"/>
      <w:pPr>
        <w:ind w:left="2268" w:hanging="180"/>
      </w:pPr>
    </w:lvl>
    <w:lvl w:ilvl="3" w:tplc="240A000F" w:tentative="1">
      <w:start w:val="1"/>
      <w:numFmt w:val="decimal"/>
      <w:lvlText w:val="%4."/>
      <w:lvlJc w:val="left"/>
      <w:pPr>
        <w:ind w:left="2988" w:hanging="360"/>
      </w:pPr>
    </w:lvl>
    <w:lvl w:ilvl="4" w:tplc="240A0019" w:tentative="1">
      <w:start w:val="1"/>
      <w:numFmt w:val="lowerLetter"/>
      <w:lvlText w:val="%5."/>
      <w:lvlJc w:val="left"/>
      <w:pPr>
        <w:ind w:left="3708" w:hanging="360"/>
      </w:pPr>
    </w:lvl>
    <w:lvl w:ilvl="5" w:tplc="240A001B" w:tentative="1">
      <w:start w:val="1"/>
      <w:numFmt w:val="lowerRoman"/>
      <w:lvlText w:val="%6."/>
      <w:lvlJc w:val="right"/>
      <w:pPr>
        <w:ind w:left="4428" w:hanging="180"/>
      </w:pPr>
    </w:lvl>
    <w:lvl w:ilvl="6" w:tplc="240A000F" w:tentative="1">
      <w:start w:val="1"/>
      <w:numFmt w:val="decimal"/>
      <w:lvlText w:val="%7."/>
      <w:lvlJc w:val="left"/>
      <w:pPr>
        <w:ind w:left="5148" w:hanging="360"/>
      </w:pPr>
    </w:lvl>
    <w:lvl w:ilvl="7" w:tplc="240A0019" w:tentative="1">
      <w:start w:val="1"/>
      <w:numFmt w:val="lowerLetter"/>
      <w:lvlText w:val="%8."/>
      <w:lvlJc w:val="left"/>
      <w:pPr>
        <w:ind w:left="5868" w:hanging="360"/>
      </w:pPr>
    </w:lvl>
    <w:lvl w:ilvl="8" w:tplc="240A001B" w:tentative="1">
      <w:start w:val="1"/>
      <w:numFmt w:val="lowerRoman"/>
      <w:lvlText w:val="%9."/>
      <w:lvlJc w:val="right"/>
      <w:pPr>
        <w:ind w:left="6588" w:hanging="180"/>
      </w:pPr>
    </w:lvl>
  </w:abstractNum>
  <w:abstractNum w:abstractNumId="23" w15:restartNumberingAfterBreak="0">
    <w:nsid w:val="7FAA6DE2"/>
    <w:multiLevelType w:val="hybridMultilevel"/>
    <w:tmpl w:val="B81ECCCC"/>
    <w:lvl w:ilvl="0" w:tplc="A540342A">
      <w:start w:val="1"/>
      <w:numFmt w:val="upperRoman"/>
      <w:lvlText w:val="%1."/>
      <w:lvlJc w:val="left"/>
      <w:pPr>
        <w:ind w:left="1080" w:hanging="720"/>
      </w:pPr>
      <w:rPr>
        <w:rFonts w:eastAsia="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26397338">
    <w:abstractNumId w:val="12"/>
  </w:num>
  <w:num w:numId="2" w16cid:durableId="1923248773">
    <w:abstractNumId w:val="1"/>
  </w:num>
  <w:num w:numId="3" w16cid:durableId="1972244446">
    <w:abstractNumId w:val="10"/>
  </w:num>
  <w:num w:numId="4" w16cid:durableId="760417436">
    <w:abstractNumId w:val="19"/>
  </w:num>
  <w:num w:numId="5" w16cid:durableId="1557668893">
    <w:abstractNumId w:val="18"/>
    <w:lvlOverride w:ilvl="0">
      <w:lvl w:ilvl="0">
        <w:start w:val="1"/>
        <w:numFmt w:val="decimal"/>
        <w:pStyle w:val="Ttulo1"/>
        <w:lvlText w:val="%1."/>
        <w:lvlJc w:val="left"/>
        <w:pPr>
          <w:ind w:left="1850" w:hanging="432"/>
        </w:pPr>
        <w:rPr>
          <w:b/>
        </w:rPr>
      </w:lvl>
    </w:lvlOverride>
  </w:num>
  <w:num w:numId="6" w16cid:durableId="2121410775">
    <w:abstractNumId w:val="15"/>
  </w:num>
  <w:num w:numId="7" w16cid:durableId="1878198767">
    <w:abstractNumId w:val="6"/>
  </w:num>
  <w:num w:numId="8" w16cid:durableId="1830562705">
    <w:abstractNumId w:val="7"/>
  </w:num>
  <w:num w:numId="9" w16cid:durableId="131796335">
    <w:abstractNumId w:val="4"/>
  </w:num>
  <w:num w:numId="10" w16cid:durableId="1792049010">
    <w:abstractNumId w:val="9"/>
  </w:num>
  <w:num w:numId="11" w16cid:durableId="1530679693">
    <w:abstractNumId w:val="16"/>
  </w:num>
  <w:num w:numId="12" w16cid:durableId="859507890">
    <w:abstractNumId w:val="13"/>
  </w:num>
  <w:num w:numId="13" w16cid:durableId="1962346429">
    <w:abstractNumId w:val="18"/>
  </w:num>
  <w:num w:numId="14" w16cid:durableId="1139614677">
    <w:abstractNumId w:val="21"/>
  </w:num>
  <w:num w:numId="15" w16cid:durableId="1484201575">
    <w:abstractNumId w:val="20"/>
  </w:num>
  <w:num w:numId="16" w16cid:durableId="847720510">
    <w:abstractNumId w:val="17"/>
  </w:num>
  <w:num w:numId="17" w16cid:durableId="284237000">
    <w:abstractNumId w:val="22"/>
  </w:num>
  <w:num w:numId="18" w16cid:durableId="1216618753">
    <w:abstractNumId w:val="5"/>
  </w:num>
  <w:num w:numId="19" w16cid:durableId="1369450841">
    <w:abstractNumId w:val="23"/>
  </w:num>
  <w:num w:numId="20" w16cid:durableId="634720036">
    <w:abstractNumId w:val="8"/>
  </w:num>
  <w:num w:numId="21" w16cid:durableId="1075205549">
    <w:abstractNumId w:val="3"/>
  </w:num>
  <w:num w:numId="22" w16cid:durableId="674769079">
    <w:abstractNumId w:val="11"/>
  </w:num>
  <w:num w:numId="23" w16cid:durableId="1651399103">
    <w:abstractNumId w:val="14"/>
  </w:num>
  <w:num w:numId="24" w16cid:durableId="97019673">
    <w:abstractNumId w:val="0"/>
  </w:num>
  <w:num w:numId="25" w16cid:durableId="145840500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09"/>
    <w:rsid w:val="000000C8"/>
    <w:rsid w:val="00000109"/>
    <w:rsid w:val="00000132"/>
    <w:rsid w:val="000003B5"/>
    <w:rsid w:val="0000045C"/>
    <w:rsid w:val="00000559"/>
    <w:rsid w:val="000006CB"/>
    <w:rsid w:val="000007E7"/>
    <w:rsid w:val="0000081A"/>
    <w:rsid w:val="0000084C"/>
    <w:rsid w:val="0000099F"/>
    <w:rsid w:val="00000ACA"/>
    <w:rsid w:val="00000D52"/>
    <w:rsid w:val="00001176"/>
    <w:rsid w:val="00001228"/>
    <w:rsid w:val="000012B6"/>
    <w:rsid w:val="0000154D"/>
    <w:rsid w:val="00001625"/>
    <w:rsid w:val="00001867"/>
    <w:rsid w:val="00001926"/>
    <w:rsid w:val="00001981"/>
    <w:rsid w:val="00001B28"/>
    <w:rsid w:val="00001B3D"/>
    <w:rsid w:val="00001B71"/>
    <w:rsid w:val="00001C92"/>
    <w:rsid w:val="00001E90"/>
    <w:rsid w:val="000022B5"/>
    <w:rsid w:val="000022C7"/>
    <w:rsid w:val="0000238D"/>
    <w:rsid w:val="000025BD"/>
    <w:rsid w:val="0000285A"/>
    <w:rsid w:val="00002965"/>
    <w:rsid w:val="00002A21"/>
    <w:rsid w:val="00002DEB"/>
    <w:rsid w:val="00002E09"/>
    <w:rsid w:val="00002F09"/>
    <w:rsid w:val="00002F8E"/>
    <w:rsid w:val="000031E7"/>
    <w:rsid w:val="00003327"/>
    <w:rsid w:val="000034D3"/>
    <w:rsid w:val="000034E0"/>
    <w:rsid w:val="000034FD"/>
    <w:rsid w:val="00003AB3"/>
    <w:rsid w:val="00003F37"/>
    <w:rsid w:val="0000403A"/>
    <w:rsid w:val="00004040"/>
    <w:rsid w:val="000042F1"/>
    <w:rsid w:val="0000441D"/>
    <w:rsid w:val="0000459B"/>
    <w:rsid w:val="0000461F"/>
    <w:rsid w:val="000049FE"/>
    <w:rsid w:val="00004A66"/>
    <w:rsid w:val="00004E9A"/>
    <w:rsid w:val="00005019"/>
    <w:rsid w:val="00005077"/>
    <w:rsid w:val="00005330"/>
    <w:rsid w:val="0000567E"/>
    <w:rsid w:val="000058F7"/>
    <w:rsid w:val="00005BA2"/>
    <w:rsid w:val="00005D8B"/>
    <w:rsid w:val="00006111"/>
    <w:rsid w:val="0000611D"/>
    <w:rsid w:val="00006129"/>
    <w:rsid w:val="000061B4"/>
    <w:rsid w:val="000061EA"/>
    <w:rsid w:val="000065EF"/>
    <w:rsid w:val="00006933"/>
    <w:rsid w:val="00006B04"/>
    <w:rsid w:val="00006C87"/>
    <w:rsid w:val="00006E79"/>
    <w:rsid w:val="00006FEA"/>
    <w:rsid w:val="00007026"/>
    <w:rsid w:val="00007252"/>
    <w:rsid w:val="00007364"/>
    <w:rsid w:val="000074D5"/>
    <w:rsid w:val="000074DE"/>
    <w:rsid w:val="00007539"/>
    <w:rsid w:val="000078A0"/>
    <w:rsid w:val="000079A4"/>
    <w:rsid w:val="00007BB4"/>
    <w:rsid w:val="00007BF8"/>
    <w:rsid w:val="00010078"/>
    <w:rsid w:val="000102EB"/>
    <w:rsid w:val="000105A9"/>
    <w:rsid w:val="0001073C"/>
    <w:rsid w:val="00010883"/>
    <w:rsid w:val="0001094A"/>
    <w:rsid w:val="00010B58"/>
    <w:rsid w:val="00010BF7"/>
    <w:rsid w:val="0001112F"/>
    <w:rsid w:val="0001113A"/>
    <w:rsid w:val="0001114C"/>
    <w:rsid w:val="00011299"/>
    <w:rsid w:val="0001134C"/>
    <w:rsid w:val="00011415"/>
    <w:rsid w:val="0001141B"/>
    <w:rsid w:val="000114E9"/>
    <w:rsid w:val="00011527"/>
    <w:rsid w:val="00011721"/>
    <w:rsid w:val="00011A57"/>
    <w:rsid w:val="000120E8"/>
    <w:rsid w:val="0001211F"/>
    <w:rsid w:val="00012153"/>
    <w:rsid w:val="00012D8D"/>
    <w:rsid w:val="00012E42"/>
    <w:rsid w:val="00013409"/>
    <w:rsid w:val="00013494"/>
    <w:rsid w:val="000136F8"/>
    <w:rsid w:val="00013845"/>
    <w:rsid w:val="00013931"/>
    <w:rsid w:val="00013970"/>
    <w:rsid w:val="000139A6"/>
    <w:rsid w:val="00013A60"/>
    <w:rsid w:val="00013BB5"/>
    <w:rsid w:val="00013BCF"/>
    <w:rsid w:val="00013C43"/>
    <w:rsid w:val="00013E05"/>
    <w:rsid w:val="00014414"/>
    <w:rsid w:val="000144A2"/>
    <w:rsid w:val="000144C6"/>
    <w:rsid w:val="000146D8"/>
    <w:rsid w:val="0001478D"/>
    <w:rsid w:val="00014A37"/>
    <w:rsid w:val="00014C2B"/>
    <w:rsid w:val="00014CB5"/>
    <w:rsid w:val="0001537C"/>
    <w:rsid w:val="000154A5"/>
    <w:rsid w:val="000154CF"/>
    <w:rsid w:val="00015A84"/>
    <w:rsid w:val="00015AAB"/>
    <w:rsid w:val="00015ABB"/>
    <w:rsid w:val="00015B24"/>
    <w:rsid w:val="00015B90"/>
    <w:rsid w:val="00015D66"/>
    <w:rsid w:val="00015F43"/>
    <w:rsid w:val="000160B3"/>
    <w:rsid w:val="0001611E"/>
    <w:rsid w:val="0001623B"/>
    <w:rsid w:val="000162E2"/>
    <w:rsid w:val="0001649F"/>
    <w:rsid w:val="0001665E"/>
    <w:rsid w:val="000166CD"/>
    <w:rsid w:val="0001699E"/>
    <w:rsid w:val="00016C18"/>
    <w:rsid w:val="00016C73"/>
    <w:rsid w:val="00016D72"/>
    <w:rsid w:val="00016E70"/>
    <w:rsid w:val="00016ED4"/>
    <w:rsid w:val="00016EDB"/>
    <w:rsid w:val="00017048"/>
    <w:rsid w:val="0001715F"/>
    <w:rsid w:val="000172E0"/>
    <w:rsid w:val="00017638"/>
    <w:rsid w:val="00017A08"/>
    <w:rsid w:val="00017A9A"/>
    <w:rsid w:val="00017C25"/>
    <w:rsid w:val="00017D5D"/>
    <w:rsid w:val="00017F36"/>
    <w:rsid w:val="0002003C"/>
    <w:rsid w:val="000201FF"/>
    <w:rsid w:val="00020697"/>
    <w:rsid w:val="00020994"/>
    <w:rsid w:val="00020B58"/>
    <w:rsid w:val="00020B92"/>
    <w:rsid w:val="00020B95"/>
    <w:rsid w:val="00020B9E"/>
    <w:rsid w:val="00020D68"/>
    <w:rsid w:val="00020EA4"/>
    <w:rsid w:val="00021021"/>
    <w:rsid w:val="000213EF"/>
    <w:rsid w:val="00021467"/>
    <w:rsid w:val="00021B53"/>
    <w:rsid w:val="00021FE4"/>
    <w:rsid w:val="000222F4"/>
    <w:rsid w:val="000226C3"/>
    <w:rsid w:val="0002290A"/>
    <w:rsid w:val="00022AE4"/>
    <w:rsid w:val="00022C6B"/>
    <w:rsid w:val="00022F9C"/>
    <w:rsid w:val="00022FF0"/>
    <w:rsid w:val="0002322B"/>
    <w:rsid w:val="0002332F"/>
    <w:rsid w:val="000233B3"/>
    <w:rsid w:val="0002351F"/>
    <w:rsid w:val="0002358F"/>
    <w:rsid w:val="000236CE"/>
    <w:rsid w:val="00023B46"/>
    <w:rsid w:val="00023C61"/>
    <w:rsid w:val="00023FF8"/>
    <w:rsid w:val="000242F2"/>
    <w:rsid w:val="00024B40"/>
    <w:rsid w:val="00024C62"/>
    <w:rsid w:val="00024CD4"/>
    <w:rsid w:val="00024F24"/>
    <w:rsid w:val="00024F42"/>
    <w:rsid w:val="00025087"/>
    <w:rsid w:val="00025139"/>
    <w:rsid w:val="00025200"/>
    <w:rsid w:val="000253CD"/>
    <w:rsid w:val="00025588"/>
    <w:rsid w:val="00025767"/>
    <w:rsid w:val="00025E9C"/>
    <w:rsid w:val="00025F5A"/>
    <w:rsid w:val="00025F70"/>
    <w:rsid w:val="00026111"/>
    <w:rsid w:val="000261C8"/>
    <w:rsid w:val="000262EA"/>
    <w:rsid w:val="00026489"/>
    <w:rsid w:val="000265F0"/>
    <w:rsid w:val="000267F2"/>
    <w:rsid w:val="00026940"/>
    <w:rsid w:val="00027041"/>
    <w:rsid w:val="0002729B"/>
    <w:rsid w:val="000273B3"/>
    <w:rsid w:val="00027868"/>
    <w:rsid w:val="000278E1"/>
    <w:rsid w:val="00027AAA"/>
    <w:rsid w:val="00027CAC"/>
    <w:rsid w:val="00027CE6"/>
    <w:rsid w:val="00027D17"/>
    <w:rsid w:val="00027FA3"/>
    <w:rsid w:val="000303F7"/>
    <w:rsid w:val="00030471"/>
    <w:rsid w:val="000305B8"/>
    <w:rsid w:val="000306F3"/>
    <w:rsid w:val="00030A00"/>
    <w:rsid w:val="00030B21"/>
    <w:rsid w:val="00030BC8"/>
    <w:rsid w:val="00030FD4"/>
    <w:rsid w:val="0003138F"/>
    <w:rsid w:val="000318FB"/>
    <w:rsid w:val="0003193C"/>
    <w:rsid w:val="00031A2E"/>
    <w:rsid w:val="0003209E"/>
    <w:rsid w:val="000321B5"/>
    <w:rsid w:val="00032214"/>
    <w:rsid w:val="000322B6"/>
    <w:rsid w:val="000323FC"/>
    <w:rsid w:val="00032449"/>
    <w:rsid w:val="000325BD"/>
    <w:rsid w:val="000326CE"/>
    <w:rsid w:val="00032B78"/>
    <w:rsid w:val="00032BDA"/>
    <w:rsid w:val="00032C9E"/>
    <w:rsid w:val="00033104"/>
    <w:rsid w:val="00033119"/>
    <w:rsid w:val="000336D9"/>
    <w:rsid w:val="0003395C"/>
    <w:rsid w:val="00033A82"/>
    <w:rsid w:val="00033AAA"/>
    <w:rsid w:val="00033D0B"/>
    <w:rsid w:val="00033D6E"/>
    <w:rsid w:val="00034090"/>
    <w:rsid w:val="00034155"/>
    <w:rsid w:val="000345D8"/>
    <w:rsid w:val="00034637"/>
    <w:rsid w:val="000349A5"/>
    <w:rsid w:val="00034A23"/>
    <w:rsid w:val="00034AA9"/>
    <w:rsid w:val="00034E0D"/>
    <w:rsid w:val="00035545"/>
    <w:rsid w:val="000357CF"/>
    <w:rsid w:val="0003583D"/>
    <w:rsid w:val="0003598E"/>
    <w:rsid w:val="000359F6"/>
    <w:rsid w:val="00035C55"/>
    <w:rsid w:val="00035D81"/>
    <w:rsid w:val="00035FF4"/>
    <w:rsid w:val="0003613E"/>
    <w:rsid w:val="00036609"/>
    <w:rsid w:val="000366B6"/>
    <w:rsid w:val="00036DD4"/>
    <w:rsid w:val="00036EBC"/>
    <w:rsid w:val="00037071"/>
    <w:rsid w:val="00037606"/>
    <w:rsid w:val="0003765E"/>
    <w:rsid w:val="000376B1"/>
    <w:rsid w:val="00037709"/>
    <w:rsid w:val="00037A1C"/>
    <w:rsid w:val="00037ACA"/>
    <w:rsid w:val="00037CC8"/>
    <w:rsid w:val="00037E86"/>
    <w:rsid w:val="00037EFC"/>
    <w:rsid w:val="00037F44"/>
    <w:rsid w:val="0004019D"/>
    <w:rsid w:val="00040355"/>
    <w:rsid w:val="00040B10"/>
    <w:rsid w:val="00040B2F"/>
    <w:rsid w:val="00040B8A"/>
    <w:rsid w:val="00040D82"/>
    <w:rsid w:val="00041179"/>
    <w:rsid w:val="000416A7"/>
    <w:rsid w:val="00041A70"/>
    <w:rsid w:val="00041F6C"/>
    <w:rsid w:val="0004210D"/>
    <w:rsid w:val="00042255"/>
    <w:rsid w:val="00042583"/>
    <w:rsid w:val="0004267B"/>
    <w:rsid w:val="00042CB4"/>
    <w:rsid w:val="00042DFF"/>
    <w:rsid w:val="00042EC5"/>
    <w:rsid w:val="00043380"/>
    <w:rsid w:val="000434C0"/>
    <w:rsid w:val="00043507"/>
    <w:rsid w:val="0004367A"/>
    <w:rsid w:val="00043826"/>
    <w:rsid w:val="0004388A"/>
    <w:rsid w:val="000439CD"/>
    <w:rsid w:val="00043AF6"/>
    <w:rsid w:val="0004428E"/>
    <w:rsid w:val="00044872"/>
    <w:rsid w:val="00044AC2"/>
    <w:rsid w:val="00044BEF"/>
    <w:rsid w:val="00044ECA"/>
    <w:rsid w:val="000453FB"/>
    <w:rsid w:val="00045777"/>
    <w:rsid w:val="00045BF4"/>
    <w:rsid w:val="00046106"/>
    <w:rsid w:val="00046361"/>
    <w:rsid w:val="0004672A"/>
    <w:rsid w:val="000468EB"/>
    <w:rsid w:val="000469C1"/>
    <w:rsid w:val="00046C70"/>
    <w:rsid w:val="00046E39"/>
    <w:rsid w:val="000472DE"/>
    <w:rsid w:val="000474D5"/>
    <w:rsid w:val="00047590"/>
    <w:rsid w:val="00047652"/>
    <w:rsid w:val="00047737"/>
    <w:rsid w:val="00047763"/>
    <w:rsid w:val="00047827"/>
    <w:rsid w:val="000478D2"/>
    <w:rsid w:val="0004794A"/>
    <w:rsid w:val="00047EE8"/>
    <w:rsid w:val="00050235"/>
    <w:rsid w:val="0005027C"/>
    <w:rsid w:val="000502B0"/>
    <w:rsid w:val="00050368"/>
    <w:rsid w:val="0005043D"/>
    <w:rsid w:val="00050489"/>
    <w:rsid w:val="0005051F"/>
    <w:rsid w:val="00050570"/>
    <w:rsid w:val="00050961"/>
    <w:rsid w:val="00050B34"/>
    <w:rsid w:val="00050BD0"/>
    <w:rsid w:val="00050EE0"/>
    <w:rsid w:val="00050FEC"/>
    <w:rsid w:val="00051049"/>
    <w:rsid w:val="000510F1"/>
    <w:rsid w:val="0005118F"/>
    <w:rsid w:val="0005125D"/>
    <w:rsid w:val="000515E3"/>
    <w:rsid w:val="000519F9"/>
    <w:rsid w:val="00051B80"/>
    <w:rsid w:val="00051C92"/>
    <w:rsid w:val="00051CFB"/>
    <w:rsid w:val="0005227B"/>
    <w:rsid w:val="00052578"/>
    <w:rsid w:val="0005274F"/>
    <w:rsid w:val="0005284F"/>
    <w:rsid w:val="000528C1"/>
    <w:rsid w:val="00052CB1"/>
    <w:rsid w:val="00052CD4"/>
    <w:rsid w:val="00052FDA"/>
    <w:rsid w:val="0005303A"/>
    <w:rsid w:val="000533E7"/>
    <w:rsid w:val="000538B7"/>
    <w:rsid w:val="000538DE"/>
    <w:rsid w:val="00053A43"/>
    <w:rsid w:val="00053AE3"/>
    <w:rsid w:val="00053E27"/>
    <w:rsid w:val="00053E7C"/>
    <w:rsid w:val="00054074"/>
    <w:rsid w:val="0005431F"/>
    <w:rsid w:val="000543C6"/>
    <w:rsid w:val="00054789"/>
    <w:rsid w:val="000547F7"/>
    <w:rsid w:val="000548C2"/>
    <w:rsid w:val="00054B43"/>
    <w:rsid w:val="00054CDA"/>
    <w:rsid w:val="000550AD"/>
    <w:rsid w:val="0005511E"/>
    <w:rsid w:val="00055178"/>
    <w:rsid w:val="00055227"/>
    <w:rsid w:val="00055315"/>
    <w:rsid w:val="00055567"/>
    <w:rsid w:val="000556F7"/>
    <w:rsid w:val="00055751"/>
    <w:rsid w:val="000558F7"/>
    <w:rsid w:val="00055C9C"/>
    <w:rsid w:val="00055CB7"/>
    <w:rsid w:val="00055D7B"/>
    <w:rsid w:val="00055E65"/>
    <w:rsid w:val="00055EB5"/>
    <w:rsid w:val="00056141"/>
    <w:rsid w:val="000561A2"/>
    <w:rsid w:val="000561F1"/>
    <w:rsid w:val="00056417"/>
    <w:rsid w:val="0005667D"/>
    <w:rsid w:val="00056893"/>
    <w:rsid w:val="000568E0"/>
    <w:rsid w:val="00056A8E"/>
    <w:rsid w:val="00056C21"/>
    <w:rsid w:val="0005700A"/>
    <w:rsid w:val="000572E1"/>
    <w:rsid w:val="000575CC"/>
    <w:rsid w:val="000576F8"/>
    <w:rsid w:val="00057948"/>
    <w:rsid w:val="00057BC8"/>
    <w:rsid w:val="00057C40"/>
    <w:rsid w:val="00057D63"/>
    <w:rsid w:val="000602FD"/>
    <w:rsid w:val="00060362"/>
    <w:rsid w:val="000605A2"/>
    <w:rsid w:val="000606CC"/>
    <w:rsid w:val="00060999"/>
    <w:rsid w:val="000609E7"/>
    <w:rsid w:val="00060B62"/>
    <w:rsid w:val="00060BFE"/>
    <w:rsid w:val="00060C57"/>
    <w:rsid w:val="00060C58"/>
    <w:rsid w:val="00060F8C"/>
    <w:rsid w:val="000610B4"/>
    <w:rsid w:val="000613C7"/>
    <w:rsid w:val="000614DD"/>
    <w:rsid w:val="0006155A"/>
    <w:rsid w:val="00061726"/>
    <w:rsid w:val="000617D2"/>
    <w:rsid w:val="0006198F"/>
    <w:rsid w:val="00061D20"/>
    <w:rsid w:val="00061F28"/>
    <w:rsid w:val="000621CA"/>
    <w:rsid w:val="0006225A"/>
    <w:rsid w:val="0006226F"/>
    <w:rsid w:val="00062365"/>
    <w:rsid w:val="000625D7"/>
    <w:rsid w:val="000627E6"/>
    <w:rsid w:val="000628AB"/>
    <w:rsid w:val="000628F0"/>
    <w:rsid w:val="00062BF0"/>
    <w:rsid w:val="00063016"/>
    <w:rsid w:val="00063149"/>
    <w:rsid w:val="00063287"/>
    <w:rsid w:val="00063379"/>
    <w:rsid w:val="000633F5"/>
    <w:rsid w:val="0006353B"/>
    <w:rsid w:val="00063575"/>
    <w:rsid w:val="00063783"/>
    <w:rsid w:val="00063A58"/>
    <w:rsid w:val="00063ADF"/>
    <w:rsid w:val="00063E73"/>
    <w:rsid w:val="00063ED0"/>
    <w:rsid w:val="00063FB4"/>
    <w:rsid w:val="00064080"/>
    <w:rsid w:val="000642B1"/>
    <w:rsid w:val="000644DF"/>
    <w:rsid w:val="000645FC"/>
    <w:rsid w:val="00064A4D"/>
    <w:rsid w:val="00064EAB"/>
    <w:rsid w:val="00064ECD"/>
    <w:rsid w:val="000650FE"/>
    <w:rsid w:val="000652EE"/>
    <w:rsid w:val="00065340"/>
    <w:rsid w:val="000653A2"/>
    <w:rsid w:val="00065481"/>
    <w:rsid w:val="00065637"/>
    <w:rsid w:val="00065837"/>
    <w:rsid w:val="0006588F"/>
    <w:rsid w:val="00065A7D"/>
    <w:rsid w:val="00065DAC"/>
    <w:rsid w:val="00065DDC"/>
    <w:rsid w:val="00065F3C"/>
    <w:rsid w:val="0006633D"/>
    <w:rsid w:val="00066462"/>
    <w:rsid w:val="00066832"/>
    <w:rsid w:val="00066C4D"/>
    <w:rsid w:val="00066CF8"/>
    <w:rsid w:val="00066D6A"/>
    <w:rsid w:val="00066EE5"/>
    <w:rsid w:val="00066FB6"/>
    <w:rsid w:val="00067061"/>
    <w:rsid w:val="0006772F"/>
    <w:rsid w:val="00067953"/>
    <w:rsid w:val="00067A08"/>
    <w:rsid w:val="00067A57"/>
    <w:rsid w:val="00067B56"/>
    <w:rsid w:val="00067B7D"/>
    <w:rsid w:val="00067C58"/>
    <w:rsid w:val="00067C73"/>
    <w:rsid w:val="00067DEE"/>
    <w:rsid w:val="00067DF6"/>
    <w:rsid w:val="00067EB2"/>
    <w:rsid w:val="00067F68"/>
    <w:rsid w:val="00070084"/>
    <w:rsid w:val="00070259"/>
    <w:rsid w:val="00070717"/>
    <w:rsid w:val="000709A0"/>
    <w:rsid w:val="00070AD8"/>
    <w:rsid w:val="00070C9F"/>
    <w:rsid w:val="00071432"/>
    <w:rsid w:val="000715FA"/>
    <w:rsid w:val="00071740"/>
    <w:rsid w:val="00071AA4"/>
    <w:rsid w:val="00071BBC"/>
    <w:rsid w:val="00071BE2"/>
    <w:rsid w:val="00071D77"/>
    <w:rsid w:val="00071DB6"/>
    <w:rsid w:val="00072225"/>
    <w:rsid w:val="00072334"/>
    <w:rsid w:val="000724B0"/>
    <w:rsid w:val="000724D1"/>
    <w:rsid w:val="00072631"/>
    <w:rsid w:val="00072657"/>
    <w:rsid w:val="00072689"/>
    <w:rsid w:val="0007282D"/>
    <w:rsid w:val="000728EE"/>
    <w:rsid w:val="00072B92"/>
    <w:rsid w:val="00072DA0"/>
    <w:rsid w:val="00073057"/>
    <w:rsid w:val="00073110"/>
    <w:rsid w:val="000731EE"/>
    <w:rsid w:val="000733CB"/>
    <w:rsid w:val="00073527"/>
    <w:rsid w:val="0007372E"/>
    <w:rsid w:val="00073806"/>
    <w:rsid w:val="00073A13"/>
    <w:rsid w:val="00073A1D"/>
    <w:rsid w:val="00073ADC"/>
    <w:rsid w:val="00073B5B"/>
    <w:rsid w:val="000742D0"/>
    <w:rsid w:val="00074329"/>
    <w:rsid w:val="0007434A"/>
    <w:rsid w:val="000744C1"/>
    <w:rsid w:val="000744F3"/>
    <w:rsid w:val="00074811"/>
    <w:rsid w:val="00074958"/>
    <w:rsid w:val="00074A0D"/>
    <w:rsid w:val="00074B4C"/>
    <w:rsid w:val="00074C09"/>
    <w:rsid w:val="00074CCB"/>
    <w:rsid w:val="00074D5F"/>
    <w:rsid w:val="00074E08"/>
    <w:rsid w:val="0007516C"/>
    <w:rsid w:val="0007521F"/>
    <w:rsid w:val="00075785"/>
    <w:rsid w:val="00076100"/>
    <w:rsid w:val="00076142"/>
    <w:rsid w:val="00076233"/>
    <w:rsid w:val="000765CD"/>
    <w:rsid w:val="00076E1D"/>
    <w:rsid w:val="00076FC5"/>
    <w:rsid w:val="00077263"/>
    <w:rsid w:val="000778CF"/>
    <w:rsid w:val="00077A2A"/>
    <w:rsid w:val="00077A3C"/>
    <w:rsid w:val="00077BA2"/>
    <w:rsid w:val="00080469"/>
    <w:rsid w:val="000808DB"/>
    <w:rsid w:val="00080C6A"/>
    <w:rsid w:val="00080D23"/>
    <w:rsid w:val="00080E6A"/>
    <w:rsid w:val="00080EAC"/>
    <w:rsid w:val="00080F4F"/>
    <w:rsid w:val="00081809"/>
    <w:rsid w:val="00081827"/>
    <w:rsid w:val="00081933"/>
    <w:rsid w:val="00081A88"/>
    <w:rsid w:val="00081B48"/>
    <w:rsid w:val="00081C73"/>
    <w:rsid w:val="00081E4C"/>
    <w:rsid w:val="0008213A"/>
    <w:rsid w:val="000821C3"/>
    <w:rsid w:val="000821E9"/>
    <w:rsid w:val="000822BA"/>
    <w:rsid w:val="000824B6"/>
    <w:rsid w:val="0008264C"/>
    <w:rsid w:val="0008275C"/>
    <w:rsid w:val="000828BC"/>
    <w:rsid w:val="00082CB3"/>
    <w:rsid w:val="00083000"/>
    <w:rsid w:val="00083064"/>
    <w:rsid w:val="000831CA"/>
    <w:rsid w:val="00083213"/>
    <w:rsid w:val="000836D5"/>
    <w:rsid w:val="00083B5E"/>
    <w:rsid w:val="00083DCA"/>
    <w:rsid w:val="000840D7"/>
    <w:rsid w:val="0008428B"/>
    <w:rsid w:val="0008465B"/>
    <w:rsid w:val="000847BA"/>
    <w:rsid w:val="00084BEA"/>
    <w:rsid w:val="00084EF9"/>
    <w:rsid w:val="00084FC6"/>
    <w:rsid w:val="000853E5"/>
    <w:rsid w:val="00085542"/>
    <w:rsid w:val="00085711"/>
    <w:rsid w:val="00085A40"/>
    <w:rsid w:val="00085C6E"/>
    <w:rsid w:val="00085DE6"/>
    <w:rsid w:val="00086208"/>
    <w:rsid w:val="00086686"/>
    <w:rsid w:val="000867DC"/>
    <w:rsid w:val="00086923"/>
    <w:rsid w:val="00086CF8"/>
    <w:rsid w:val="00086F7B"/>
    <w:rsid w:val="00087014"/>
    <w:rsid w:val="000870F1"/>
    <w:rsid w:val="0008724D"/>
    <w:rsid w:val="0008728E"/>
    <w:rsid w:val="0008748B"/>
    <w:rsid w:val="00087587"/>
    <w:rsid w:val="00087D5B"/>
    <w:rsid w:val="00087F44"/>
    <w:rsid w:val="00090589"/>
    <w:rsid w:val="000905D9"/>
    <w:rsid w:val="00090925"/>
    <w:rsid w:val="00090ADB"/>
    <w:rsid w:val="00090ECD"/>
    <w:rsid w:val="00090FA0"/>
    <w:rsid w:val="000910F1"/>
    <w:rsid w:val="00091158"/>
    <w:rsid w:val="00091269"/>
    <w:rsid w:val="00091367"/>
    <w:rsid w:val="000914BF"/>
    <w:rsid w:val="00091757"/>
    <w:rsid w:val="000918A2"/>
    <w:rsid w:val="000918CB"/>
    <w:rsid w:val="00091981"/>
    <w:rsid w:val="000919AF"/>
    <w:rsid w:val="00091C19"/>
    <w:rsid w:val="00091CC6"/>
    <w:rsid w:val="00091EAE"/>
    <w:rsid w:val="00091F88"/>
    <w:rsid w:val="000929E5"/>
    <w:rsid w:val="00092A75"/>
    <w:rsid w:val="00092D1A"/>
    <w:rsid w:val="00092D1E"/>
    <w:rsid w:val="00092F6B"/>
    <w:rsid w:val="00092F78"/>
    <w:rsid w:val="00093055"/>
    <w:rsid w:val="00093205"/>
    <w:rsid w:val="000934EB"/>
    <w:rsid w:val="00093602"/>
    <w:rsid w:val="000939D2"/>
    <w:rsid w:val="00093B7F"/>
    <w:rsid w:val="00093C37"/>
    <w:rsid w:val="00093EC1"/>
    <w:rsid w:val="0009433B"/>
    <w:rsid w:val="000943B4"/>
    <w:rsid w:val="000943FA"/>
    <w:rsid w:val="000944C2"/>
    <w:rsid w:val="0009495E"/>
    <w:rsid w:val="00094A10"/>
    <w:rsid w:val="00094D02"/>
    <w:rsid w:val="00094E78"/>
    <w:rsid w:val="00094F12"/>
    <w:rsid w:val="00094F97"/>
    <w:rsid w:val="0009501E"/>
    <w:rsid w:val="0009509D"/>
    <w:rsid w:val="00095166"/>
    <w:rsid w:val="0009548D"/>
    <w:rsid w:val="000954E1"/>
    <w:rsid w:val="00095767"/>
    <w:rsid w:val="000958E5"/>
    <w:rsid w:val="00095937"/>
    <w:rsid w:val="00095B06"/>
    <w:rsid w:val="00095C36"/>
    <w:rsid w:val="00095E89"/>
    <w:rsid w:val="00096228"/>
    <w:rsid w:val="0009627B"/>
    <w:rsid w:val="00096419"/>
    <w:rsid w:val="000964F3"/>
    <w:rsid w:val="00096757"/>
    <w:rsid w:val="00096816"/>
    <w:rsid w:val="00096AF3"/>
    <w:rsid w:val="00096CF8"/>
    <w:rsid w:val="00096EAE"/>
    <w:rsid w:val="00096F54"/>
    <w:rsid w:val="00096F7D"/>
    <w:rsid w:val="00097032"/>
    <w:rsid w:val="00097088"/>
    <w:rsid w:val="00097134"/>
    <w:rsid w:val="0009723E"/>
    <w:rsid w:val="000975B6"/>
    <w:rsid w:val="0009770D"/>
    <w:rsid w:val="000978C4"/>
    <w:rsid w:val="00097C85"/>
    <w:rsid w:val="00097E06"/>
    <w:rsid w:val="000A02F9"/>
    <w:rsid w:val="000A06A0"/>
    <w:rsid w:val="000A080E"/>
    <w:rsid w:val="000A09A7"/>
    <w:rsid w:val="000A0A00"/>
    <w:rsid w:val="000A0CBF"/>
    <w:rsid w:val="000A0E67"/>
    <w:rsid w:val="000A1089"/>
    <w:rsid w:val="000A12B5"/>
    <w:rsid w:val="000A13E8"/>
    <w:rsid w:val="000A1449"/>
    <w:rsid w:val="000A1632"/>
    <w:rsid w:val="000A1744"/>
    <w:rsid w:val="000A179A"/>
    <w:rsid w:val="000A17AD"/>
    <w:rsid w:val="000A18A8"/>
    <w:rsid w:val="000A19CC"/>
    <w:rsid w:val="000A1A88"/>
    <w:rsid w:val="000A1B55"/>
    <w:rsid w:val="000A1C24"/>
    <w:rsid w:val="000A1C63"/>
    <w:rsid w:val="000A1E85"/>
    <w:rsid w:val="000A20AA"/>
    <w:rsid w:val="000A21DF"/>
    <w:rsid w:val="000A22A8"/>
    <w:rsid w:val="000A2311"/>
    <w:rsid w:val="000A25C4"/>
    <w:rsid w:val="000A2BD0"/>
    <w:rsid w:val="000A311D"/>
    <w:rsid w:val="000A322E"/>
    <w:rsid w:val="000A32A8"/>
    <w:rsid w:val="000A3331"/>
    <w:rsid w:val="000A35D0"/>
    <w:rsid w:val="000A36AB"/>
    <w:rsid w:val="000A3967"/>
    <w:rsid w:val="000A3A44"/>
    <w:rsid w:val="000A3D51"/>
    <w:rsid w:val="000A3EE8"/>
    <w:rsid w:val="000A3F4F"/>
    <w:rsid w:val="000A439E"/>
    <w:rsid w:val="000A4675"/>
    <w:rsid w:val="000A4732"/>
    <w:rsid w:val="000A4851"/>
    <w:rsid w:val="000A49D1"/>
    <w:rsid w:val="000A4A26"/>
    <w:rsid w:val="000A4A48"/>
    <w:rsid w:val="000A4C72"/>
    <w:rsid w:val="000A4F87"/>
    <w:rsid w:val="000A502E"/>
    <w:rsid w:val="000A5051"/>
    <w:rsid w:val="000A50EC"/>
    <w:rsid w:val="000A512E"/>
    <w:rsid w:val="000A5323"/>
    <w:rsid w:val="000A5532"/>
    <w:rsid w:val="000A59C3"/>
    <w:rsid w:val="000A5D9D"/>
    <w:rsid w:val="000A600C"/>
    <w:rsid w:val="000A604F"/>
    <w:rsid w:val="000A6485"/>
    <w:rsid w:val="000A692E"/>
    <w:rsid w:val="000A6B3A"/>
    <w:rsid w:val="000A6B44"/>
    <w:rsid w:val="000A6BBA"/>
    <w:rsid w:val="000A6E81"/>
    <w:rsid w:val="000A70FE"/>
    <w:rsid w:val="000A75BD"/>
    <w:rsid w:val="000A75E5"/>
    <w:rsid w:val="000A7752"/>
    <w:rsid w:val="000A77F1"/>
    <w:rsid w:val="000A7848"/>
    <w:rsid w:val="000A7A89"/>
    <w:rsid w:val="000A7BA5"/>
    <w:rsid w:val="000A7BCA"/>
    <w:rsid w:val="000A7BDC"/>
    <w:rsid w:val="000A7EA8"/>
    <w:rsid w:val="000A7EFA"/>
    <w:rsid w:val="000A7FAA"/>
    <w:rsid w:val="000B0097"/>
    <w:rsid w:val="000B00C9"/>
    <w:rsid w:val="000B018E"/>
    <w:rsid w:val="000B0289"/>
    <w:rsid w:val="000B0370"/>
    <w:rsid w:val="000B03A1"/>
    <w:rsid w:val="000B03EF"/>
    <w:rsid w:val="000B0423"/>
    <w:rsid w:val="000B048A"/>
    <w:rsid w:val="000B077B"/>
    <w:rsid w:val="000B0A16"/>
    <w:rsid w:val="000B0CD2"/>
    <w:rsid w:val="000B0D32"/>
    <w:rsid w:val="000B0DB9"/>
    <w:rsid w:val="000B0DCB"/>
    <w:rsid w:val="000B15A5"/>
    <w:rsid w:val="000B1A5B"/>
    <w:rsid w:val="000B1CEE"/>
    <w:rsid w:val="000B1E23"/>
    <w:rsid w:val="000B2630"/>
    <w:rsid w:val="000B2935"/>
    <w:rsid w:val="000B2B6C"/>
    <w:rsid w:val="000B2F66"/>
    <w:rsid w:val="000B3002"/>
    <w:rsid w:val="000B3118"/>
    <w:rsid w:val="000B32E2"/>
    <w:rsid w:val="000B348C"/>
    <w:rsid w:val="000B366D"/>
    <w:rsid w:val="000B3800"/>
    <w:rsid w:val="000B38FC"/>
    <w:rsid w:val="000B391E"/>
    <w:rsid w:val="000B3A02"/>
    <w:rsid w:val="000B3E5F"/>
    <w:rsid w:val="000B3E62"/>
    <w:rsid w:val="000B3EB5"/>
    <w:rsid w:val="000B3F5B"/>
    <w:rsid w:val="000B3F76"/>
    <w:rsid w:val="000B3FA4"/>
    <w:rsid w:val="000B416C"/>
    <w:rsid w:val="000B4282"/>
    <w:rsid w:val="000B4284"/>
    <w:rsid w:val="000B4342"/>
    <w:rsid w:val="000B43B7"/>
    <w:rsid w:val="000B4526"/>
    <w:rsid w:val="000B47C3"/>
    <w:rsid w:val="000B48FB"/>
    <w:rsid w:val="000B4974"/>
    <w:rsid w:val="000B49B5"/>
    <w:rsid w:val="000B49D7"/>
    <w:rsid w:val="000B4A18"/>
    <w:rsid w:val="000B4C38"/>
    <w:rsid w:val="000B4D92"/>
    <w:rsid w:val="000B5597"/>
    <w:rsid w:val="000B5631"/>
    <w:rsid w:val="000B563F"/>
    <w:rsid w:val="000B5673"/>
    <w:rsid w:val="000B574C"/>
    <w:rsid w:val="000B57DA"/>
    <w:rsid w:val="000B587F"/>
    <w:rsid w:val="000B5AA2"/>
    <w:rsid w:val="000B5CA7"/>
    <w:rsid w:val="000B5D0D"/>
    <w:rsid w:val="000B5F1A"/>
    <w:rsid w:val="000B5FF7"/>
    <w:rsid w:val="000B63E4"/>
    <w:rsid w:val="000B6469"/>
    <w:rsid w:val="000B68A7"/>
    <w:rsid w:val="000B6CA9"/>
    <w:rsid w:val="000B6E35"/>
    <w:rsid w:val="000B6E50"/>
    <w:rsid w:val="000B6F22"/>
    <w:rsid w:val="000B75D2"/>
    <w:rsid w:val="000B75EF"/>
    <w:rsid w:val="000B76FF"/>
    <w:rsid w:val="000B7C68"/>
    <w:rsid w:val="000B7EE8"/>
    <w:rsid w:val="000C01E9"/>
    <w:rsid w:val="000C052D"/>
    <w:rsid w:val="000C05AC"/>
    <w:rsid w:val="000C05E1"/>
    <w:rsid w:val="000C0747"/>
    <w:rsid w:val="000C07BC"/>
    <w:rsid w:val="000C0803"/>
    <w:rsid w:val="000C0A76"/>
    <w:rsid w:val="000C0B75"/>
    <w:rsid w:val="000C0E92"/>
    <w:rsid w:val="000C1116"/>
    <w:rsid w:val="000C114C"/>
    <w:rsid w:val="000C115E"/>
    <w:rsid w:val="000C1229"/>
    <w:rsid w:val="000C1446"/>
    <w:rsid w:val="000C1698"/>
    <w:rsid w:val="000C1707"/>
    <w:rsid w:val="000C1B59"/>
    <w:rsid w:val="000C218A"/>
    <w:rsid w:val="000C2259"/>
    <w:rsid w:val="000C2542"/>
    <w:rsid w:val="000C27C5"/>
    <w:rsid w:val="000C2B95"/>
    <w:rsid w:val="000C2C22"/>
    <w:rsid w:val="000C2CB5"/>
    <w:rsid w:val="000C3263"/>
    <w:rsid w:val="000C355B"/>
    <w:rsid w:val="000C3BCE"/>
    <w:rsid w:val="000C3E4A"/>
    <w:rsid w:val="000C3F25"/>
    <w:rsid w:val="000C3F48"/>
    <w:rsid w:val="000C47F0"/>
    <w:rsid w:val="000C4A1E"/>
    <w:rsid w:val="000C4AB6"/>
    <w:rsid w:val="000C4D11"/>
    <w:rsid w:val="000C4DAF"/>
    <w:rsid w:val="000C4F2B"/>
    <w:rsid w:val="000C4F44"/>
    <w:rsid w:val="000C52E9"/>
    <w:rsid w:val="000C5522"/>
    <w:rsid w:val="000C5884"/>
    <w:rsid w:val="000C5C3A"/>
    <w:rsid w:val="000C5C50"/>
    <w:rsid w:val="000C5C88"/>
    <w:rsid w:val="000C5C9C"/>
    <w:rsid w:val="000C5FD6"/>
    <w:rsid w:val="000C6323"/>
    <w:rsid w:val="000C634D"/>
    <w:rsid w:val="000C6366"/>
    <w:rsid w:val="000C6537"/>
    <w:rsid w:val="000C66F0"/>
    <w:rsid w:val="000C6E12"/>
    <w:rsid w:val="000C6F4E"/>
    <w:rsid w:val="000C6F8B"/>
    <w:rsid w:val="000C70F4"/>
    <w:rsid w:val="000C715B"/>
    <w:rsid w:val="000C74AC"/>
    <w:rsid w:val="000C790E"/>
    <w:rsid w:val="000C7E7A"/>
    <w:rsid w:val="000C7F5F"/>
    <w:rsid w:val="000D01A0"/>
    <w:rsid w:val="000D01F1"/>
    <w:rsid w:val="000D0297"/>
    <w:rsid w:val="000D0411"/>
    <w:rsid w:val="000D041B"/>
    <w:rsid w:val="000D06A2"/>
    <w:rsid w:val="000D06C2"/>
    <w:rsid w:val="000D08C9"/>
    <w:rsid w:val="000D0BBF"/>
    <w:rsid w:val="000D0BCA"/>
    <w:rsid w:val="000D0D17"/>
    <w:rsid w:val="000D1563"/>
    <w:rsid w:val="000D1708"/>
    <w:rsid w:val="000D196C"/>
    <w:rsid w:val="000D1B5B"/>
    <w:rsid w:val="000D1CEA"/>
    <w:rsid w:val="000D1DB3"/>
    <w:rsid w:val="000D1E8E"/>
    <w:rsid w:val="000D1E9B"/>
    <w:rsid w:val="000D1F9C"/>
    <w:rsid w:val="000D203A"/>
    <w:rsid w:val="000D2859"/>
    <w:rsid w:val="000D2B2A"/>
    <w:rsid w:val="000D2BD9"/>
    <w:rsid w:val="000D2CDD"/>
    <w:rsid w:val="000D2D25"/>
    <w:rsid w:val="000D2ECE"/>
    <w:rsid w:val="000D2F9B"/>
    <w:rsid w:val="000D3719"/>
    <w:rsid w:val="000D3764"/>
    <w:rsid w:val="000D3AA8"/>
    <w:rsid w:val="000D3B64"/>
    <w:rsid w:val="000D3EB7"/>
    <w:rsid w:val="000D3F92"/>
    <w:rsid w:val="000D41D7"/>
    <w:rsid w:val="000D4249"/>
    <w:rsid w:val="000D449A"/>
    <w:rsid w:val="000D4AE2"/>
    <w:rsid w:val="000D4B98"/>
    <w:rsid w:val="000D5206"/>
    <w:rsid w:val="000D5431"/>
    <w:rsid w:val="000D55A3"/>
    <w:rsid w:val="000D56F3"/>
    <w:rsid w:val="000D57A4"/>
    <w:rsid w:val="000D584D"/>
    <w:rsid w:val="000D5915"/>
    <w:rsid w:val="000D5940"/>
    <w:rsid w:val="000D594E"/>
    <w:rsid w:val="000D5AB1"/>
    <w:rsid w:val="000D5BB9"/>
    <w:rsid w:val="000D5E63"/>
    <w:rsid w:val="000D5F8C"/>
    <w:rsid w:val="000D6179"/>
    <w:rsid w:val="000D6315"/>
    <w:rsid w:val="000D6361"/>
    <w:rsid w:val="000D63E7"/>
    <w:rsid w:val="000D6415"/>
    <w:rsid w:val="000D6729"/>
    <w:rsid w:val="000D6774"/>
    <w:rsid w:val="000D6B4C"/>
    <w:rsid w:val="000D6BE1"/>
    <w:rsid w:val="000D7193"/>
    <w:rsid w:val="000D74FC"/>
    <w:rsid w:val="000D7585"/>
    <w:rsid w:val="000D77C8"/>
    <w:rsid w:val="000D7906"/>
    <w:rsid w:val="000D7955"/>
    <w:rsid w:val="000D7969"/>
    <w:rsid w:val="000D79AF"/>
    <w:rsid w:val="000D7A42"/>
    <w:rsid w:val="000D7CFB"/>
    <w:rsid w:val="000D7E19"/>
    <w:rsid w:val="000DC2C3"/>
    <w:rsid w:val="000E000A"/>
    <w:rsid w:val="000E01C2"/>
    <w:rsid w:val="000E03E1"/>
    <w:rsid w:val="000E061F"/>
    <w:rsid w:val="000E0855"/>
    <w:rsid w:val="000E095E"/>
    <w:rsid w:val="000E0AD3"/>
    <w:rsid w:val="000E0B0C"/>
    <w:rsid w:val="000E0DDD"/>
    <w:rsid w:val="000E10E3"/>
    <w:rsid w:val="000E1130"/>
    <w:rsid w:val="000E1447"/>
    <w:rsid w:val="000E1497"/>
    <w:rsid w:val="000E1698"/>
    <w:rsid w:val="000E17B4"/>
    <w:rsid w:val="000E1A7A"/>
    <w:rsid w:val="000E1BBC"/>
    <w:rsid w:val="000E2120"/>
    <w:rsid w:val="000E21FF"/>
    <w:rsid w:val="000E22CD"/>
    <w:rsid w:val="000E232B"/>
    <w:rsid w:val="000E2380"/>
    <w:rsid w:val="000E2383"/>
    <w:rsid w:val="000E26CD"/>
    <w:rsid w:val="000E276C"/>
    <w:rsid w:val="000E2E17"/>
    <w:rsid w:val="000E2EF5"/>
    <w:rsid w:val="000E31CA"/>
    <w:rsid w:val="000E33C1"/>
    <w:rsid w:val="000E349C"/>
    <w:rsid w:val="000E349D"/>
    <w:rsid w:val="000E36FD"/>
    <w:rsid w:val="000E37AC"/>
    <w:rsid w:val="000E398B"/>
    <w:rsid w:val="000E39C2"/>
    <w:rsid w:val="000E3BB1"/>
    <w:rsid w:val="000E3D06"/>
    <w:rsid w:val="000E3EA6"/>
    <w:rsid w:val="000E3F74"/>
    <w:rsid w:val="000E40B2"/>
    <w:rsid w:val="000E42E5"/>
    <w:rsid w:val="000E4535"/>
    <w:rsid w:val="000E46CC"/>
    <w:rsid w:val="000E4704"/>
    <w:rsid w:val="000E4994"/>
    <w:rsid w:val="000E49F7"/>
    <w:rsid w:val="000E4A0A"/>
    <w:rsid w:val="000E4A61"/>
    <w:rsid w:val="000E4A69"/>
    <w:rsid w:val="000E4B21"/>
    <w:rsid w:val="000E4FDF"/>
    <w:rsid w:val="000E5157"/>
    <w:rsid w:val="000E5536"/>
    <w:rsid w:val="000E5816"/>
    <w:rsid w:val="000E5924"/>
    <w:rsid w:val="000E5C09"/>
    <w:rsid w:val="000E5C63"/>
    <w:rsid w:val="000E5CE4"/>
    <w:rsid w:val="000E621E"/>
    <w:rsid w:val="000E6252"/>
    <w:rsid w:val="000E670A"/>
    <w:rsid w:val="000E67AC"/>
    <w:rsid w:val="000E67F1"/>
    <w:rsid w:val="000E6A67"/>
    <w:rsid w:val="000E6E49"/>
    <w:rsid w:val="000E6F3D"/>
    <w:rsid w:val="000E7067"/>
    <w:rsid w:val="000E730F"/>
    <w:rsid w:val="000E74A1"/>
    <w:rsid w:val="000E74F5"/>
    <w:rsid w:val="000E7996"/>
    <w:rsid w:val="000E7A10"/>
    <w:rsid w:val="000E7D44"/>
    <w:rsid w:val="000E7E14"/>
    <w:rsid w:val="000F0084"/>
    <w:rsid w:val="000F010E"/>
    <w:rsid w:val="000F016B"/>
    <w:rsid w:val="000F01CE"/>
    <w:rsid w:val="000F0376"/>
    <w:rsid w:val="000F058F"/>
    <w:rsid w:val="000F06B5"/>
    <w:rsid w:val="000F07F5"/>
    <w:rsid w:val="000F0910"/>
    <w:rsid w:val="000F0A38"/>
    <w:rsid w:val="000F0AC2"/>
    <w:rsid w:val="000F0AC9"/>
    <w:rsid w:val="000F0B32"/>
    <w:rsid w:val="000F0B63"/>
    <w:rsid w:val="000F0B96"/>
    <w:rsid w:val="000F0BEC"/>
    <w:rsid w:val="000F0C70"/>
    <w:rsid w:val="000F0EA6"/>
    <w:rsid w:val="000F10A3"/>
    <w:rsid w:val="000F11CB"/>
    <w:rsid w:val="000F131E"/>
    <w:rsid w:val="000F13B2"/>
    <w:rsid w:val="000F1561"/>
    <w:rsid w:val="000F1647"/>
    <w:rsid w:val="000F1AA2"/>
    <w:rsid w:val="000F2061"/>
    <w:rsid w:val="000F2117"/>
    <w:rsid w:val="000F224E"/>
    <w:rsid w:val="000F23E2"/>
    <w:rsid w:val="000F23FD"/>
    <w:rsid w:val="000F2706"/>
    <w:rsid w:val="000F284B"/>
    <w:rsid w:val="000F2A6F"/>
    <w:rsid w:val="000F2D79"/>
    <w:rsid w:val="000F30C0"/>
    <w:rsid w:val="000F31B2"/>
    <w:rsid w:val="000F33EA"/>
    <w:rsid w:val="000F364B"/>
    <w:rsid w:val="000F3A15"/>
    <w:rsid w:val="000F3BF9"/>
    <w:rsid w:val="000F3CCD"/>
    <w:rsid w:val="000F3CD2"/>
    <w:rsid w:val="000F3DCE"/>
    <w:rsid w:val="000F3F3C"/>
    <w:rsid w:val="000F44A2"/>
    <w:rsid w:val="000F4906"/>
    <w:rsid w:val="000F4BB1"/>
    <w:rsid w:val="000F4DAE"/>
    <w:rsid w:val="000F4F34"/>
    <w:rsid w:val="000F5217"/>
    <w:rsid w:val="000F52CF"/>
    <w:rsid w:val="000F545B"/>
    <w:rsid w:val="000F57B1"/>
    <w:rsid w:val="000F59FE"/>
    <w:rsid w:val="000F5A93"/>
    <w:rsid w:val="000F5E05"/>
    <w:rsid w:val="000F6292"/>
    <w:rsid w:val="000F63D3"/>
    <w:rsid w:val="000F6470"/>
    <w:rsid w:val="000F6579"/>
    <w:rsid w:val="000F675E"/>
    <w:rsid w:val="000F696D"/>
    <w:rsid w:val="000F6A73"/>
    <w:rsid w:val="000F6BD4"/>
    <w:rsid w:val="000F6CBB"/>
    <w:rsid w:val="000F6CDC"/>
    <w:rsid w:val="000F6D0A"/>
    <w:rsid w:val="000F7333"/>
    <w:rsid w:val="000F7470"/>
    <w:rsid w:val="000F784A"/>
    <w:rsid w:val="000F79C2"/>
    <w:rsid w:val="000F7B21"/>
    <w:rsid w:val="000F7B80"/>
    <w:rsid w:val="000F7D3B"/>
    <w:rsid w:val="000F7D42"/>
    <w:rsid w:val="001000CE"/>
    <w:rsid w:val="00100117"/>
    <w:rsid w:val="00100408"/>
    <w:rsid w:val="001004E4"/>
    <w:rsid w:val="00100519"/>
    <w:rsid w:val="00100679"/>
    <w:rsid w:val="0010081E"/>
    <w:rsid w:val="00100DDE"/>
    <w:rsid w:val="00100DE9"/>
    <w:rsid w:val="00100E5A"/>
    <w:rsid w:val="001010FA"/>
    <w:rsid w:val="0010114E"/>
    <w:rsid w:val="00101500"/>
    <w:rsid w:val="00101739"/>
    <w:rsid w:val="001019F4"/>
    <w:rsid w:val="00101A8B"/>
    <w:rsid w:val="00101FA0"/>
    <w:rsid w:val="00102096"/>
    <w:rsid w:val="001020B5"/>
    <w:rsid w:val="001021FE"/>
    <w:rsid w:val="0010236D"/>
    <w:rsid w:val="00102B26"/>
    <w:rsid w:val="00102C2E"/>
    <w:rsid w:val="00102E2C"/>
    <w:rsid w:val="00102F7B"/>
    <w:rsid w:val="00103107"/>
    <w:rsid w:val="001031A6"/>
    <w:rsid w:val="00103206"/>
    <w:rsid w:val="001032C2"/>
    <w:rsid w:val="00103321"/>
    <w:rsid w:val="00103AAD"/>
    <w:rsid w:val="00103AB3"/>
    <w:rsid w:val="00103BA3"/>
    <w:rsid w:val="00103C1D"/>
    <w:rsid w:val="00103C27"/>
    <w:rsid w:val="00103EC1"/>
    <w:rsid w:val="0010439B"/>
    <w:rsid w:val="001044CE"/>
    <w:rsid w:val="001048D9"/>
    <w:rsid w:val="00104980"/>
    <w:rsid w:val="00104C32"/>
    <w:rsid w:val="00104D28"/>
    <w:rsid w:val="00104D7E"/>
    <w:rsid w:val="00104DFF"/>
    <w:rsid w:val="00104F26"/>
    <w:rsid w:val="001052FB"/>
    <w:rsid w:val="001056BF"/>
    <w:rsid w:val="001058BF"/>
    <w:rsid w:val="00105C85"/>
    <w:rsid w:val="00105E48"/>
    <w:rsid w:val="00106416"/>
    <w:rsid w:val="001064CA"/>
    <w:rsid w:val="00106913"/>
    <w:rsid w:val="00106D0D"/>
    <w:rsid w:val="00106D44"/>
    <w:rsid w:val="00106DFE"/>
    <w:rsid w:val="00106E25"/>
    <w:rsid w:val="00106E64"/>
    <w:rsid w:val="00106E68"/>
    <w:rsid w:val="00106FC4"/>
    <w:rsid w:val="001070B0"/>
    <w:rsid w:val="0010788F"/>
    <w:rsid w:val="0010789B"/>
    <w:rsid w:val="0010795D"/>
    <w:rsid w:val="00107A91"/>
    <w:rsid w:val="00107B39"/>
    <w:rsid w:val="00107DFD"/>
    <w:rsid w:val="00107ED9"/>
    <w:rsid w:val="00110224"/>
    <w:rsid w:val="001106DC"/>
    <w:rsid w:val="001109BF"/>
    <w:rsid w:val="00110ADB"/>
    <w:rsid w:val="00110EE7"/>
    <w:rsid w:val="00110F55"/>
    <w:rsid w:val="0011118F"/>
    <w:rsid w:val="001112C2"/>
    <w:rsid w:val="00111327"/>
    <w:rsid w:val="00111400"/>
    <w:rsid w:val="0011194D"/>
    <w:rsid w:val="001119B2"/>
    <w:rsid w:val="00112100"/>
    <w:rsid w:val="00112167"/>
    <w:rsid w:val="0011229A"/>
    <w:rsid w:val="0011254C"/>
    <w:rsid w:val="0011259C"/>
    <w:rsid w:val="0011260F"/>
    <w:rsid w:val="0011276C"/>
    <w:rsid w:val="00112846"/>
    <w:rsid w:val="00112B3E"/>
    <w:rsid w:val="00112C74"/>
    <w:rsid w:val="00112D36"/>
    <w:rsid w:val="00112FC3"/>
    <w:rsid w:val="0011344A"/>
    <w:rsid w:val="00113482"/>
    <w:rsid w:val="00113769"/>
    <w:rsid w:val="00113812"/>
    <w:rsid w:val="00113881"/>
    <w:rsid w:val="00113885"/>
    <w:rsid w:val="00113A6B"/>
    <w:rsid w:val="00113C5E"/>
    <w:rsid w:val="00113CB6"/>
    <w:rsid w:val="00113CB7"/>
    <w:rsid w:val="00113F23"/>
    <w:rsid w:val="0011401F"/>
    <w:rsid w:val="0011440B"/>
    <w:rsid w:val="00114A10"/>
    <w:rsid w:val="00114B0F"/>
    <w:rsid w:val="00114CD4"/>
    <w:rsid w:val="00114DAD"/>
    <w:rsid w:val="00114F77"/>
    <w:rsid w:val="00114F7D"/>
    <w:rsid w:val="001151D8"/>
    <w:rsid w:val="001156FA"/>
    <w:rsid w:val="00115853"/>
    <w:rsid w:val="00115DB2"/>
    <w:rsid w:val="0011622C"/>
    <w:rsid w:val="0011632C"/>
    <w:rsid w:val="001164E1"/>
    <w:rsid w:val="0011655D"/>
    <w:rsid w:val="00116776"/>
    <w:rsid w:val="00116B07"/>
    <w:rsid w:val="00116B8F"/>
    <w:rsid w:val="001171DE"/>
    <w:rsid w:val="001176D4"/>
    <w:rsid w:val="001179B6"/>
    <w:rsid w:val="00117C41"/>
    <w:rsid w:val="00117EA1"/>
    <w:rsid w:val="00117F92"/>
    <w:rsid w:val="0011D313"/>
    <w:rsid w:val="0012036A"/>
    <w:rsid w:val="00120860"/>
    <w:rsid w:val="00120943"/>
    <w:rsid w:val="00120982"/>
    <w:rsid w:val="00120A40"/>
    <w:rsid w:val="00120C76"/>
    <w:rsid w:val="00120D2A"/>
    <w:rsid w:val="00120D69"/>
    <w:rsid w:val="00120EF4"/>
    <w:rsid w:val="00120FA4"/>
    <w:rsid w:val="00120FD3"/>
    <w:rsid w:val="0012109D"/>
    <w:rsid w:val="00121153"/>
    <w:rsid w:val="00121215"/>
    <w:rsid w:val="001212C7"/>
    <w:rsid w:val="00121A73"/>
    <w:rsid w:val="00121BAC"/>
    <w:rsid w:val="00121D9E"/>
    <w:rsid w:val="00121E87"/>
    <w:rsid w:val="00122033"/>
    <w:rsid w:val="001220E3"/>
    <w:rsid w:val="0012248D"/>
    <w:rsid w:val="00122729"/>
    <w:rsid w:val="001228AB"/>
    <w:rsid w:val="001228E3"/>
    <w:rsid w:val="001228FF"/>
    <w:rsid w:val="001229E5"/>
    <w:rsid w:val="0012311F"/>
    <w:rsid w:val="00123336"/>
    <w:rsid w:val="00123395"/>
    <w:rsid w:val="00123415"/>
    <w:rsid w:val="0012367C"/>
    <w:rsid w:val="001238CE"/>
    <w:rsid w:val="0012390F"/>
    <w:rsid w:val="00123910"/>
    <w:rsid w:val="001239DF"/>
    <w:rsid w:val="00123C53"/>
    <w:rsid w:val="00123E83"/>
    <w:rsid w:val="00123EBD"/>
    <w:rsid w:val="00123F2A"/>
    <w:rsid w:val="00123F4E"/>
    <w:rsid w:val="0012494F"/>
    <w:rsid w:val="0012499F"/>
    <w:rsid w:val="00124A27"/>
    <w:rsid w:val="00124B6C"/>
    <w:rsid w:val="00124B84"/>
    <w:rsid w:val="00124D47"/>
    <w:rsid w:val="001250FB"/>
    <w:rsid w:val="00125271"/>
    <w:rsid w:val="00125425"/>
    <w:rsid w:val="00125650"/>
    <w:rsid w:val="0012576B"/>
    <w:rsid w:val="001257C5"/>
    <w:rsid w:val="00125883"/>
    <w:rsid w:val="00125961"/>
    <w:rsid w:val="00125A18"/>
    <w:rsid w:val="00125A35"/>
    <w:rsid w:val="00125B80"/>
    <w:rsid w:val="00125EA5"/>
    <w:rsid w:val="00125F5A"/>
    <w:rsid w:val="00125F68"/>
    <w:rsid w:val="00126138"/>
    <w:rsid w:val="00126147"/>
    <w:rsid w:val="001261AF"/>
    <w:rsid w:val="001261B6"/>
    <w:rsid w:val="00126426"/>
    <w:rsid w:val="00126667"/>
    <w:rsid w:val="00126678"/>
    <w:rsid w:val="00126766"/>
    <w:rsid w:val="00126AA1"/>
    <w:rsid w:val="00126B1F"/>
    <w:rsid w:val="00126DC6"/>
    <w:rsid w:val="00126F6D"/>
    <w:rsid w:val="00127101"/>
    <w:rsid w:val="0012710D"/>
    <w:rsid w:val="00127382"/>
    <w:rsid w:val="0012763A"/>
    <w:rsid w:val="00127654"/>
    <w:rsid w:val="0012776F"/>
    <w:rsid w:val="00127B85"/>
    <w:rsid w:val="00127BA9"/>
    <w:rsid w:val="00127D14"/>
    <w:rsid w:val="00127E2A"/>
    <w:rsid w:val="00127E54"/>
    <w:rsid w:val="00130538"/>
    <w:rsid w:val="00130636"/>
    <w:rsid w:val="00130AC9"/>
    <w:rsid w:val="00130E3D"/>
    <w:rsid w:val="00130EDF"/>
    <w:rsid w:val="001311D7"/>
    <w:rsid w:val="0013126C"/>
    <w:rsid w:val="00131396"/>
    <w:rsid w:val="001313C4"/>
    <w:rsid w:val="00131411"/>
    <w:rsid w:val="00131662"/>
    <w:rsid w:val="00131E54"/>
    <w:rsid w:val="00131FC2"/>
    <w:rsid w:val="00132067"/>
    <w:rsid w:val="001320EC"/>
    <w:rsid w:val="00132866"/>
    <w:rsid w:val="0013294C"/>
    <w:rsid w:val="001329D3"/>
    <w:rsid w:val="001329EC"/>
    <w:rsid w:val="00132AEB"/>
    <w:rsid w:val="0013303E"/>
    <w:rsid w:val="001330EF"/>
    <w:rsid w:val="0013312A"/>
    <w:rsid w:val="0013366A"/>
    <w:rsid w:val="001337C8"/>
    <w:rsid w:val="001338BC"/>
    <w:rsid w:val="0013393D"/>
    <w:rsid w:val="00133BF4"/>
    <w:rsid w:val="00133CE0"/>
    <w:rsid w:val="00133DAA"/>
    <w:rsid w:val="00133FFF"/>
    <w:rsid w:val="0013411B"/>
    <w:rsid w:val="001341A7"/>
    <w:rsid w:val="0013435A"/>
    <w:rsid w:val="00134507"/>
    <w:rsid w:val="00134CD9"/>
    <w:rsid w:val="00134D19"/>
    <w:rsid w:val="00134F1E"/>
    <w:rsid w:val="00135070"/>
    <w:rsid w:val="0013540B"/>
    <w:rsid w:val="00135677"/>
    <w:rsid w:val="00135888"/>
    <w:rsid w:val="00135893"/>
    <w:rsid w:val="001359CA"/>
    <w:rsid w:val="00135A6C"/>
    <w:rsid w:val="00135ECA"/>
    <w:rsid w:val="001361DE"/>
    <w:rsid w:val="001364FF"/>
    <w:rsid w:val="001365AA"/>
    <w:rsid w:val="001366A5"/>
    <w:rsid w:val="0013677D"/>
    <w:rsid w:val="001367F3"/>
    <w:rsid w:val="00136859"/>
    <w:rsid w:val="00136B7E"/>
    <w:rsid w:val="00136C8E"/>
    <w:rsid w:val="00136D3E"/>
    <w:rsid w:val="00137491"/>
    <w:rsid w:val="001375F8"/>
    <w:rsid w:val="0013781C"/>
    <w:rsid w:val="001378CF"/>
    <w:rsid w:val="00137ADB"/>
    <w:rsid w:val="00137C37"/>
    <w:rsid w:val="00137E82"/>
    <w:rsid w:val="00137F70"/>
    <w:rsid w:val="00137FB6"/>
    <w:rsid w:val="0013FA18"/>
    <w:rsid w:val="00140325"/>
    <w:rsid w:val="001403D4"/>
    <w:rsid w:val="001405C7"/>
    <w:rsid w:val="00140A1B"/>
    <w:rsid w:val="00140A80"/>
    <w:rsid w:val="00140B65"/>
    <w:rsid w:val="00140C3C"/>
    <w:rsid w:val="00141026"/>
    <w:rsid w:val="00141049"/>
    <w:rsid w:val="001410EF"/>
    <w:rsid w:val="001412BB"/>
    <w:rsid w:val="001414C7"/>
    <w:rsid w:val="001415BC"/>
    <w:rsid w:val="00141623"/>
    <w:rsid w:val="00141779"/>
    <w:rsid w:val="001417A0"/>
    <w:rsid w:val="001417CA"/>
    <w:rsid w:val="00141932"/>
    <w:rsid w:val="00141939"/>
    <w:rsid w:val="00141DFE"/>
    <w:rsid w:val="00141E48"/>
    <w:rsid w:val="00141F83"/>
    <w:rsid w:val="001420FF"/>
    <w:rsid w:val="0014210C"/>
    <w:rsid w:val="0014215F"/>
    <w:rsid w:val="00142339"/>
    <w:rsid w:val="00142414"/>
    <w:rsid w:val="001428A7"/>
    <w:rsid w:val="001429AD"/>
    <w:rsid w:val="00142B07"/>
    <w:rsid w:val="00142DC3"/>
    <w:rsid w:val="00142EBA"/>
    <w:rsid w:val="0014315A"/>
    <w:rsid w:val="0014325D"/>
    <w:rsid w:val="00143269"/>
    <w:rsid w:val="001432A0"/>
    <w:rsid w:val="0014352D"/>
    <w:rsid w:val="001436C6"/>
    <w:rsid w:val="001437EC"/>
    <w:rsid w:val="001439F3"/>
    <w:rsid w:val="00143A68"/>
    <w:rsid w:val="00143B50"/>
    <w:rsid w:val="00143E99"/>
    <w:rsid w:val="00143F72"/>
    <w:rsid w:val="00144012"/>
    <w:rsid w:val="001443F0"/>
    <w:rsid w:val="00144451"/>
    <w:rsid w:val="00144504"/>
    <w:rsid w:val="00144644"/>
    <w:rsid w:val="00144C66"/>
    <w:rsid w:val="00144CE4"/>
    <w:rsid w:val="00144E95"/>
    <w:rsid w:val="00144EE3"/>
    <w:rsid w:val="00144FA2"/>
    <w:rsid w:val="001450CF"/>
    <w:rsid w:val="001453D2"/>
    <w:rsid w:val="001454F9"/>
    <w:rsid w:val="00145716"/>
    <w:rsid w:val="00145913"/>
    <w:rsid w:val="0014598B"/>
    <w:rsid w:val="00145A5C"/>
    <w:rsid w:val="00145B47"/>
    <w:rsid w:val="00145E5B"/>
    <w:rsid w:val="001460B0"/>
    <w:rsid w:val="001461B3"/>
    <w:rsid w:val="00146433"/>
    <w:rsid w:val="0014664C"/>
    <w:rsid w:val="00146793"/>
    <w:rsid w:val="0014693E"/>
    <w:rsid w:val="00146BA2"/>
    <w:rsid w:val="00146C58"/>
    <w:rsid w:val="00146E9F"/>
    <w:rsid w:val="0014711E"/>
    <w:rsid w:val="0014717C"/>
    <w:rsid w:val="0014728E"/>
    <w:rsid w:val="00147B76"/>
    <w:rsid w:val="00147D52"/>
    <w:rsid w:val="00150071"/>
    <w:rsid w:val="001503E6"/>
    <w:rsid w:val="00150555"/>
    <w:rsid w:val="001507E8"/>
    <w:rsid w:val="00150F07"/>
    <w:rsid w:val="00150F2B"/>
    <w:rsid w:val="00151427"/>
    <w:rsid w:val="00151533"/>
    <w:rsid w:val="00151770"/>
    <w:rsid w:val="001517C0"/>
    <w:rsid w:val="001518F6"/>
    <w:rsid w:val="001519F4"/>
    <w:rsid w:val="00151A03"/>
    <w:rsid w:val="00151BD6"/>
    <w:rsid w:val="00151C00"/>
    <w:rsid w:val="00151CEE"/>
    <w:rsid w:val="00151FCA"/>
    <w:rsid w:val="001520C0"/>
    <w:rsid w:val="001522CD"/>
    <w:rsid w:val="00152705"/>
    <w:rsid w:val="00152832"/>
    <w:rsid w:val="00152940"/>
    <w:rsid w:val="001529A8"/>
    <w:rsid w:val="001529F2"/>
    <w:rsid w:val="00152A60"/>
    <w:rsid w:val="00152A9E"/>
    <w:rsid w:val="00152ED7"/>
    <w:rsid w:val="001531FD"/>
    <w:rsid w:val="00153292"/>
    <w:rsid w:val="001534AD"/>
    <w:rsid w:val="00153544"/>
    <w:rsid w:val="0015363B"/>
    <w:rsid w:val="00153A00"/>
    <w:rsid w:val="00153B3C"/>
    <w:rsid w:val="00153F9F"/>
    <w:rsid w:val="0015419B"/>
    <w:rsid w:val="0015471D"/>
    <w:rsid w:val="00154B1E"/>
    <w:rsid w:val="00154C30"/>
    <w:rsid w:val="00154F00"/>
    <w:rsid w:val="0015554A"/>
    <w:rsid w:val="0015556B"/>
    <w:rsid w:val="00155571"/>
    <w:rsid w:val="00155A60"/>
    <w:rsid w:val="00155C8C"/>
    <w:rsid w:val="00155E69"/>
    <w:rsid w:val="00155F99"/>
    <w:rsid w:val="0015624C"/>
    <w:rsid w:val="001563A0"/>
    <w:rsid w:val="00156534"/>
    <w:rsid w:val="001565D7"/>
    <w:rsid w:val="00156803"/>
    <w:rsid w:val="00156E96"/>
    <w:rsid w:val="00156EF7"/>
    <w:rsid w:val="00156FC0"/>
    <w:rsid w:val="00157044"/>
    <w:rsid w:val="001570FB"/>
    <w:rsid w:val="00157215"/>
    <w:rsid w:val="0015721F"/>
    <w:rsid w:val="0015722A"/>
    <w:rsid w:val="00157361"/>
    <w:rsid w:val="0015736C"/>
    <w:rsid w:val="00157593"/>
    <w:rsid w:val="00157637"/>
    <w:rsid w:val="001576A4"/>
    <w:rsid w:val="0015773F"/>
    <w:rsid w:val="001578EB"/>
    <w:rsid w:val="00157A8C"/>
    <w:rsid w:val="00157B61"/>
    <w:rsid w:val="00157C49"/>
    <w:rsid w:val="00157F53"/>
    <w:rsid w:val="00157FB2"/>
    <w:rsid w:val="00160248"/>
    <w:rsid w:val="001603EB"/>
    <w:rsid w:val="00160527"/>
    <w:rsid w:val="00160593"/>
    <w:rsid w:val="001606F9"/>
    <w:rsid w:val="00160807"/>
    <w:rsid w:val="001608C1"/>
    <w:rsid w:val="001609DF"/>
    <w:rsid w:val="00160AD5"/>
    <w:rsid w:val="00160B40"/>
    <w:rsid w:val="00160B8B"/>
    <w:rsid w:val="00160E02"/>
    <w:rsid w:val="00160EAC"/>
    <w:rsid w:val="00161059"/>
    <w:rsid w:val="00161085"/>
    <w:rsid w:val="0016108A"/>
    <w:rsid w:val="001611D7"/>
    <w:rsid w:val="0016135D"/>
    <w:rsid w:val="001614A2"/>
    <w:rsid w:val="00161599"/>
    <w:rsid w:val="00161750"/>
    <w:rsid w:val="00161A4C"/>
    <w:rsid w:val="00161B8A"/>
    <w:rsid w:val="00161C40"/>
    <w:rsid w:val="00161CA5"/>
    <w:rsid w:val="00161E7A"/>
    <w:rsid w:val="00161F41"/>
    <w:rsid w:val="00161FE4"/>
    <w:rsid w:val="0016208A"/>
    <w:rsid w:val="001627FF"/>
    <w:rsid w:val="001628F5"/>
    <w:rsid w:val="00162B01"/>
    <w:rsid w:val="00162B05"/>
    <w:rsid w:val="00162E1A"/>
    <w:rsid w:val="00162E69"/>
    <w:rsid w:val="0016305E"/>
    <w:rsid w:val="001630A3"/>
    <w:rsid w:val="00163242"/>
    <w:rsid w:val="00163328"/>
    <w:rsid w:val="00163436"/>
    <w:rsid w:val="0016354F"/>
    <w:rsid w:val="0016375C"/>
    <w:rsid w:val="00163A7F"/>
    <w:rsid w:val="00163F27"/>
    <w:rsid w:val="001640EA"/>
    <w:rsid w:val="0016419F"/>
    <w:rsid w:val="001643F4"/>
    <w:rsid w:val="0016446B"/>
    <w:rsid w:val="00164539"/>
    <w:rsid w:val="00164569"/>
    <w:rsid w:val="001648A6"/>
    <w:rsid w:val="00164A7E"/>
    <w:rsid w:val="00164B1E"/>
    <w:rsid w:val="00164CBE"/>
    <w:rsid w:val="00164CE8"/>
    <w:rsid w:val="00164DD8"/>
    <w:rsid w:val="0016520E"/>
    <w:rsid w:val="001652DD"/>
    <w:rsid w:val="001653E1"/>
    <w:rsid w:val="0016586B"/>
    <w:rsid w:val="001659C9"/>
    <w:rsid w:val="00165AC0"/>
    <w:rsid w:val="00165ACC"/>
    <w:rsid w:val="00165BAC"/>
    <w:rsid w:val="00165BBA"/>
    <w:rsid w:val="00165E82"/>
    <w:rsid w:val="00165FFF"/>
    <w:rsid w:val="0016608C"/>
    <w:rsid w:val="001660FF"/>
    <w:rsid w:val="001662F3"/>
    <w:rsid w:val="00166363"/>
    <w:rsid w:val="001667C0"/>
    <w:rsid w:val="00166B6D"/>
    <w:rsid w:val="00166BE9"/>
    <w:rsid w:val="00166DE5"/>
    <w:rsid w:val="001671D0"/>
    <w:rsid w:val="0016734D"/>
    <w:rsid w:val="001673AE"/>
    <w:rsid w:val="00167481"/>
    <w:rsid w:val="0016771B"/>
    <w:rsid w:val="0016773F"/>
    <w:rsid w:val="00167800"/>
    <w:rsid w:val="00167BF6"/>
    <w:rsid w:val="00167EDA"/>
    <w:rsid w:val="001704B1"/>
    <w:rsid w:val="001704B3"/>
    <w:rsid w:val="001704E8"/>
    <w:rsid w:val="00170D4B"/>
    <w:rsid w:val="00171137"/>
    <w:rsid w:val="00171571"/>
    <w:rsid w:val="00171833"/>
    <w:rsid w:val="0017189D"/>
    <w:rsid w:val="00171B2F"/>
    <w:rsid w:val="00171C40"/>
    <w:rsid w:val="00171DBE"/>
    <w:rsid w:val="00171E93"/>
    <w:rsid w:val="001720CF"/>
    <w:rsid w:val="0017219B"/>
    <w:rsid w:val="0017228D"/>
    <w:rsid w:val="00172514"/>
    <w:rsid w:val="00172A9A"/>
    <w:rsid w:val="00172B8D"/>
    <w:rsid w:val="001730AB"/>
    <w:rsid w:val="00173167"/>
    <w:rsid w:val="00173338"/>
    <w:rsid w:val="0017336D"/>
    <w:rsid w:val="0017358F"/>
    <w:rsid w:val="001735A7"/>
    <w:rsid w:val="00173987"/>
    <w:rsid w:val="001739D5"/>
    <w:rsid w:val="00173B13"/>
    <w:rsid w:val="00173CBA"/>
    <w:rsid w:val="00173D94"/>
    <w:rsid w:val="00173F3F"/>
    <w:rsid w:val="00174130"/>
    <w:rsid w:val="001743BC"/>
    <w:rsid w:val="0017454C"/>
    <w:rsid w:val="0017464F"/>
    <w:rsid w:val="001746EC"/>
    <w:rsid w:val="00174AAB"/>
    <w:rsid w:val="001752B9"/>
    <w:rsid w:val="0017534C"/>
    <w:rsid w:val="0017562F"/>
    <w:rsid w:val="001757B2"/>
    <w:rsid w:val="00175887"/>
    <w:rsid w:val="001759AE"/>
    <w:rsid w:val="00175BFD"/>
    <w:rsid w:val="00175D0D"/>
    <w:rsid w:val="00175F96"/>
    <w:rsid w:val="00175FD6"/>
    <w:rsid w:val="00176034"/>
    <w:rsid w:val="00176480"/>
    <w:rsid w:val="00176572"/>
    <w:rsid w:val="001765C9"/>
    <w:rsid w:val="001765FC"/>
    <w:rsid w:val="001767CB"/>
    <w:rsid w:val="00177394"/>
    <w:rsid w:val="001775D5"/>
    <w:rsid w:val="001779E5"/>
    <w:rsid w:val="00177BE5"/>
    <w:rsid w:val="00177CC0"/>
    <w:rsid w:val="00177CD9"/>
    <w:rsid w:val="00177E0A"/>
    <w:rsid w:val="00177F7F"/>
    <w:rsid w:val="00177FBB"/>
    <w:rsid w:val="00180008"/>
    <w:rsid w:val="0018030D"/>
    <w:rsid w:val="001803E0"/>
    <w:rsid w:val="00180447"/>
    <w:rsid w:val="00180699"/>
    <w:rsid w:val="00180B11"/>
    <w:rsid w:val="00180E50"/>
    <w:rsid w:val="00181148"/>
    <w:rsid w:val="00181279"/>
    <w:rsid w:val="001813AE"/>
    <w:rsid w:val="001817C0"/>
    <w:rsid w:val="00181A45"/>
    <w:rsid w:val="00181A9B"/>
    <w:rsid w:val="00181C41"/>
    <w:rsid w:val="00181F3C"/>
    <w:rsid w:val="001820C8"/>
    <w:rsid w:val="00182197"/>
    <w:rsid w:val="001822CB"/>
    <w:rsid w:val="0018259B"/>
    <w:rsid w:val="001826CA"/>
    <w:rsid w:val="001826F0"/>
    <w:rsid w:val="001829CB"/>
    <w:rsid w:val="0018331E"/>
    <w:rsid w:val="00183459"/>
    <w:rsid w:val="0018354F"/>
    <w:rsid w:val="0018371D"/>
    <w:rsid w:val="00183A65"/>
    <w:rsid w:val="00183FEF"/>
    <w:rsid w:val="001843A1"/>
    <w:rsid w:val="001843E5"/>
    <w:rsid w:val="00184609"/>
    <w:rsid w:val="00184720"/>
    <w:rsid w:val="00184B29"/>
    <w:rsid w:val="00184C01"/>
    <w:rsid w:val="00184D3A"/>
    <w:rsid w:val="00184D70"/>
    <w:rsid w:val="00184D80"/>
    <w:rsid w:val="00184E00"/>
    <w:rsid w:val="00184EE7"/>
    <w:rsid w:val="00185230"/>
    <w:rsid w:val="001853DC"/>
    <w:rsid w:val="0018598E"/>
    <w:rsid w:val="00185A1C"/>
    <w:rsid w:val="00185B1F"/>
    <w:rsid w:val="00185D5C"/>
    <w:rsid w:val="00185E11"/>
    <w:rsid w:val="00186061"/>
    <w:rsid w:val="0018618F"/>
    <w:rsid w:val="001861EB"/>
    <w:rsid w:val="00186528"/>
    <w:rsid w:val="001865D1"/>
    <w:rsid w:val="001866C9"/>
    <w:rsid w:val="001867DE"/>
    <w:rsid w:val="001867E8"/>
    <w:rsid w:val="0018681F"/>
    <w:rsid w:val="0018693E"/>
    <w:rsid w:val="00186D65"/>
    <w:rsid w:val="001871C8"/>
    <w:rsid w:val="0018727F"/>
    <w:rsid w:val="0018772F"/>
    <w:rsid w:val="0018779F"/>
    <w:rsid w:val="00187833"/>
    <w:rsid w:val="00187993"/>
    <w:rsid w:val="001879A1"/>
    <w:rsid w:val="00187B09"/>
    <w:rsid w:val="00187C12"/>
    <w:rsid w:val="00187FEA"/>
    <w:rsid w:val="0019006A"/>
    <w:rsid w:val="001901FE"/>
    <w:rsid w:val="0019024A"/>
    <w:rsid w:val="001903C6"/>
    <w:rsid w:val="0019046F"/>
    <w:rsid w:val="00190513"/>
    <w:rsid w:val="00190524"/>
    <w:rsid w:val="00190665"/>
    <w:rsid w:val="00190772"/>
    <w:rsid w:val="00190D1E"/>
    <w:rsid w:val="00190D48"/>
    <w:rsid w:val="00190DFE"/>
    <w:rsid w:val="00190F80"/>
    <w:rsid w:val="00190FA6"/>
    <w:rsid w:val="00191016"/>
    <w:rsid w:val="0019111E"/>
    <w:rsid w:val="00191307"/>
    <w:rsid w:val="00191665"/>
    <w:rsid w:val="00191673"/>
    <w:rsid w:val="001916A0"/>
    <w:rsid w:val="00191839"/>
    <w:rsid w:val="00191A42"/>
    <w:rsid w:val="00191BA6"/>
    <w:rsid w:val="00191BFA"/>
    <w:rsid w:val="00191CED"/>
    <w:rsid w:val="00191D7A"/>
    <w:rsid w:val="00191E32"/>
    <w:rsid w:val="0019229B"/>
    <w:rsid w:val="00192539"/>
    <w:rsid w:val="00192549"/>
    <w:rsid w:val="001925C2"/>
    <w:rsid w:val="001929FB"/>
    <w:rsid w:val="00192B9A"/>
    <w:rsid w:val="00192EE5"/>
    <w:rsid w:val="00192FFA"/>
    <w:rsid w:val="001932A0"/>
    <w:rsid w:val="001932FA"/>
    <w:rsid w:val="0019345A"/>
    <w:rsid w:val="00193987"/>
    <w:rsid w:val="00193A1B"/>
    <w:rsid w:val="00193ADF"/>
    <w:rsid w:val="00193C2F"/>
    <w:rsid w:val="00193FBD"/>
    <w:rsid w:val="001940E6"/>
    <w:rsid w:val="001940EF"/>
    <w:rsid w:val="00194197"/>
    <w:rsid w:val="00194442"/>
    <w:rsid w:val="001946F4"/>
    <w:rsid w:val="0019484E"/>
    <w:rsid w:val="00194870"/>
    <w:rsid w:val="00194F49"/>
    <w:rsid w:val="0019508C"/>
    <w:rsid w:val="0019518A"/>
    <w:rsid w:val="00195236"/>
    <w:rsid w:val="001953EA"/>
    <w:rsid w:val="001954F5"/>
    <w:rsid w:val="00195703"/>
    <w:rsid w:val="001958B0"/>
    <w:rsid w:val="00195BF9"/>
    <w:rsid w:val="00195C8D"/>
    <w:rsid w:val="00195D0A"/>
    <w:rsid w:val="00195E4C"/>
    <w:rsid w:val="00195E9C"/>
    <w:rsid w:val="001963B6"/>
    <w:rsid w:val="001965AE"/>
    <w:rsid w:val="001965DA"/>
    <w:rsid w:val="0019699B"/>
    <w:rsid w:val="001969CA"/>
    <w:rsid w:val="00196C69"/>
    <w:rsid w:val="00196ECA"/>
    <w:rsid w:val="00196F63"/>
    <w:rsid w:val="001971EC"/>
    <w:rsid w:val="001973E4"/>
    <w:rsid w:val="001974DE"/>
    <w:rsid w:val="001974F7"/>
    <w:rsid w:val="001976CD"/>
    <w:rsid w:val="00197976"/>
    <w:rsid w:val="00197AD6"/>
    <w:rsid w:val="00197CD6"/>
    <w:rsid w:val="00197D2A"/>
    <w:rsid w:val="00197EDB"/>
    <w:rsid w:val="00197F3C"/>
    <w:rsid w:val="001A004E"/>
    <w:rsid w:val="001A05D5"/>
    <w:rsid w:val="001A0628"/>
    <w:rsid w:val="001A0653"/>
    <w:rsid w:val="001A065A"/>
    <w:rsid w:val="001A071D"/>
    <w:rsid w:val="001A07D7"/>
    <w:rsid w:val="001A0898"/>
    <w:rsid w:val="001A096E"/>
    <w:rsid w:val="001A0AA0"/>
    <w:rsid w:val="001A0B9B"/>
    <w:rsid w:val="001A0E52"/>
    <w:rsid w:val="001A1612"/>
    <w:rsid w:val="001A16A3"/>
    <w:rsid w:val="001A16D7"/>
    <w:rsid w:val="001A171A"/>
    <w:rsid w:val="001A1A34"/>
    <w:rsid w:val="001A1CE5"/>
    <w:rsid w:val="001A1DC0"/>
    <w:rsid w:val="001A1E42"/>
    <w:rsid w:val="001A1EF5"/>
    <w:rsid w:val="001A21AE"/>
    <w:rsid w:val="001A21B5"/>
    <w:rsid w:val="001A22E0"/>
    <w:rsid w:val="001A2455"/>
    <w:rsid w:val="001A24B5"/>
    <w:rsid w:val="001A251E"/>
    <w:rsid w:val="001A25C9"/>
    <w:rsid w:val="001A2E9E"/>
    <w:rsid w:val="001A2F07"/>
    <w:rsid w:val="001A2F42"/>
    <w:rsid w:val="001A320C"/>
    <w:rsid w:val="001A35EB"/>
    <w:rsid w:val="001A39D8"/>
    <w:rsid w:val="001A3B32"/>
    <w:rsid w:val="001A3C88"/>
    <w:rsid w:val="001A3D12"/>
    <w:rsid w:val="001A42B1"/>
    <w:rsid w:val="001A44DB"/>
    <w:rsid w:val="001A490E"/>
    <w:rsid w:val="001A4C81"/>
    <w:rsid w:val="001A4E5B"/>
    <w:rsid w:val="001A50D1"/>
    <w:rsid w:val="001A514B"/>
    <w:rsid w:val="001A5423"/>
    <w:rsid w:val="001A5434"/>
    <w:rsid w:val="001A54C4"/>
    <w:rsid w:val="001A557E"/>
    <w:rsid w:val="001A58FA"/>
    <w:rsid w:val="001A5A21"/>
    <w:rsid w:val="001A5A49"/>
    <w:rsid w:val="001A5A93"/>
    <w:rsid w:val="001A5AFF"/>
    <w:rsid w:val="001A5B24"/>
    <w:rsid w:val="001A5BFF"/>
    <w:rsid w:val="001A5ECE"/>
    <w:rsid w:val="001A6279"/>
    <w:rsid w:val="001A6633"/>
    <w:rsid w:val="001A663A"/>
    <w:rsid w:val="001A6701"/>
    <w:rsid w:val="001A672D"/>
    <w:rsid w:val="001A6765"/>
    <w:rsid w:val="001A681E"/>
    <w:rsid w:val="001A6B9F"/>
    <w:rsid w:val="001A6D7C"/>
    <w:rsid w:val="001A6D93"/>
    <w:rsid w:val="001A7115"/>
    <w:rsid w:val="001A7198"/>
    <w:rsid w:val="001A71E1"/>
    <w:rsid w:val="001A761E"/>
    <w:rsid w:val="001A7673"/>
    <w:rsid w:val="001A771D"/>
    <w:rsid w:val="001A7979"/>
    <w:rsid w:val="001A7AB2"/>
    <w:rsid w:val="001A7BCE"/>
    <w:rsid w:val="001A7CF7"/>
    <w:rsid w:val="001B026A"/>
    <w:rsid w:val="001B031C"/>
    <w:rsid w:val="001B0384"/>
    <w:rsid w:val="001B04AA"/>
    <w:rsid w:val="001B04C0"/>
    <w:rsid w:val="001B0583"/>
    <w:rsid w:val="001B0609"/>
    <w:rsid w:val="001B06C6"/>
    <w:rsid w:val="001B06ED"/>
    <w:rsid w:val="001B0E5A"/>
    <w:rsid w:val="001B1050"/>
    <w:rsid w:val="001B116F"/>
    <w:rsid w:val="001B130B"/>
    <w:rsid w:val="001B17D9"/>
    <w:rsid w:val="001B1807"/>
    <w:rsid w:val="001B1962"/>
    <w:rsid w:val="001B1B5A"/>
    <w:rsid w:val="001B1D26"/>
    <w:rsid w:val="001B1F15"/>
    <w:rsid w:val="001B1F9A"/>
    <w:rsid w:val="001B24A1"/>
    <w:rsid w:val="001B2613"/>
    <w:rsid w:val="001B28A5"/>
    <w:rsid w:val="001B2B65"/>
    <w:rsid w:val="001B2BC0"/>
    <w:rsid w:val="001B2F6E"/>
    <w:rsid w:val="001B3002"/>
    <w:rsid w:val="001B324B"/>
    <w:rsid w:val="001B33EE"/>
    <w:rsid w:val="001B34F3"/>
    <w:rsid w:val="001B352A"/>
    <w:rsid w:val="001B391B"/>
    <w:rsid w:val="001B3A72"/>
    <w:rsid w:val="001B3AC5"/>
    <w:rsid w:val="001B3EF2"/>
    <w:rsid w:val="001B4761"/>
    <w:rsid w:val="001B4798"/>
    <w:rsid w:val="001B48DF"/>
    <w:rsid w:val="001B4CFB"/>
    <w:rsid w:val="001B4D04"/>
    <w:rsid w:val="001B4DE3"/>
    <w:rsid w:val="001B4E2C"/>
    <w:rsid w:val="001B5211"/>
    <w:rsid w:val="001B526D"/>
    <w:rsid w:val="001B546A"/>
    <w:rsid w:val="001B5B9F"/>
    <w:rsid w:val="001B5C42"/>
    <w:rsid w:val="001B5DFF"/>
    <w:rsid w:val="001B5F3B"/>
    <w:rsid w:val="001B5F60"/>
    <w:rsid w:val="001B5F95"/>
    <w:rsid w:val="001B613D"/>
    <w:rsid w:val="001B64CC"/>
    <w:rsid w:val="001B6960"/>
    <w:rsid w:val="001B6BCF"/>
    <w:rsid w:val="001B6DCD"/>
    <w:rsid w:val="001B6F76"/>
    <w:rsid w:val="001B6F99"/>
    <w:rsid w:val="001B6FCD"/>
    <w:rsid w:val="001B7179"/>
    <w:rsid w:val="001B71F3"/>
    <w:rsid w:val="001B725B"/>
    <w:rsid w:val="001B74A5"/>
    <w:rsid w:val="001B758B"/>
    <w:rsid w:val="001B77C9"/>
    <w:rsid w:val="001C002B"/>
    <w:rsid w:val="001C03F5"/>
    <w:rsid w:val="001C04AE"/>
    <w:rsid w:val="001C05FF"/>
    <w:rsid w:val="001C0681"/>
    <w:rsid w:val="001C0B5B"/>
    <w:rsid w:val="001C0C8D"/>
    <w:rsid w:val="001C0D0D"/>
    <w:rsid w:val="001C1232"/>
    <w:rsid w:val="001C1454"/>
    <w:rsid w:val="001C181E"/>
    <w:rsid w:val="001C1C84"/>
    <w:rsid w:val="001C1DCD"/>
    <w:rsid w:val="001C1E9A"/>
    <w:rsid w:val="001C1F70"/>
    <w:rsid w:val="001C2183"/>
    <w:rsid w:val="001C27AA"/>
    <w:rsid w:val="001C27AD"/>
    <w:rsid w:val="001C281B"/>
    <w:rsid w:val="001C2AB4"/>
    <w:rsid w:val="001C2C20"/>
    <w:rsid w:val="001C2F68"/>
    <w:rsid w:val="001C2F93"/>
    <w:rsid w:val="001C32F9"/>
    <w:rsid w:val="001C342A"/>
    <w:rsid w:val="001C3630"/>
    <w:rsid w:val="001C37F2"/>
    <w:rsid w:val="001C3AE1"/>
    <w:rsid w:val="001C3B92"/>
    <w:rsid w:val="001C3CFE"/>
    <w:rsid w:val="001C3D41"/>
    <w:rsid w:val="001C41CD"/>
    <w:rsid w:val="001C41F4"/>
    <w:rsid w:val="001C44EF"/>
    <w:rsid w:val="001C4521"/>
    <w:rsid w:val="001C4613"/>
    <w:rsid w:val="001C46D8"/>
    <w:rsid w:val="001C47EF"/>
    <w:rsid w:val="001C48D6"/>
    <w:rsid w:val="001C4967"/>
    <w:rsid w:val="001C4BE4"/>
    <w:rsid w:val="001C4C04"/>
    <w:rsid w:val="001C4C6F"/>
    <w:rsid w:val="001C4E97"/>
    <w:rsid w:val="001C4ED7"/>
    <w:rsid w:val="001C504A"/>
    <w:rsid w:val="001C51BE"/>
    <w:rsid w:val="001C545D"/>
    <w:rsid w:val="001C54B4"/>
    <w:rsid w:val="001C55BF"/>
    <w:rsid w:val="001C5699"/>
    <w:rsid w:val="001C5700"/>
    <w:rsid w:val="001C5746"/>
    <w:rsid w:val="001C577F"/>
    <w:rsid w:val="001C57E0"/>
    <w:rsid w:val="001C597C"/>
    <w:rsid w:val="001C5D79"/>
    <w:rsid w:val="001C5DA3"/>
    <w:rsid w:val="001C5E4C"/>
    <w:rsid w:val="001C62AC"/>
    <w:rsid w:val="001C62FE"/>
    <w:rsid w:val="001C6448"/>
    <w:rsid w:val="001C6452"/>
    <w:rsid w:val="001C6604"/>
    <w:rsid w:val="001C685E"/>
    <w:rsid w:val="001C6B11"/>
    <w:rsid w:val="001C6B51"/>
    <w:rsid w:val="001C6C48"/>
    <w:rsid w:val="001C6CA0"/>
    <w:rsid w:val="001C6D2D"/>
    <w:rsid w:val="001C6E42"/>
    <w:rsid w:val="001C7001"/>
    <w:rsid w:val="001C7613"/>
    <w:rsid w:val="001C77D9"/>
    <w:rsid w:val="001C7805"/>
    <w:rsid w:val="001C7940"/>
    <w:rsid w:val="001C7D2E"/>
    <w:rsid w:val="001C7F5D"/>
    <w:rsid w:val="001C7FCE"/>
    <w:rsid w:val="001D0418"/>
    <w:rsid w:val="001D0523"/>
    <w:rsid w:val="001D0819"/>
    <w:rsid w:val="001D08DF"/>
    <w:rsid w:val="001D0D16"/>
    <w:rsid w:val="001D0E5A"/>
    <w:rsid w:val="001D0ECD"/>
    <w:rsid w:val="001D0F5F"/>
    <w:rsid w:val="001D0FE2"/>
    <w:rsid w:val="001D10F9"/>
    <w:rsid w:val="001D15B8"/>
    <w:rsid w:val="001D16C7"/>
    <w:rsid w:val="001D1B93"/>
    <w:rsid w:val="001D1C2C"/>
    <w:rsid w:val="001D1DBF"/>
    <w:rsid w:val="001D1EAF"/>
    <w:rsid w:val="001D2107"/>
    <w:rsid w:val="001D219D"/>
    <w:rsid w:val="001D22C0"/>
    <w:rsid w:val="001D23A5"/>
    <w:rsid w:val="001D250A"/>
    <w:rsid w:val="001D25BC"/>
    <w:rsid w:val="001D2818"/>
    <w:rsid w:val="001D2E17"/>
    <w:rsid w:val="001D2E62"/>
    <w:rsid w:val="001D2E67"/>
    <w:rsid w:val="001D2ED6"/>
    <w:rsid w:val="001D31DD"/>
    <w:rsid w:val="001D3289"/>
    <w:rsid w:val="001D32EE"/>
    <w:rsid w:val="001D3374"/>
    <w:rsid w:val="001D34FD"/>
    <w:rsid w:val="001D35AF"/>
    <w:rsid w:val="001D35C6"/>
    <w:rsid w:val="001D39AB"/>
    <w:rsid w:val="001D3BB5"/>
    <w:rsid w:val="001D3CC9"/>
    <w:rsid w:val="001D3CEF"/>
    <w:rsid w:val="001D3F55"/>
    <w:rsid w:val="001D4035"/>
    <w:rsid w:val="001D420A"/>
    <w:rsid w:val="001D4537"/>
    <w:rsid w:val="001D45F6"/>
    <w:rsid w:val="001D474C"/>
    <w:rsid w:val="001D48FA"/>
    <w:rsid w:val="001D49D0"/>
    <w:rsid w:val="001D5211"/>
    <w:rsid w:val="001D5469"/>
    <w:rsid w:val="001D5646"/>
    <w:rsid w:val="001D58ED"/>
    <w:rsid w:val="001D5933"/>
    <w:rsid w:val="001D5D5A"/>
    <w:rsid w:val="001D5F03"/>
    <w:rsid w:val="001D5F52"/>
    <w:rsid w:val="001D61E1"/>
    <w:rsid w:val="001D634D"/>
    <w:rsid w:val="001D6962"/>
    <w:rsid w:val="001D6F52"/>
    <w:rsid w:val="001D7023"/>
    <w:rsid w:val="001D713D"/>
    <w:rsid w:val="001D7459"/>
    <w:rsid w:val="001D76D6"/>
    <w:rsid w:val="001D7B93"/>
    <w:rsid w:val="001D7BB1"/>
    <w:rsid w:val="001D7C4D"/>
    <w:rsid w:val="001E0162"/>
    <w:rsid w:val="001E0442"/>
    <w:rsid w:val="001E04A9"/>
    <w:rsid w:val="001E073A"/>
    <w:rsid w:val="001E0878"/>
    <w:rsid w:val="001E0885"/>
    <w:rsid w:val="001E08D4"/>
    <w:rsid w:val="001E0B06"/>
    <w:rsid w:val="001E0C7C"/>
    <w:rsid w:val="001E0C86"/>
    <w:rsid w:val="001E0F61"/>
    <w:rsid w:val="001E1714"/>
    <w:rsid w:val="001E199C"/>
    <w:rsid w:val="001E1CA4"/>
    <w:rsid w:val="001E1D04"/>
    <w:rsid w:val="001E1DB1"/>
    <w:rsid w:val="001E1DE9"/>
    <w:rsid w:val="001E1F25"/>
    <w:rsid w:val="001E1FCB"/>
    <w:rsid w:val="001E213B"/>
    <w:rsid w:val="001E2209"/>
    <w:rsid w:val="001E235B"/>
    <w:rsid w:val="001E23A4"/>
    <w:rsid w:val="001E2684"/>
    <w:rsid w:val="001E274D"/>
    <w:rsid w:val="001E29C5"/>
    <w:rsid w:val="001E2A3A"/>
    <w:rsid w:val="001E2A8A"/>
    <w:rsid w:val="001E2A97"/>
    <w:rsid w:val="001E2AB5"/>
    <w:rsid w:val="001E2DAF"/>
    <w:rsid w:val="001E2FB1"/>
    <w:rsid w:val="001E3030"/>
    <w:rsid w:val="001E3072"/>
    <w:rsid w:val="001E308C"/>
    <w:rsid w:val="001E3129"/>
    <w:rsid w:val="001E32A2"/>
    <w:rsid w:val="001E34F1"/>
    <w:rsid w:val="001E3887"/>
    <w:rsid w:val="001E3B92"/>
    <w:rsid w:val="001E3E47"/>
    <w:rsid w:val="001E3E4A"/>
    <w:rsid w:val="001E4010"/>
    <w:rsid w:val="001E4144"/>
    <w:rsid w:val="001E426D"/>
    <w:rsid w:val="001E4288"/>
    <w:rsid w:val="001E45D4"/>
    <w:rsid w:val="001E4676"/>
    <w:rsid w:val="001E4724"/>
    <w:rsid w:val="001E49EA"/>
    <w:rsid w:val="001E4BAA"/>
    <w:rsid w:val="001E4EDE"/>
    <w:rsid w:val="001E52B3"/>
    <w:rsid w:val="001E5361"/>
    <w:rsid w:val="001E5402"/>
    <w:rsid w:val="001E55A8"/>
    <w:rsid w:val="001E55C5"/>
    <w:rsid w:val="001E5960"/>
    <w:rsid w:val="001E5961"/>
    <w:rsid w:val="001E5B9C"/>
    <w:rsid w:val="001E5D25"/>
    <w:rsid w:val="001E5E6B"/>
    <w:rsid w:val="001E5FD4"/>
    <w:rsid w:val="001E60A4"/>
    <w:rsid w:val="001E6287"/>
    <w:rsid w:val="001E6407"/>
    <w:rsid w:val="001E6418"/>
    <w:rsid w:val="001E69A5"/>
    <w:rsid w:val="001E69BA"/>
    <w:rsid w:val="001E69F1"/>
    <w:rsid w:val="001E6C84"/>
    <w:rsid w:val="001E6D50"/>
    <w:rsid w:val="001E7559"/>
    <w:rsid w:val="001E761A"/>
    <w:rsid w:val="001E77A7"/>
    <w:rsid w:val="001E7850"/>
    <w:rsid w:val="001E788F"/>
    <w:rsid w:val="001E79E8"/>
    <w:rsid w:val="001E7D38"/>
    <w:rsid w:val="001E7EEC"/>
    <w:rsid w:val="001E7F5F"/>
    <w:rsid w:val="001F01BF"/>
    <w:rsid w:val="001F046A"/>
    <w:rsid w:val="001F054C"/>
    <w:rsid w:val="001F0867"/>
    <w:rsid w:val="001F0996"/>
    <w:rsid w:val="001F0B70"/>
    <w:rsid w:val="001F0D44"/>
    <w:rsid w:val="001F0E74"/>
    <w:rsid w:val="001F1022"/>
    <w:rsid w:val="001F1370"/>
    <w:rsid w:val="001F149E"/>
    <w:rsid w:val="001F1567"/>
    <w:rsid w:val="001F182C"/>
    <w:rsid w:val="001F18AC"/>
    <w:rsid w:val="001F1CB3"/>
    <w:rsid w:val="001F1F27"/>
    <w:rsid w:val="001F2161"/>
    <w:rsid w:val="001F21A8"/>
    <w:rsid w:val="001F21EB"/>
    <w:rsid w:val="001F23CB"/>
    <w:rsid w:val="001F25DA"/>
    <w:rsid w:val="001F2670"/>
    <w:rsid w:val="001F273E"/>
    <w:rsid w:val="001F27CA"/>
    <w:rsid w:val="001F2DFE"/>
    <w:rsid w:val="001F2E63"/>
    <w:rsid w:val="001F2F74"/>
    <w:rsid w:val="001F32B9"/>
    <w:rsid w:val="001F3397"/>
    <w:rsid w:val="001F3760"/>
    <w:rsid w:val="001F3781"/>
    <w:rsid w:val="001F3978"/>
    <w:rsid w:val="001F3B06"/>
    <w:rsid w:val="001F3FB8"/>
    <w:rsid w:val="001F4120"/>
    <w:rsid w:val="001F42EE"/>
    <w:rsid w:val="001F43A5"/>
    <w:rsid w:val="001F44E9"/>
    <w:rsid w:val="001F4C82"/>
    <w:rsid w:val="001F4D13"/>
    <w:rsid w:val="001F4D37"/>
    <w:rsid w:val="001F4E32"/>
    <w:rsid w:val="001F4F12"/>
    <w:rsid w:val="001F5220"/>
    <w:rsid w:val="001F5538"/>
    <w:rsid w:val="001F56EE"/>
    <w:rsid w:val="001F5C53"/>
    <w:rsid w:val="001F5FB2"/>
    <w:rsid w:val="001F5FE2"/>
    <w:rsid w:val="001F608C"/>
    <w:rsid w:val="001F61B6"/>
    <w:rsid w:val="001F62B9"/>
    <w:rsid w:val="001F69EA"/>
    <w:rsid w:val="001F6A9F"/>
    <w:rsid w:val="001F6EFF"/>
    <w:rsid w:val="001F7164"/>
    <w:rsid w:val="001F77B2"/>
    <w:rsid w:val="001F795B"/>
    <w:rsid w:val="001F79DC"/>
    <w:rsid w:val="001F7D72"/>
    <w:rsid w:val="001F8F81"/>
    <w:rsid w:val="00200014"/>
    <w:rsid w:val="00200207"/>
    <w:rsid w:val="00200336"/>
    <w:rsid w:val="00200356"/>
    <w:rsid w:val="0020044A"/>
    <w:rsid w:val="00200560"/>
    <w:rsid w:val="002006BC"/>
    <w:rsid w:val="0020087B"/>
    <w:rsid w:val="00200896"/>
    <w:rsid w:val="0020099A"/>
    <w:rsid w:val="00200BA3"/>
    <w:rsid w:val="00200DAF"/>
    <w:rsid w:val="00200DC1"/>
    <w:rsid w:val="00200F29"/>
    <w:rsid w:val="002010A4"/>
    <w:rsid w:val="002011AD"/>
    <w:rsid w:val="00201597"/>
    <w:rsid w:val="00201801"/>
    <w:rsid w:val="0020186F"/>
    <w:rsid w:val="00201F42"/>
    <w:rsid w:val="00202054"/>
    <w:rsid w:val="00202158"/>
    <w:rsid w:val="002022CD"/>
    <w:rsid w:val="002023DE"/>
    <w:rsid w:val="0020276E"/>
    <w:rsid w:val="00202FCA"/>
    <w:rsid w:val="00203489"/>
    <w:rsid w:val="002034B0"/>
    <w:rsid w:val="00203710"/>
    <w:rsid w:val="00203965"/>
    <w:rsid w:val="00203AF3"/>
    <w:rsid w:val="00203CB1"/>
    <w:rsid w:val="00203E4E"/>
    <w:rsid w:val="0020404A"/>
    <w:rsid w:val="002042FC"/>
    <w:rsid w:val="002047EA"/>
    <w:rsid w:val="00204868"/>
    <w:rsid w:val="002049D7"/>
    <w:rsid w:val="00204BC2"/>
    <w:rsid w:val="00204D61"/>
    <w:rsid w:val="002053F6"/>
    <w:rsid w:val="002054F1"/>
    <w:rsid w:val="002056A2"/>
    <w:rsid w:val="00205805"/>
    <w:rsid w:val="00205C15"/>
    <w:rsid w:val="00205C3B"/>
    <w:rsid w:val="00206208"/>
    <w:rsid w:val="0020620E"/>
    <w:rsid w:val="002062E2"/>
    <w:rsid w:val="0020656B"/>
    <w:rsid w:val="002065FC"/>
    <w:rsid w:val="0020666B"/>
    <w:rsid w:val="00206670"/>
    <w:rsid w:val="0020673F"/>
    <w:rsid w:val="00206742"/>
    <w:rsid w:val="00206794"/>
    <w:rsid w:val="0020697C"/>
    <w:rsid w:val="002069A6"/>
    <w:rsid w:val="002069DA"/>
    <w:rsid w:val="00206B21"/>
    <w:rsid w:val="00206CA9"/>
    <w:rsid w:val="00207098"/>
    <w:rsid w:val="002070FE"/>
    <w:rsid w:val="00207104"/>
    <w:rsid w:val="0020714E"/>
    <w:rsid w:val="00207200"/>
    <w:rsid w:val="00207A9C"/>
    <w:rsid w:val="00207E90"/>
    <w:rsid w:val="00207F50"/>
    <w:rsid w:val="002100D6"/>
    <w:rsid w:val="002100DF"/>
    <w:rsid w:val="0021014F"/>
    <w:rsid w:val="0021035B"/>
    <w:rsid w:val="002104F2"/>
    <w:rsid w:val="00210690"/>
    <w:rsid w:val="002106D7"/>
    <w:rsid w:val="00210777"/>
    <w:rsid w:val="00210919"/>
    <w:rsid w:val="00210993"/>
    <w:rsid w:val="00210AE2"/>
    <w:rsid w:val="00210CDB"/>
    <w:rsid w:val="00210DEA"/>
    <w:rsid w:val="00210ECE"/>
    <w:rsid w:val="00210F07"/>
    <w:rsid w:val="00210FBA"/>
    <w:rsid w:val="002113D4"/>
    <w:rsid w:val="0021154A"/>
    <w:rsid w:val="00211739"/>
    <w:rsid w:val="0021177B"/>
    <w:rsid w:val="00211799"/>
    <w:rsid w:val="00211C79"/>
    <w:rsid w:val="00211D55"/>
    <w:rsid w:val="00211FC2"/>
    <w:rsid w:val="00212001"/>
    <w:rsid w:val="002120CC"/>
    <w:rsid w:val="002120ED"/>
    <w:rsid w:val="002122DA"/>
    <w:rsid w:val="00212324"/>
    <w:rsid w:val="0021263A"/>
    <w:rsid w:val="00212731"/>
    <w:rsid w:val="0021275F"/>
    <w:rsid w:val="00212865"/>
    <w:rsid w:val="00212B3F"/>
    <w:rsid w:val="00212E2C"/>
    <w:rsid w:val="002131F8"/>
    <w:rsid w:val="002132B0"/>
    <w:rsid w:val="00213454"/>
    <w:rsid w:val="0021360B"/>
    <w:rsid w:val="00213693"/>
    <w:rsid w:val="002139C9"/>
    <w:rsid w:val="00213A33"/>
    <w:rsid w:val="00213C75"/>
    <w:rsid w:val="00213D0F"/>
    <w:rsid w:val="00213DF6"/>
    <w:rsid w:val="00213E5F"/>
    <w:rsid w:val="00213FD9"/>
    <w:rsid w:val="00214241"/>
    <w:rsid w:val="002142AB"/>
    <w:rsid w:val="002142E4"/>
    <w:rsid w:val="002142E9"/>
    <w:rsid w:val="00214335"/>
    <w:rsid w:val="00214395"/>
    <w:rsid w:val="002147DC"/>
    <w:rsid w:val="00214EBB"/>
    <w:rsid w:val="002151BE"/>
    <w:rsid w:val="002152CC"/>
    <w:rsid w:val="002155DB"/>
    <w:rsid w:val="00215853"/>
    <w:rsid w:val="00215BF5"/>
    <w:rsid w:val="00215DD0"/>
    <w:rsid w:val="00215E2D"/>
    <w:rsid w:val="00215ECC"/>
    <w:rsid w:val="0021612E"/>
    <w:rsid w:val="002161C4"/>
    <w:rsid w:val="002164D4"/>
    <w:rsid w:val="002166C2"/>
    <w:rsid w:val="00216706"/>
    <w:rsid w:val="00216AA0"/>
    <w:rsid w:val="00216C03"/>
    <w:rsid w:val="00216CAB"/>
    <w:rsid w:val="002171E4"/>
    <w:rsid w:val="00217228"/>
    <w:rsid w:val="00217484"/>
    <w:rsid w:val="0021752A"/>
    <w:rsid w:val="00217785"/>
    <w:rsid w:val="002178F2"/>
    <w:rsid w:val="002179E7"/>
    <w:rsid w:val="00217B33"/>
    <w:rsid w:val="00217C64"/>
    <w:rsid w:val="00217CE7"/>
    <w:rsid w:val="00217D0F"/>
    <w:rsid w:val="002200F4"/>
    <w:rsid w:val="00220346"/>
    <w:rsid w:val="002203B2"/>
    <w:rsid w:val="002203DA"/>
    <w:rsid w:val="002206BF"/>
    <w:rsid w:val="00220871"/>
    <w:rsid w:val="00220924"/>
    <w:rsid w:val="002209F4"/>
    <w:rsid w:val="00220BFA"/>
    <w:rsid w:val="00220DE6"/>
    <w:rsid w:val="00220E1B"/>
    <w:rsid w:val="002211C9"/>
    <w:rsid w:val="002215E2"/>
    <w:rsid w:val="002218F3"/>
    <w:rsid w:val="00221944"/>
    <w:rsid w:val="00221C8E"/>
    <w:rsid w:val="00221FC2"/>
    <w:rsid w:val="00222091"/>
    <w:rsid w:val="002222A2"/>
    <w:rsid w:val="002223CB"/>
    <w:rsid w:val="00222659"/>
    <w:rsid w:val="0022269D"/>
    <w:rsid w:val="002228C2"/>
    <w:rsid w:val="0022298F"/>
    <w:rsid w:val="00222A5A"/>
    <w:rsid w:val="00222AD6"/>
    <w:rsid w:val="00222B60"/>
    <w:rsid w:val="00222CE9"/>
    <w:rsid w:val="00222D47"/>
    <w:rsid w:val="00222F5A"/>
    <w:rsid w:val="002232D6"/>
    <w:rsid w:val="0022349F"/>
    <w:rsid w:val="002236CF"/>
    <w:rsid w:val="00223904"/>
    <w:rsid w:val="00223E72"/>
    <w:rsid w:val="00223F84"/>
    <w:rsid w:val="002248B5"/>
    <w:rsid w:val="00224CE4"/>
    <w:rsid w:val="00224E64"/>
    <w:rsid w:val="0022529E"/>
    <w:rsid w:val="0022554B"/>
    <w:rsid w:val="0022561E"/>
    <w:rsid w:val="00225C33"/>
    <w:rsid w:val="00225D22"/>
    <w:rsid w:val="00225EA7"/>
    <w:rsid w:val="0022616D"/>
    <w:rsid w:val="002261AD"/>
    <w:rsid w:val="00226442"/>
    <w:rsid w:val="0022652E"/>
    <w:rsid w:val="002267E6"/>
    <w:rsid w:val="0022684E"/>
    <w:rsid w:val="00226AC4"/>
    <w:rsid w:val="00226C35"/>
    <w:rsid w:val="00226FCD"/>
    <w:rsid w:val="00227115"/>
    <w:rsid w:val="002273EE"/>
    <w:rsid w:val="002275C5"/>
    <w:rsid w:val="002276C2"/>
    <w:rsid w:val="00227753"/>
    <w:rsid w:val="002277F8"/>
    <w:rsid w:val="00227843"/>
    <w:rsid w:val="002278C4"/>
    <w:rsid w:val="002279F6"/>
    <w:rsid w:val="00227C97"/>
    <w:rsid w:val="002300F1"/>
    <w:rsid w:val="00230128"/>
    <w:rsid w:val="00230478"/>
    <w:rsid w:val="0023066F"/>
    <w:rsid w:val="0023070D"/>
    <w:rsid w:val="002307B4"/>
    <w:rsid w:val="00230956"/>
    <w:rsid w:val="00230BD4"/>
    <w:rsid w:val="00230D53"/>
    <w:rsid w:val="00230ED0"/>
    <w:rsid w:val="00231327"/>
    <w:rsid w:val="002319F6"/>
    <w:rsid w:val="00231B42"/>
    <w:rsid w:val="00231BBB"/>
    <w:rsid w:val="00231CB9"/>
    <w:rsid w:val="00231D68"/>
    <w:rsid w:val="00231E86"/>
    <w:rsid w:val="00231FCE"/>
    <w:rsid w:val="002320A7"/>
    <w:rsid w:val="0023230D"/>
    <w:rsid w:val="002329EC"/>
    <w:rsid w:val="00232A25"/>
    <w:rsid w:val="00232A73"/>
    <w:rsid w:val="00232C25"/>
    <w:rsid w:val="00233406"/>
    <w:rsid w:val="0023375E"/>
    <w:rsid w:val="00233A6D"/>
    <w:rsid w:val="00233DEA"/>
    <w:rsid w:val="00233F90"/>
    <w:rsid w:val="002341B6"/>
    <w:rsid w:val="0023432F"/>
    <w:rsid w:val="00234380"/>
    <w:rsid w:val="00234611"/>
    <w:rsid w:val="00234636"/>
    <w:rsid w:val="00234970"/>
    <w:rsid w:val="00234A9D"/>
    <w:rsid w:val="00234B52"/>
    <w:rsid w:val="00234D2D"/>
    <w:rsid w:val="00234F15"/>
    <w:rsid w:val="00234FA4"/>
    <w:rsid w:val="0023500D"/>
    <w:rsid w:val="00235386"/>
    <w:rsid w:val="00235849"/>
    <w:rsid w:val="00236028"/>
    <w:rsid w:val="00236072"/>
    <w:rsid w:val="002361DE"/>
    <w:rsid w:val="002362CE"/>
    <w:rsid w:val="00236334"/>
    <w:rsid w:val="0023654C"/>
    <w:rsid w:val="00236553"/>
    <w:rsid w:val="002365EA"/>
    <w:rsid w:val="00236708"/>
    <w:rsid w:val="00236A26"/>
    <w:rsid w:val="00236B91"/>
    <w:rsid w:val="00236E34"/>
    <w:rsid w:val="00236E4F"/>
    <w:rsid w:val="00236F56"/>
    <w:rsid w:val="00236F68"/>
    <w:rsid w:val="00236FAF"/>
    <w:rsid w:val="0023703F"/>
    <w:rsid w:val="002371D6"/>
    <w:rsid w:val="00237617"/>
    <w:rsid w:val="00237662"/>
    <w:rsid w:val="00237B64"/>
    <w:rsid w:val="00237C41"/>
    <w:rsid w:val="00237C95"/>
    <w:rsid w:val="00237E5D"/>
    <w:rsid w:val="00237E9F"/>
    <w:rsid w:val="00237EDE"/>
    <w:rsid w:val="00240109"/>
    <w:rsid w:val="0024012A"/>
    <w:rsid w:val="0024022E"/>
    <w:rsid w:val="00240239"/>
    <w:rsid w:val="00240292"/>
    <w:rsid w:val="002402B6"/>
    <w:rsid w:val="002408E1"/>
    <w:rsid w:val="0024091E"/>
    <w:rsid w:val="00240B06"/>
    <w:rsid w:val="002412C4"/>
    <w:rsid w:val="0024163F"/>
    <w:rsid w:val="00241994"/>
    <w:rsid w:val="00241A49"/>
    <w:rsid w:val="00241B63"/>
    <w:rsid w:val="00241C9B"/>
    <w:rsid w:val="00241D34"/>
    <w:rsid w:val="002421F6"/>
    <w:rsid w:val="0024223F"/>
    <w:rsid w:val="002422F1"/>
    <w:rsid w:val="002423E9"/>
    <w:rsid w:val="0024255F"/>
    <w:rsid w:val="00242738"/>
    <w:rsid w:val="00242C7A"/>
    <w:rsid w:val="00242EC2"/>
    <w:rsid w:val="00242F78"/>
    <w:rsid w:val="00243218"/>
    <w:rsid w:val="0024335D"/>
    <w:rsid w:val="00243C06"/>
    <w:rsid w:val="00243F68"/>
    <w:rsid w:val="00244269"/>
    <w:rsid w:val="0024428C"/>
    <w:rsid w:val="00244511"/>
    <w:rsid w:val="0024467E"/>
    <w:rsid w:val="00244805"/>
    <w:rsid w:val="00244A37"/>
    <w:rsid w:val="00244A90"/>
    <w:rsid w:val="00244D17"/>
    <w:rsid w:val="00244DB9"/>
    <w:rsid w:val="00244DDB"/>
    <w:rsid w:val="00244E49"/>
    <w:rsid w:val="00244F07"/>
    <w:rsid w:val="00244F23"/>
    <w:rsid w:val="00244F69"/>
    <w:rsid w:val="00244FE8"/>
    <w:rsid w:val="00244FF3"/>
    <w:rsid w:val="00245127"/>
    <w:rsid w:val="00245B57"/>
    <w:rsid w:val="00245C3F"/>
    <w:rsid w:val="00245E22"/>
    <w:rsid w:val="002460C2"/>
    <w:rsid w:val="0024640F"/>
    <w:rsid w:val="00246486"/>
    <w:rsid w:val="002467E2"/>
    <w:rsid w:val="002468F5"/>
    <w:rsid w:val="00246CF0"/>
    <w:rsid w:val="00246DC1"/>
    <w:rsid w:val="00246EEB"/>
    <w:rsid w:val="00247206"/>
    <w:rsid w:val="00247B1B"/>
    <w:rsid w:val="00247BD2"/>
    <w:rsid w:val="00247CEC"/>
    <w:rsid w:val="00247F8B"/>
    <w:rsid w:val="00250081"/>
    <w:rsid w:val="002502A0"/>
    <w:rsid w:val="002502B8"/>
    <w:rsid w:val="002503F4"/>
    <w:rsid w:val="00250572"/>
    <w:rsid w:val="0025061E"/>
    <w:rsid w:val="0025069E"/>
    <w:rsid w:val="002506F1"/>
    <w:rsid w:val="0025074C"/>
    <w:rsid w:val="00250824"/>
    <w:rsid w:val="00250895"/>
    <w:rsid w:val="00250A4E"/>
    <w:rsid w:val="00250A70"/>
    <w:rsid w:val="00250C98"/>
    <w:rsid w:val="00250D4E"/>
    <w:rsid w:val="00250F9C"/>
    <w:rsid w:val="00251124"/>
    <w:rsid w:val="00251211"/>
    <w:rsid w:val="00251223"/>
    <w:rsid w:val="002513C2"/>
    <w:rsid w:val="002517A6"/>
    <w:rsid w:val="00251AF0"/>
    <w:rsid w:val="00251C4B"/>
    <w:rsid w:val="00251ECE"/>
    <w:rsid w:val="00252025"/>
    <w:rsid w:val="002521A4"/>
    <w:rsid w:val="002522AB"/>
    <w:rsid w:val="002522E6"/>
    <w:rsid w:val="00252501"/>
    <w:rsid w:val="00252652"/>
    <w:rsid w:val="00252673"/>
    <w:rsid w:val="002526F4"/>
    <w:rsid w:val="00252922"/>
    <w:rsid w:val="002529AE"/>
    <w:rsid w:val="00252BC1"/>
    <w:rsid w:val="00252C5E"/>
    <w:rsid w:val="00252DB9"/>
    <w:rsid w:val="00253075"/>
    <w:rsid w:val="0025317C"/>
    <w:rsid w:val="0025326F"/>
    <w:rsid w:val="00253828"/>
    <w:rsid w:val="00253AD1"/>
    <w:rsid w:val="00253B37"/>
    <w:rsid w:val="00254218"/>
    <w:rsid w:val="002546EC"/>
    <w:rsid w:val="00254EA9"/>
    <w:rsid w:val="00254EB5"/>
    <w:rsid w:val="00254FC9"/>
    <w:rsid w:val="00255023"/>
    <w:rsid w:val="002550CA"/>
    <w:rsid w:val="002550D1"/>
    <w:rsid w:val="0025513F"/>
    <w:rsid w:val="002553D0"/>
    <w:rsid w:val="002555CF"/>
    <w:rsid w:val="00255644"/>
    <w:rsid w:val="002556B0"/>
    <w:rsid w:val="002557F4"/>
    <w:rsid w:val="00255AA6"/>
    <w:rsid w:val="00255B68"/>
    <w:rsid w:val="00255CBC"/>
    <w:rsid w:val="0025625E"/>
    <w:rsid w:val="002566E4"/>
    <w:rsid w:val="002567A9"/>
    <w:rsid w:val="002567D4"/>
    <w:rsid w:val="002567DB"/>
    <w:rsid w:val="00256828"/>
    <w:rsid w:val="00256864"/>
    <w:rsid w:val="002569B6"/>
    <w:rsid w:val="00256D96"/>
    <w:rsid w:val="0025706D"/>
    <w:rsid w:val="0025716E"/>
    <w:rsid w:val="00257343"/>
    <w:rsid w:val="00257540"/>
    <w:rsid w:val="00257E72"/>
    <w:rsid w:val="0026025D"/>
    <w:rsid w:val="0026032C"/>
    <w:rsid w:val="0026040D"/>
    <w:rsid w:val="00260437"/>
    <w:rsid w:val="002606E3"/>
    <w:rsid w:val="002606F5"/>
    <w:rsid w:val="00260934"/>
    <w:rsid w:val="00260D21"/>
    <w:rsid w:val="00260EE4"/>
    <w:rsid w:val="00261110"/>
    <w:rsid w:val="002615AE"/>
    <w:rsid w:val="002616C6"/>
    <w:rsid w:val="00261C83"/>
    <w:rsid w:val="00262262"/>
    <w:rsid w:val="002622EA"/>
    <w:rsid w:val="0026277C"/>
    <w:rsid w:val="002629DC"/>
    <w:rsid w:val="00262A08"/>
    <w:rsid w:val="00262BE8"/>
    <w:rsid w:val="00262C26"/>
    <w:rsid w:val="00262FFC"/>
    <w:rsid w:val="0026313D"/>
    <w:rsid w:val="0026379C"/>
    <w:rsid w:val="00263832"/>
    <w:rsid w:val="00263989"/>
    <w:rsid w:val="00263C95"/>
    <w:rsid w:val="00263D0D"/>
    <w:rsid w:val="00264099"/>
    <w:rsid w:val="0026418C"/>
    <w:rsid w:val="00264237"/>
    <w:rsid w:val="00264372"/>
    <w:rsid w:val="0026439C"/>
    <w:rsid w:val="00265070"/>
    <w:rsid w:val="00265366"/>
    <w:rsid w:val="002655C8"/>
    <w:rsid w:val="00265A32"/>
    <w:rsid w:val="00265C28"/>
    <w:rsid w:val="00265CBA"/>
    <w:rsid w:val="00265DD5"/>
    <w:rsid w:val="00265EA0"/>
    <w:rsid w:val="00265EA5"/>
    <w:rsid w:val="00266381"/>
    <w:rsid w:val="0026658C"/>
    <w:rsid w:val="00266985"/>
    <w:rsid w:val="00266AF3"/>
    <w:rsid w:val="00266F62"/>
    <w:rsid w:val="0026729D"/>
    <w:rsid w:val="0026746A"/>
    <w:rsid w:val="002674F6"/>
    <w:rsid w:val="00267580"/>
    <w:rsid w:val="002676BB"/>
    <w:rsid w:val="002676C8"/>
    <w:rsid w:val="00267CE4"/>
    <w:rsid w:val="00267DF6"/>
    <w:rsid w:val="00270281"/>
    <w:rsid w:val="00270504"/>
    <w:rsid w:val="002709F9"/>
    <w:rsid w:val="00270A0C"/>
    <w:rsid w:val="00270BF4"/>
    <w:rsid w:val="00270C17"/>
    <w:rsid w:val="00270D69"/>
    <w:rsid w:val="00270D81"/>
    <w:rsid w:val="00270E1B"/>
    <w:rsid w:val="00270EEA"/>
    <w:rsid w:val="00270F6A"/>
    <w:rsid w:val="0027114F"/>
    <w:rsid w:val="0027129A"/>
    <w:rsid w:val="002713CC"/>
    <w:rsid w:val="00271677"/>
    <w:rsid w:val="002717E5"/>
    <w:rsid w:val="0027183C"/>
    <w:rsid w:val="00271B88"/>
    <w:rsid w:val="00271F01"/>
    <w:rsid w:val="00271F05"/>
    <w:rsid w:val="002723E9"/>
    <w:rsid w:val="00272523"/>
    <w:rsid w:val="00272528"/>
    <w:rsid w:val="00272846"/>
    <w:rsid w:val="00272927"/>
    <w:rsid w:val="00272B5B"/>
    <w:rsid w:val="00272CC7"/>
    <w:rsid w:val="00272ED8"/>
    <w:rsid w:val="00272F6A"/>
    <w:rsid w:val="00272FB3"/>
    <w:rsid w:val="0027304B"/>
    <w:rsid w:val="002731D6"/>
    <w:rsid w:val="002734D6"/>
    <w:rsid w:val="00273554"/>
    <w:rsid w:val="002735D5"/>
    <w:rsid w:val="002737A7"/>
    <w:rsid w:val="00273972"/>
    <w:rsid w:val="00273B30"/>
    <w:rsid w:val="00273C2B"/>
    <w:rsid w:val="00273DC7"/>
    <w:rsid w:val="00274026"/>
    <w:rsid w:val="00274096"/>
    <w:rsid w:val="002742F6"/>
    <w:rsid w:val="002746DF"/>
    <w:rsid w:val="00274773"/>
    <w:rsid w:val="0027488C"/>
    <w:rsid w:val="002752AE"/>
    <w:rsid w:val="00275497"/>
    <w:rsid w:val="00275B4C"/>
    <w:rsid w:val="002766BE"/>
    <w:rsid w:val="002766F0"/>
    <w:rsid w:val="00276A90"/>
    <w:rsid w:val="00276CD9"/>
    <w:rsid w:val="00276D8C"/>
    <w:rsid w:val="00277013"/>
    <w:rsid w:val="00277091"/>
    <w:rsid w:val="002770A3"/>
    <w:rsid w:val="00277250"/>
    <w:rsid w:val="00277304"/>
    <w:rsid w:val="002773D0"/>
    <w:rsid w:val="00277454"/>
    <w:rsid w:val="00277539"/>
    <w:rsid w:val="00277546"/>
    <w:rsid w:val="00277588"/>
    <w:rsid w:val="00277932"/>
    <w:rsid w:val="00277B45"/>
    <w:rsid w:val="00277DA4"/>
    <w:rsid w:val="00280219"/>
    <w:rsid w:val="00280375"/>
    <w:rsid w:val="00280CD9"/>
    <w:rsid w:val="00280E10"/>
    <w:rsid w:val="00280E6F"/>
    <w:rsid w:val="00280F25"/>
    <w:rsid w:val="00281156"/>
    <w:rsid w:val="0028123E"/>
    <w:rsid w:val="0028136E"/>
    <w:rsid w:val="00281868"/>
    <w:rsid w:val="00281975"/>
    <w:rsid w:val="00281DB4"/>
    <w:rsid w:val="00281F8C"/>
    <w:rsid w:val="00282445"/>
    <w:rsid w:val="0028245E"/>
    <w:rsid w:val="00282701"/>
    <w:rsid w:val="00282758"/>
    <w:rsid w:val="002827DB"/>
    <w:rsid w:val="0028287F"/>
    <w:rsid w:val="00282A8B"/>
    <w:rsid w:val="00283392"/>
    <w:rsid w:val="00283764"/>
    <w:rsid w:val="00283CF7"/>
    <w:rsid w:val="00284183"/>
    <w:rsid w:val="00284602"/>
    <w:rsid w:val="00284682"/>
    <w:rsid w:val="00284944"/>
    <w:rsid w:val="00284F77"/>
    <w:rsid w:val="00284FAD"/>
    <w:rsid w:val="00285039"/>
    <w:rsid w:val="002851D7"/>
    <w:rsid w:val="00285507"/>
    <w:rsid w:val="00285605"/>
    <w:rsid w:val="00285629"/>
    <w:rsid w:val="00285832"/>
    <w:rsid w:val="002858BD"/>
    <w:rsid w:val="00285C1D"/>
    <w:rsid w:val="00285F55"/>
    <w:rsid w:val="00285FE4"/>
    <w:rsid w:val="002862B0"/>
    <w:rsid w:val="00286362"/>
    <w:rsid w:val="002865F4"/>
    <w:rsid w:val="0028666C"/>
    <w:rsid w:val="002867AB"/>
    <w:rsid w:val="0028687D"/>
    <w:rsid w:val="00286909"/>
    <w:rsid w:val="00286911"/>
    <w:rsid w:val="002869EA"/>
    <w:rsid w:val="002869F1"/>
    <w:rsid w:val="00286B18"/>
    <w:rsid w:val="00286DE8"/>
    <w:rsid w:val="00286F70"/>
    <w:rsid w:val="00287162"/>
    <w:rsid w:val="002872B8"/>
    <w:rsid w:val="002873FC"/>
    <w:rsid w:val="00287416"/>
    <w:rsid w:val="002874AE"/>
    <w:rsid w:val="002874C2"/>
    <w:rsid w:val="002875E3"/>
    <w:rsid w:val="002875E5"/>
    <w:rsid w:val="0028775F"/>
    <w:rsid w:val="00287773"/>
    <w:rsid w:val="00287853"/>
    <w:rsid w:val="002878C1"/>
    <w:rsid w:val="00287AC2"/>
    <w:rsid w:val="00287BA8"/>
    <w:rsid w:val="00287CF1"/>
    <w:rsid w:val="00287D84"/>
    <w:rsid w:val="00287E30"/>
    <w:rsid w:val="00290217"/>
    <w:rsid w:val="00290252"/>
    <w:rsid w:val="00290287"/>
    <w:rsid w:val="002902B0"/>
    <w:rsid w:val="00290324"/>
    <w:rsid w:val="0029043C"/>
    <w:rsid w:val="00290505"/>
    <w:rsid w:val="00290578"/>
    <w:rsid w:val="002907C4"/>
    <w:rsid w:val="00290838"/>
    <w:rsid w:val="00290AFE"/>
    <w:rsid w:val="00290B78"/>
    <w:rsid w:val="00290E21"/>
    <w:rsid w:val="002913D3"/>
    <w:rsid w:val="0029142E"/>
    <w:rsid w:val="00291515"/>
    <w:rsid w:val="00291521"/>
    <w:rsid w:val="0029176C"/>
    <w:rsid w:val="0029179C"/>
    <w:rsid w:val="00291AD8"/>
    <w:rsid w:val="00291D0A"/>
    <w:rsid w:val="00291D6B"/>
    <w:rsid w:val="00291E83"/>
    <w:rsid w:val="00291F82"/>
    <w:rsid w:val="00292147"/>
    <w:rsid w:val="00292243"/>
    <w:rsid w:val="002924BC"/>
    <w:rsid w:val="0029251F"/>
    <w:rsid w:val="002928F4"/>
    <w:rsid w:val="00292910"/>
    <w:rsid w:val="00292A85"/>
    <w:rsid w:val="00292C5E"/>
    <w:rsid w:val="00292DE8"/>
    <w:rsid w:val="00292F45"/>
    <w:rsid w:val="00293080"/>
    <w:rsid w:val="002933C5"/>
    <w:rsid w:val="00293705"/>
    <w:rsid w:val="002939EC"/>
    <w:rsid w:val="00293D67"/>
    <w:rsid w:val="00293DB6"/>
    <w:rsid w:val="00294090"/>
    <w:rsid w:val="0029413A"/>
    <w:rsid w:val="00294425"/>
    <w:rsid w:val="00294831"/>
    <w:rsid w:val="00294AC4"/>
    <w:rsid w:val="00294B48"/>
    <w:rsid w:val="00294C91"/>
    <w:rsid w:val="00294CFF"/>
    <w:rsid w:val="00294D24"/>
    <w:rsid w:val="00294DFD"/>
    <w:rsid w:val="0029567C"/>
    <w:rsid w:val="00295715"/>
    <w:rsid w:val="00295A37"/>
    <w:rsid w:val="00295A80"/>
    <w:rsid w:val="00295ABE"/>
    <w:rsid w:val="00295BB2"/>
    <w:rsid w:val="00295C12"/>
    <w:rsid w:val="00295E2F"/>
    <w:rsid w:val="00295E99"/>
    <w:rsid w:val="00296060"/>
    <w:rsid w:val="002964C7"/>
    <w:rsid w:val="00296C2D"/>
    <w:rsid w:val="002972DA"/>
    <w:rsid w:val="00297E30"/>
    <w:rsid w:val="00297F23"/>
    <w:rsid w:val="00297F5F"/>
    <w:rsid w:val="00297F67"/>
    <w:rsid w:val="00297FF7"/>
    <w:rsid w:val="002A0011"/>
    <w:rsid w:val="002A00EA"/>
    <w:rsid w:val="002A0354"/>
    <w:rsid w:val="002A0637"/>
    <w:rsid w:val="002A0AA3"/>
    <w:rsid w:val="002A0C47"/>
    <w:rsid w:val="002A0F3D"/>
    <w:rsid w:val="002A110A"/>
    <w:rsid w:val="002A11A2"/>
    <w:rsid w:val="002A11D2"/>
    <w:rsid w:val="002A122E"/>
    <w:rsid w:val="002A127A"/>
    <w:rsid w:val="002A12EF"/>
    <w:rsid w:val="002A144D"/>
    <w:rsid w:val="002A1656"/>
    <w:rsid w:val="002A16E2"/>
    <w:rsid w:val="002A1A27"/>
    <w:rsid w:val="002A1AC6"/>
    <w:rsid w:val="002A1C21"/>
    <w:rsid w:val="002A1CB7"/>
    <w:rsid w:val="002A1DCA"/>
    <w:rsid w:val="002A202E"/>
    <w:rsid w:val="002A2358"/>
    <w:rsid w:val="002A24E0"/>
    <w:rsid w:val="002A2775"/>
    <w:rsid w:val="002A2794"/>
    <w:rsid w:val="002A28DB"/>
    <w:rsid w:val="002A3043"/>
    <w:rsid w:val="002A30F1"/>
    <w:rsid w:val="002A314B"/>
    <w:rsid w:val="002A3158"/>
    <w:rsid w:val="002A3188"/>
    <w:rsid w:val="002A31DC"/>
    <w:rsid w:val="002A32E0"/>
    <w:rsid w:val="002A3336"/>
    <w:rsid w:val="002A3AB0"/>
    <w:rsid w:val="002A3AFC"/>
    <w:rsid w:val="002A3F42"/>
    <w:rsid w:val="002A4029"/>
    <w:rsid w:val="002A41C1"/>
    <w:rsid w:val="002A4292"/>
    <w:rsid w:val="002A437C"/>
    <w:rsid w:val="002A4473"/>
    <w:rsid w:val="002A46E6"/>
    <w:rsid w:val="002A46F1"/>
    <w:rsid w:val="002A48A8"/>
    <w:rsid w:val="002A4993"/>
    <w:rsid w:val="002A4AA1"/>
    <w:rsid w:val="002A4DDB"/>
    <w:rsid w:val="002A4F70"/>
    <w:rsid w:val="002A533A"/>
    <w:rsid w:val="002A54F9"/>
    <w:rsid w:val="002A55F8"/>
    <w:rsid w:val="002A59ED"/>
    <w:rsid w:val="002A5C6D"/>
    <w:rsid w:val="002A60F2"/>
    <w:rsid w:val="002A612D"/>
    <w:rsid w:val="002A62CB"/>
    <w:rsid w:val="002A65E0"/>
    <w:rsid w:val="002A6864"/>
    <w:rsid w:val="002A68EA"/>
    <w:rsid w:val="002A6AFD"/>
    <w:rsid w:val="002A6EEE"/>
    <w:rsid w:val="002A6FC4"/>
    <w:rsid w:val="002A6FF5"/>
    <w:rsid w:val="002A7503"/>
    <w:rsid w:val="002A771A"/>
    <w:rsid w:val="002A78E1"/>
    <w:rsid w:val="002A7EB4"/>
    <w:rsid w:val="002B01E6"/>
    <w:rsid w:val="002B02DA"/>
    <w:rsid w:val="002B0320"/>
    <w:rsid w:val="002B0CB1"/>
    <w:rsid w:val="002B1346"/>
    <w:rsid w:val="002B14D0"/>
    <w:rsid w:val="002B1544"/>
    <w:rsid w:val="002B1761"/>
    <w:rsid w:val="002B188C"/>
    <w:rsid w:val="002B1933"/>
    <w:rsid w:val="002B1C48"/>
    <w:rsid w:val="002B1F37"/>
    <w:rsid w:val="002B1F84"/>
    <w:rsid w:val="002B1F8D"/>
    <w:rsid w:val="002B205F"/>
    <w:rsid w:val="002B211E"/>
    <w:rsid w:val="002B2121"/>
    <w:rsid w:val="002B2417"/>
    <w:rsid w:val="002B24B0"/>
    <w:rsid w:val="002B2687"/>
    <w:rsid w:val="002B275E"/>
    <w:rsid w:val="002B289B"/>
    <w:rsid w:val="002B295E"/>
    <w:rsid w:val="002B2CEE"/>
    <w:rsid w:val="002B2D92"/>
    <w:rsid w:val="002B2E9D"/>
    <w:rsid w:val="002B309C"/>
    <w:rsid w:val="002B3AD7"/>
    <w:rsid w:val="002B3CD7"/>
    <w:rsid w:val="002B3DA1"/>
    <w:rsid w:val="002B4244"/>
    <w:rsid w:val="002B43B0"/>
    <w:rsid w:val="002B442A"/>
    <w:rsid w:val="002B4473"/>
    <w:rsid w:val="002B47BF"/>
    <w:rsid w:val="002B49AA"/>
    <w:rsid w:val="002B4C7D"/>
    <w:rsid w:val="002B53F6"/>
    <w:rsid w:val="002B5642"/>
    <w:rsid w:val="002B56E7"/>
    <w:rsid w:val="002B5741"/>
    <w:rsid w:val="002B5AA9"/>
    <w:rsid w:val="002B5CFE"/>
    <w:rsid w:val="002B5D30"/>
    <w:rsid w:val="002B61E7"/>
    <w:rsid w:val="002B63DE"/>
    <w:rsid w:val="002B64B5"/>
    <w:rsid w:val="002B68B3"/>
    <w:rsid w:val="002B68E2"/>
    <w:rsid w:val="002B6944"/>
    <w:rsid w:val="002B69CE"/>
    <w:rsid w:val="002B6A08"/>
    <w:rsid w:val="002B6C56"/>
    <w:rsid w:val="002B6E74"/>
    <w:rsid w:val="002B6EBC"/>
    <w:rsid w:val="002B70C0"/>
    <w:rsid w:val="002B7189"/>
    <w:rsid w:val="002B7193"/>
    <w:rsid w:val="002B7268"/>
    <w:rsid w:val="002B7284"/>
    <w:rsid w:val="002B72A2"/>
    <w:rsid w:val="002B7309"/>
    <w:rsid w:val="002B742D"/>
    <w:rsid w:val="002B74D5"/>
    <w:rsid w:val="002B7575"/>
    <w:rsid w:val="002B779A"/>
    <w:rsid w:val="002B779F"/>
    <w:rsid w:val="002B7A5A"/>
    <w:rsid w:val="002B7DE2"/>
    <w:rsid w:val="002B7EA6"/>
    <w:rsid w:val="002B7F19"/>
    <w:rsid w:val="002BC189"/>
    <w:rsid w:val="002C0203"/>
    <w:rsid w:val="002C02B7"/>
    <w:rsid w:val="002C0569"/>
    <w:rsid w:val="002C06DA"/>
    <w:rsid w:val="002C06F4"/>
    <w:rsid w:val="002C08E4"/>
    <w:rsid w:val="002C092F"/>
    <w:rsid w:val="002C09C2"/>
    <w:rsid w:val="002C0BA6"/>
    <w:rsid w:val="002C0F17"/>
    <w:rsid w:val="002C0F97"/>
    <w:rsid w:val="002C0FB5"/>
    <w:rsid w:val="002C100B"/>
    <w:rsid w:val="002C1148"/>
    <w:rsid w:val="002C13FC"/>
    <w:rsid w:val="002C15DC"/>
    <w:rsid w:val="002C186C"/>
    <w:rsid w:val="002C1AC9"/>
    <w:rsid w:val="002C1B97"/>
    <w:rsid w:val="002C1BCB"/>
    <w:rsid w:val="002C1BDB"/>
    <w:rsid w:val="002C1E96"/>
    <w:rsid w:val="002C1EB4"/>
    <w:rsid w:val="002C1F73"/>
    <w:rsid w:val="002C1F88"/>
    <w:rsid w:val="002C21BE"/>
    <w:rsid w:val="002C21E4"/>
    <w:rsid w:val="002C225F"/>
    <w:rsid w:val="002C226B"/>
    <w:rsid w:val="002C23CC"/>
    <w:rsid w:val="002C2440"/>
    <w:rsid w:val="002C2E6B"/>
    <w:rsid w:val="002C3D09"/>
    <w:rsid w:val="002C3E75"/>
    <w:rsid w:val="002C40E5"/>
    <w:rsid w:val="002C415E"/>
    <w:rsid w:val="002C416C"/>
    <w:rsid w:val="002C4381"/>
    <w:rsid w:val="002C4460"/>
    <w:rsid w:val="002C45A7"/>
    <w:rsid w:val="002C4B9C"/>
    <w:rsid w:val="002C4D5D"/>
    <w:rsid w:val="002C4D68"/>
    <w:rsid w:val="002C4E84"/>
    <w:rsid w:val="002C4F0D"/>
    <w:rsid w:val="002C506E"/>
    <w:rsid w:val="002C555A"/>
    <w:rsid w:val="002C56FA"/>
    <w:rsid w:val="002C5D5B"/>
    <w:rsid w:val="002C5DE7"/>
    <w:rsid w:val="002C5F18"/>
    <w:rsid w:val="002C61DB"/>
    <w:rsid w:val="002C6201"/>
    <w:rsid w:val="002C6303"/>
    <w:rsid w:val="002C630C"/>
    <w:rsid w:val="002C6690"/>
    <w:rsid w:val="002C679C"/>
    <w:rsid w:val="002C6A8C"/>
    <w:rsid w:val="002C6BD9"/>
    <w:rsid w:val="002C6C8F"/>
    <w:rsid w:val="002C7248"/>
    <w:rsid w:val="002C76A8"/>
    <w:rsid w:val="002C779A"/>
    <w:rsid w:val="002C7929"/>
    <w:rsid w:val="002C7934"/>
    <w:rsid w:val="002C7A18"/>
    <w:rsid w:val="002C7A34"/>
    <w:rsid w:val="002C7FF6"/>
    <w:rsid w:val="002D00EC"/>
    <w:rsid w:val="002D037D"/>
    <w:rsid w:val="002D059E"/>
    <w:rsid w:val="002D078C"/>
    <w:rsid w:val="002D09E6"/>
    <w:rsid w:val="002D0AD2"/>
    <w:rsid w:val="002D0C0E"/>
    <w:rsid w:val="002D0C86"/>
    <w:rsid w:val="002D0E99"/>
    <w:rsid w:val="002D0EC8"/>
    <w:rsid w:val="002D0ECF"/>
    <w:rsid w:val="002D10B5"/>
    <w:rsid w:val="002D1175"/>
    <w:rsid w:val="002D1419"/>
    <w:rsid w:val="002D14AA"/>
    <w:rsid w:val="002D1831"/>
    <w:rsid w:val="002D1A5B"/>
    <w:rsid w:val="002D21FC"/>
    <w:rsid w:val="002D237D"/>
    <w:rsid w:val="002D23A4"/>
    <w:rsid w:val="002D24FF"/>
    <w:rsid w:val="002D257B"/>
    <w:rsid w:val="002D2648"/>
    <w:rsid w:val="002D26A6"/>
    <w:rsid w:val="002D26D0"/>
    <w:rsid w:val="002D285B"/>
    <w:rsid w:val="002D2B6F"/>
    <w:rsid w:val="002D2C11"/>
    <w:rsid w:val="002D2D18"/>
    <w:rsid w:val="002D2E3B"/>
    <w:rsid w:val="002D30F0"/>
    <w:rsid w:val="002D3485"/>
    <w:rsid w:val="002D38E1"/>
    <w:rsid w:val="002D3938"/>
    <w:rsid w:val="002D3ABC"/>
    <w:rsid w:val="002D3B8B"/>
    <w:rsid w:val="002D3BAF"/>
    <w:rsid w:val="002D3C4C"/>
    <w:rsid w:val="002D3C78"/>
    <w:rsid w:val="002D3EF3"/>
    <w:rsid w:val="002D4159"/>
    <w:rsid w:val="002D4189"/>
    <w:rsid w:val="002D41D7"/>
    <w:rsid w:val="002D447B"/>
    <w:rsid w:val="002D46CC"/>
    <w:rsid w:val="002D4941"/>
    <w:rsid w:val="002D4943"/>
    <w:rsid w:val="002D4A4F"/>
    <w:rsid w:val="002D4C0C"/>
    <w:rsid w:val="002D4E5F"/>
    <w:rsid w:val="002D4F9D"/>
    <w:rsid w:val="002D50B5"/>
    <w:rsid w:val="002D523A"/>
    <w:rsid w:val="002D5241"/>
    <w:rsid w:val="002D54F2"/>
    <w:rsid w:val="002D553A"/>
    <w:rsid w:val="002D5854"/>
    <w:rsid w:val="002D5AE7"/>
    <w:rsid w:val="002D5D86"/>
    <w:rsid w:val="002D5EE5"/>
    <w:rsid w:val="002D5F4A"/>
    <w:rsid w:val="002D6022"/>
    <w:rsid w:val="002D6266"/>
    <w:rsid w:val="002D645D"/>
    <w:rsid w:val="002D7176"/>
    <w:rsid w:val="002D71F3"/>
    <w:rsid w:val="002D755A"/>
    <w:rsid w:val="002D7837"/>
    <w:rsid w:val="002D798D"/>
    <w:rsid w:val="002D7EAA"/>
    <w:rsid w:val="002E0096"/>
    <w:rsid w:val="002E0186"/>
    <w:rsid w:val="002E01BE"/>
    <w:rsid w:val="002E044F"/>
    <w:rsid w:val="002E04BB"/>
    <w:rsid w:val="002E04E5"/>
    <w:rsid w:val="002E0598"/>
    <w:rsid w:val="002E095E"/>
    <w:rsid w:val="002E0F32"/>
    <w:rsid w:val="002E147F"/>
    <w:rsid w:val="002E1A42"/>
    <w:rsid w:val="002E1BC0"/>
    <w:rsid w:val="002E1F1A"/>
    <w:rsid w:val="002E213D"/>
    <w:rsid w:val="002E2232"/>
    <w:rsid w:val="002E2288"/>
    <w:rsid w:val="002E23F4"/>
    <w:rsid w:val="002E245C"/>
    <w:rsid w:val="002E28D7"/>
    <w:rsid w:val="002E2C45"/>
    <w:rsid w:val="002E2E17"/>
    <w:rsid w:val="002E2F6C"/>
    <w:rsid w:val="002E30EE"/>
    <w:rsid w:val="002E31D0"/>
    <w:rsid w:val="002E3222"/>
    <w:rsid w:val="002E34B9"/>
    <w:rsid w:val="002E3733"/>
    <w:rsid w:val="002E38DC"/>
    <w:rsid w:val="002E39EA"/>
    <w:rsid w:val="002E3A0E"/>
    <w:rsid w:val="002E3BCB"/>
    <w:rsid w:val="002E3CE5"/>
    <w:rsid w:val="002E3F94"/>
    <w:rsid w:val="002E40DF"/>
    <w:rsid w:val="002E4349"/>
    <w:rsid w:val="002E4523"/>
    <w:rsid w:val="002E46D1"/>
    <w:rsid w:val="002E47E8"/>
    <w:rsid w:val="002E4913"/>
    <w:rsid w:val="002E4B5C"/>
    <w:rsid w:val="002E51F1"/>
    <w:rsid w:val="002E5331"/>
    <w:rsid w:val="002E5857"/>
    <w:rsid w:val="002E5AF1"/>
    <w:rsid w:val="002E5B26"/>
    <w:rsid w:val="002E6957"/>
    <w:rsid w:val="002E6983"/>
    <w:rsid w:val="002E6B0E"/>
    <w:rsid w:val="002E6C33"/>
    <w:rsid w:val="002E6D05"/>
    <w:rsid w:val="002E6FCB"/>
    <w:rsid w:val="002E733B"/>
    <w:rsid w:val="002E744C"/>
    <w:rsid w:val="002E753E"/>
    <w:rsid w:val="002E76D9"/>
    <w:rsid w:val="002E792B"/>
    <w:rsid w:val="002E79E1"/>
    <w:rsid w:val="002E7A73"/>
    <w:rsid w:val="002E7AC9"/>
    <w:rsid w:val="002E7B2A"/>
    <w:rsid w:val="002E7C5F"/>
    <w:rsid w:val="002E7D4C"/>
    <w:rsid w:val="002F01D4"/>
    <w:rsid w:val="002F0217"/>
    <w:rsid w:val="002F0223"/>
    <w:rsid w:val="002F0359"/>
    <w:rsid w:val="002F04AB"/>
    <w:rsid w:val="002F04D6"/>
    <w:rsid w:val="002F06A2"/>
    <w:rsid w:val="002F0734"/>
    <w:rsid w:val="002F07F1"/>
    <w:rsid w:val="002F08CF"/>
    <w:rsid w:val="002F08E7"/>
    <w:rsid w:val="002F090B"/>
    <w:rsid w:val="002F0962"/>
    <w:rsid w:val="002F0A4D"/>
    <w:rsid w:val="002F0B1C"/>
    <w:rsid w:val="002F0C10"/>
    <w:rsid w:val="002F0C43"/>
    <w:rsid w:val="002F0E9C"/>
    <w:rsid w:val="002F109A"/>
    <w:rsid w:val="002F1215"/>
    <w:rsid w:val="002F13BA"/>
    <w:rsid w:val="002F16E8"/>
    <w:rsid w:val="002F17AF"/>
    <w:rsid w:val="002F17D0"/>
    <w:rsid w:val="002F1943"/>
    <w:rsid w:val="002F1B67"/>
    <w:rsid w:val="002F1EC3"/>
    <w:rsid w:val="002F2244"/>
    <w:rsid w:val="002F2347"/>
    <w:rsid w:val="002F24BE"/>
    <w:rsid w:val="002F2847"/>
    <w:rsid w:val="002F2970"/>
    <w:rsid w:val="002F2B6D"/>
    <w:rsid w:val="002F2B90"/>
    <w:rsid w:val="002F2C2C"/>
    <w:rsid w:val="002F2E3E"/>
    <w:rsid w:val="002F342D"/>
    <w:rsid w:val="002F35D6"/>
    <w:rsid w:val="002F36D4"/>
    <w:rsid w:val="002F38B6"/>
    <w:rsid w:val="002F38CA"/>
    <w:rsid w:val="002F3B4F"/>
    <w:rsid w:val="002F3BB4"/>
    <w:rsid w:val="002F3E53"/>
    <w:rsid w:val="002F4056"/>
    <w:rsid w:val="002F44BF"/>
    <w:rsid w:val="002F456F"/>
    <w:rsid w:val="002F4669"/>
    <w:rsid w:val="002F46E4"/>
    <w:rsid w:val="002F4735"/>
    <w:rsid w:val="002F4C1F"/>
    <w:rsid w:val="002F4C51"/>
    <w:rsid w:val="002F4F0F"/>
    <w:rsid w:val="002F51FD"/>
    <w:rsid w:val="002F5229"/>
    <w:rsid w:val="002F5558"/>
    <w:rsid w:val="002F5732"/>
    <w:rsid w:val="002F5803"/>
    <w:rsid w:val="002F5B03"/>
    <w:rsid w:val="002F5C21"/>
    <w:rsid w:val="002F5DC7"/>
    <w:rsid w:val="002F5E5C"/>
    <w:rsid w:val="002F6116"/>
    <w:rsid w:val="002F621C"/>
    <w:rsid w:val="002F63B0"/>
    <w:rsid w:val="002F63D8"/>
    <w:rsid w:val="002F63D9"/>
    <w:rsid w:val="002F643B"/>
    <w:rsid w:val="002F6542"/>
    <w:rsid w:val="002F66C8"/>
    <w:rsid w:val="002F6A47"/>
    <w:rsid w:val="002F6ACF"/>
    <w:rsid w:val="002F72C9"/>
    <w:rsid w:val="002F77F2"/>
    <w:rsid w:val="002F7998"/>
    <w:rsid w:val="002F7B18"/>
    <w:rsid w:val="002F7CAE"/>
    <w:rsid w:val="00300095"/>
    <w:rsid w:val="0030012F"/>
    <w:rsid w:val="00300462"/>
    <w:rsid w:val="00300590"/>
    <w:rsid w:val="0030067E"/>
    <w:rsid w:val="003008B9"/>
    <w:rsid w:val="003008E9"/>
    <w:rsid w:val="00300AEB"/>
    <w:rsid w:val="00300C01"/>
    <w:rsid w:val="00300D92"/>
    <w:rsid w:val="00300F50"/>
    <w:rsid w:val="00301024"/>
    <w:rsid w:val="003013C0"/>
    <w:rsid w:val="00301681"/>
    <w:rsid w:val="00301707"/>
    <w:rsid w:val="00301766"/>
    <w:rsid w:val="003017BE"/>
    <w:rsid w:val="003017D9"/>
    <w:rsid w:val="00301AFD"/>
    <w:rsid w:val="00301B57"/>
    <w:rsid w:val="00301E77"/>
    <w:rsid w:val="003022BB"/>
    <w:rsid w:val="0030247D"/>
    <w:rsid w:val="003024E9"/>
    <w:rsid w:val="003027FF"/>
    <w:rsid w:val="00302A01"/>
    <w:rsid w:val="00302AA0"/>
    <w:rsid w:val="00302C8F"/>
    <w:rsid w:val="00302F2F"/>
    <w:rsid w:val="00303360"/>
    <w:rsid w:val="003039F2"/>
    <w:rsid w:val="00303B0F"/>
    <w:rsid w:val="00303CB3"/>
    <w:rsid w:val="00303E49"/>
    <w:rsid w:val="00303E91"/>
    <w:rsid w:val="00303FAC"/>
    <w:rsid w:val="00303FED"/>
    <w:rsid w:val="003042A1"/>
    <w:rsid w:val="003042B7"/>
    <w:rsid w:val="00304331"/>
    <w:rsid w:val="003043B4"/>
    <w:rsid w:val="003043C8"/>
    <w:rsid w:val="003043F3"/>
    <w:rsid w:val="00304498"/>
    <w:rsid w:val="003049A3"/>
    <w:rsid w:val="00304C2D"/>
    <w:rsid w:val="00304E22"/>
    <w:rsid w:val="00304E61"/>
    <w:rsid w:val="00304ED9"/>
    <w:rsid w:val="0030544A"/>
    <w:rsid w:val="00305526"/>
    <w:rsid w:val="003055BA"/>
    <w:rsid w:val="0030581C"/>
    <w:rsid w:val="00305988"/>
    <w:rsid w:val="00305CA1"/>
    <w:rsid w:val="00305E05"/>
    <w:rsid w:val="00305E69"/>
    <w:rsid w:val="00305FD3"/>
    <w:rsid w:val="00306025"/>
    <w:rsid w:val="0030621E"/>
    <w:rsid w:val="00306471"/>
    <w:rsid w:val="00306481"/>
    <w:rsid w:val="003064C7"/>
    <w:rsid w:val="003065B1"/>
    <w:rsid w:val="003065D8"/>
    <w:rsid w:val="00306943"/>
    <w:rsid w:val="00306AED"/>
    <w:rsid w:val="00307088"/>
    <w:rsid w:val="0030749A"/>
    <w:rsid w:val="00307635"/>
    <w:rsid w:val="00307870"/>
    <w:rsid w:val="00307A39"/>
    <w:rsid w:val="00307B1B"/>
    <w:rsid w:val="00307C0A"/>
    <w:rsid w:val="00307D49"/>
    <w:rsid w:val="00307D85"/>
    <w:rsid w:val="00310281"/>
    <w:rsid w:val="003107AB"/>
    <w:rsid w:val="003107F6"/>
    <w:rsid w:val="003109DA"/>
    <w:rsid w:val="00310A71"/>
    <w:rsid w:val="00310A7C"/>
    <w:rsid w:val="00310B18"/>
    <w:rsid w:val="00310BFE"/>
    <w:rsid w:val="00310E23"/>
    <w:rsid w:val="00310EAD"/>
    <w:rsid w:val="003111AD"/>
    <w:rsid w:val="003111C5"/>
    <w:rsid w:val="003114D8"/>
    <w:rsid w:val="003115EE"/>
    <w:rsid w:val="003116A3"/>
    <w:rsid w:val="00311B3D"/>
    <w:rsid w:val="00311DDD"/>
    <w:rsid w:val="00311E15"/>
    <w:rsid w:val="00311E4A"/>
    <w:rsid w:val="00311FBD"/>
    <w:rsid w:val="00311FE1"/>
    <w:rsid w:val="003120A9"/>
    <w:rsid w:val="003122A1"/>
    <w:rsid w:val="00312388"/>
    <w:rsid w:val="003125CC"/>
    <w:rsid w:val="0031282B"/>
    <w:rsid w:val="003129A0"/>
    <w:rsid w:val="00312A1B"/>
    <w:rsid w:val="00312AAA"/>
    <w:rsid w:val="00312DE0"/>
    <w:rsid w:val="00312E13"/>
    <w:rsid w:val="00312E9D"/>
    <w:rsid w:val="003137D6"/>
    <w:rsid w:val="0031382A"/>
    <w:rsid w:val="00313874"/>
    <w:rsid w:val="00313AD6"/>
    <w:rsid w:val="00313B86"/>
    <w:rsid w:val="00313D31"/>
    <w:rsid w:val="00313D54"/>
    <w:rsid w:val="00313DAA"/>
    <w:rsid w:val="003140F3"/>
    <w:rsid w:val="003141BB"/>
    <w:rsid w:val="003142F0"/>
    <w:rsid w:val="00314554"/>
    <w:rsid w:val="003146AE"/>
    <w:rsid w:val="003146FC"/>
    <w:rsid w:val="00314749"/>
    <w:rsid w:val="00314A1F"/>
    <w:rsid w:val="00314C8A"/>
    <w:rsid w:val="00314E94"/>
    <w:rsid w:val="00314F94"/>
    <w:rsid w:val="00315183"/>
    <w:rsid w:val="003153FF"/>
    <w:rsid w:val="00315AE0"/>
    <w:rsid w:val="00315CD5"/>
    <w:rsid w:val="00315DC7"/>
    <w:rsid w:val="00315F38"/>
    <w:rsid w:val="0031625B"/>
    <w:rsid w:val="003166CA"/>
    <w:rsid w:val="0031677B"/>
    <w:rsid w:val="00316880"/>
    <w:rsid w:val="00316954"/>
    <w:rsid w:val="00316A50"/>
    <w:rsid w:val="00316B3A"/>
    <w:rsid w:val="00316B87"/>
    <w:rsid w:val="00316C64"/>
    <w:rsid w:val="00316CFF"/>
    <w:rsid w:val="00316DBF"/>
    <w:rsid w:val="0031725D"/>
    <w:rsid w:val="00317300"/>
    <w:rsid w:val="003174D8"/>
    <w:rsid w:val="0031758E"/>
    <w:rsid w:val="00317752"/>
    <w:rsid w:val="00317917"/>
    <w:rsid w:val="003179B9"/>
    <w:rsid w:val="00317B15"/>
    <w:rsid w:val="00317BB1"/>
    <w:rsid w:val="00317BE6"/>
    <w:rsid w:val="00317D24"/>
    <w:rsid w:val="00317D29"/>
    <w:rsid w:val="00317E49"/>
    <w:rsid w:val="00320055"/>
    <w:rsid w:val="003200BF"/>
    <w:rsid w:val="0032019D"/>
    <w:rsid w:val="003201C9"/>
    <w:rsid w:val="0032033F"/>
    <w:rsid w:val="00320DD7"/>
    <w:rsid w:val="0032102A"/>
    <w:rsid w:val="00321047"/>
    <w:rsid w:val="003210D8"/>
    <w:rsid w:val="003212C9"/>
    <w:rsid w:val="003214CD"/>
    <w:rsid w:val="0032158F"/>
    <w:rsid w:val="00321A43"/>
    <w:rsid w:val="00321A70"/>
    <w:rsid w:val="00321B97"/>
    <w:rsid w:val="00321B9E"/>
    <w:rsid w:val="00321BB6"/>
    <w:rsid w:val="00321C3A"/>
    <w:rsid w:val="00321C93"/>
    <w:rsid w:val="00321CA7"/>
    <w:rsid w:val="00321EDB"/>
    <w:rsid w:val="00321F13"/>
    <w:rsid w:val="0032209F"/>
    <w:rsid w:val="00322362"/>
    <w:rsid w:val="003225E0"/>
    <w:rsid w:val="00322673"/>
    <w:rsid w:val="00322774"/>
    <w:rsid w:val="003227F6"/>
    <w:rsid w:val="003228F5"/>
    <w:rsid w:val="00322A18"/>
    <w:rsid w:val="00322AE4"/>
    <w:rsid w:val="00322E08"/>
    <w:rsid w:val="00322FF9"/>
    <w:rsid w:val="00323184"/>
    <w:rsid w:val="00323283"/>
    <w:rsid w:val="0032330A"/>
    <w:rsid w:val="00323480"/>
    <w:rsid w:val="00323492"/>
    <w:rsid w:val="0032379C"/>
    <w:rsid w:val="00323910"/>
    <w:rsid w:val="00323A01"/>
    <w:rsid w:val="00323B19"/>
    <w:rsid w:val="00323E8F"/>
    <w:rsid w:val="00323F29"/>
    <w:rsid w:val="00323FE4"/>
    <w:rsid w:val="00324082"/>
    <w:rsid w:val="00324143"/>
    <w:rsid w:val="00324168"/>
    <w:rsid w:val="003241EF"/>
    <w:rsid w:val="003242BD"/>
    <w:rsid w:val="003242DA"/>
    <w:rsid w:val="00324388"/>
    <w:rsid w:val="003245F3"/>
    <w:rsid w:val="003246FE"/>
    <w:rsid w:val="00324962"/>
    <w:rsid w:val="00324B69"/>
    <w:rsid w:val="00324C7A"/>
    <w:rsid w:val="00324CB7"/>
    <w:rsid w:val="00325009"/>
    <w:rsid w:val="0032514F"/>
    <w:rsid w:val="0032516F"/>
    <w:rsid w:val="0032519D"/>
    <w:rsid w:val="003251A3"/>
    <w:rsid w:val="00325240"/>
    <w:rsid w:val="003252E4"/>
    <w:rsid w:val="00325305"/>
    <w:rsid w:val="00325419"/>
    <w:rsid w:val="0032597E"/>
    <w:rsid w:val="00325995"/>
    <w:rsid w:val="00325AFA"/>
    <w:rsid w:val="00325DCE"/>
    <w:rsid w:val="0032654F"/>
    <w:rsid w:val="00326599"/>
    <w:rsid w:val="003266CC"/>
    <w:rsid w:val="00326863"/>
    <w:rsid w:val="00326974"/>
    <w:rsid w:val="00326C97"/>
    <w:rsid w:val="00326D51"/>
    <w:rsid w:val="00326DB7"/>
    <w:rsid w:val="00326FBE"/>
    <w:rsid w:val="00326FCF"/>
    <w:rsid w:val="00327058"/>
    <w:rsid w:val="00327395"/>
    <w:rsid w:val="00327645"/>
    <w:rsid w:val="00327710"/>
    <w:rsid w:val="00327773"/>
    <w:rsid w:val="003277CB"/>
    <w:rsid w:val="003279F3"/>
    <w:rsid w:val="00327B5E"/>
    <w:rsid w:val="00327F60"/>
    <w:rsid w:val="00330762"/>
    <w:rsid w:val="00330892"/>
    <w:rsid w:val="00330915"/>
    <w:rsid w:val="00330A5C"/>
    <w:rsid w:val="00330AA6"/>
    <w:rsid w:val="00330BBB"/>
    <w:rsid w:val="00330CD5"/>
    <w:rsid w:val="00330E42"/>
    <w:rsid w:val="00330F21"/>
    <w:rsid w:val="00330FAA"/>
    <w:rsid w:val="003312BC"/>
    <w:rsid w:val="003313E6"/>
    <w:rsid w:val="00331668"/>
    <w:rsid w:val="00331A0B"/>
    <w:rsid w:val="00331C94"/>
    <w:rsid w:val="00331D23"/>
    <w:rsid w:val="00331FDE"/>
    <w:rsid w:val="003322EF"/>
    <w:rsid w:val="003323B1"/>
    <w:rsid w:val="003323E6"/>
    <w:rsid w:val="0033249E"/>
    <w:rsid w:val="00332827"/>
    <w:rsid w:val="00332A09"/>
    <w:rsid w:val="00332B69"/>
    <w:rsid w:val="00332BFD"/>
    <w:rsid w:val="00332DC8"/>
    <w:rsid w:val="00332E3A"/>
    <w:rsid w:val="00333109"/>
    <w:rsid w:val="00333559"/>
    <w:rsid w:val="003335E4"/>
    <w:rsid w:val="00333883"/>
    <w:rsid w:val="003339D8"/>
    <w:rsid w:val="00333C5C"/>
    <w:rsid w:val="0033409A"/>
    <w:rsid w:val="003346E1"/>
    <w:rsid w:val="003348AE"/>
    <w:rsid w:val="00334D60"/>
    <w:rsid w:val="00334D91"/>
    <w:rsid w:val="003351B1"/>
    <w:rsid w:val="00335425"/>
    <w:rsid w:val="0033567D"/>
    <w:rsid w:val="00335811"/>
    <w:rsid w:val="0033631D"/>
    <w:rsid w:val="0033659B"/>
    <w:rsid w:val="0033673F"/>
    <w:rsid w:val="00336848"/>
    <w:rsid w:val="00336857"/>
    <w:rsid w:val="00336975"/>
    <w:rsid w:val="00336F97"/>
    <w:rsid w:val="00337200"/>
    <w:rsid w:val="00337455"/>
    <w:rsid w:val="003377CA"/>
    <w:rsid w:val="003379FB"/>
    <w:rsid w:val="0033F0A3"/>
    <w:rsid w:val="00340017"/>
    <w:rsid w:val="0034030E"/>
    <w:rsid w:val="003403BE"/>
    <w:rsid w:val="00340573"/>
    <w:rsid w:val="00340864"/>
    <w:rsid w:val="00340BB7"/>
    <w:rsid w:val="00340FC5"/>
    <w:rsid w:val="00341206"/>
    <w:rsid w:val="003412A8"/>
    <w:rsid w:val="0034136E"/>
    <w:rsid w:val="003417DE"/>
    <w:rsid w:val="00341816"/>
    <w:rsid w:val="003418F3"/>
    <w:rsid w:val="003419AB"/>
    <w:rsid w:val="00341A8E"/>
    <w:rsid w:val="00341E42"/>
    <w:rsid w:val="00341FBC"/>
    <w:rsid w:val="00342249"/>
    <w:rsid w:val="003425B2"/>
    <w:rsid w:val="00342789"/>
    <w:rsid w:val="0034282F"/>
    <w:rsid w:val="00342922"/>
    <w:rsid w:val="00342E18"/>
    <w:rsid w:val="00343068"/>
    <w:rsid w:val="003431AB"/>
    <w:rsid w:val="003433DF"/>
    <w:rsid w:val="00343402"/>
    <w:rsid w:val="00343460"/>
    <w:rsid w:val="00343968"/>
    <w:rsid w:val="00343C37"/>
    <w:rsid w:val="0034444E"/>
    <w:rsid w:val="003444E5"/>
    <w:rsid w:val="0034456B"/>
    <w:rsid w:val="00344607"/>
    <w:rsid w:val="0034473A"/>
    <w:rsid w:val="00344A40"/>
    <w:rsid w:val="00344BC3"/>
    <w:rsid w:val="00344C60"/>
    <w:rsid w:val="0034510F"/>
    <w:rsid w:val="00345369"/>
    <w:rsid w:val="00345523"/>
    <w:rsid w:val="003456E4"/>
    <w:rsid w:val="00345E31"/>
    <w:rsid w:val="003465A2"/>
    <w:rsid w:val="00346791"/>
    <w:rsid w:val="00346830"/>
    <w:rsid w:val="00346B3E"/>
    <w:rsid w:val="00346BB5"/>
    <w:rsid w:val="00346E87"/>
    <w:rsid w:val="00346E96"/>
    <w:rsid w:val="003470E1"/>
    <w:rsid w:val="0034734F"/>
    <w:rsid w:val="00347437"/>
    <w:rsid w:val="00347B6C"/>
    <w:rsid w:val="00347B8C"/>
    <w:rsid w:val="00347C22"/>
    <w:rsid w:val="00347E9F"/>
    <w:rsid w:val="0035021F"/>
    <w:rsid w:val="00350228"/>
    <w:rsid w:val="003503B9"/>
    <w:rsid w:val="00350824"/>
    <w:rsid w:val="0035097C"/>
    <w:rsid w:val="00350D9A"/>
    <w:rsid w:val="00350DB3"/>
    <w:rsid w:val="00350EC7"/>
    <w:rsid w:val="00350EC9"/>
    <w:rsid w:val="003515FC"/>
    <w:rsid w:val="0035184B"/>
    <w:rsid w:val="00351946"/>
    <w:rsid w:val="00351B6B"/>
    <w:rsid w:val="00351BDD"/>
    <w:rsid w:val="00352001"/>
    <w:rsid w:val="0035200C"/>
    <w:rsid w:val="00352529"/>
    <w:rsid w:val="003525DA"/>
    <w:rsid w:val="003528D5"/>
    <w:rsid w:val="00352953"/>
    <w:rsid w:val="00352A8F"/>
    <w:rsid w:val="00352B3C"/>
    <w:rsid w:val="00352FDE"/>
    <w:rsid w:val="00353056"/>
    <w:rsid w:val="003530E3"/>
    <w:rsid w:val="00353220"/>
    <w:rsid w:val="0035388C"/>
    <w:rsid w:val="003538F3"/>
    <w:rsid w:val="00353B1C"/>
    <w:rsid w:val="00354063"/>
    <w:rsid w:val="003542C7"/>
    <w:rsid w:val="003543F9"/>
    <w:rsid w:val="00354457"/>
    <w:rsid w:val="00354737"/>
    <w:rsid w:val="00354A58"/>
    <w:rsid w:val="00354D0D"/>
    <w:rsid w:val="00354E33"/>
    <w:rsid w:val="00354F88"/>
    <w:rsid w:val="00355089"/>
    <w:rsid w:val="0035512B"/>
    <w:rsid w:val="00355359"/>
    <w:rsid w:val="00355574"/>
    <w:rsid w:val="00355642"/>
    <w:rsid w:val="003557A3"/>
    <w:rsid w:val="003557E0"/>
    <w:rsid w:val="00355801"/>
    <w:rsid w:val="0035584E"/>
    <w:rsid w:val="00355895"/>
    <w:rsid w:val="003559A9"/>
    <w:rsid w:val="003559F7"/>
    <w:rsid w:val="00355A25"/>
    <w:rsid w:val="00355C71"/>
    <w:rsid w:val="00355DB0"/>
    <w:rsid w:val="00355E79"/>
    <w:rsid w:val="00355EB8"/>
    <w:rsid w:val="00355F8F"/>
    <w:rsid w:val="00356139"/>
    <w:rsid w:val="0035647A"/>
    <w:rsid w:val="00356706"/>
    <w:rsid w:val="003567BC"/>
    <w:rsid w:val="00356A3C"/>
    <w:rsid w:val="00356AEA"/>
    <w:rsid w:val="00356DBC"/>
    <w:rsid w:val="00357175"/>
    <w:rsid w:val="0035762F"/>
    <w:rsid w:val="00357A0A"/>
    <w:rsid w:val="00357D34"/>
    <w:rsid w:val="00357DA4"/>
    <w:rsid w:val="0035FC53"/>
    <w:rsid w:val="003600E5"/>
    <w:rsid w:val="003601BB"/>
    <w:rsid w:val="003601EB"/>
    <w:rsid w:val="00360262"/>
    <w:rsid w:val="0036049C"/>
    <w:rsid w:val="003606E6"/>
    <w:rsid w:val="003607CC"/>
    <w:rsid w:val="003607D6"/>
    <w:rsid w:val="00360808"/>
    <w:rsid w:val="00360E3B"/>
    <w:rsid w:val="00361472"/>
    <w:rsid w:val="0036189F"/>
    <w:rsid w:val="003618EC"/>
    <w:rsid w:val="00361B25"/>
    <w:rsid w:val="00361CAF"/>
    <w:rsid w:val="00361D28"/>
    <w:rsid w:val="00362500"/>
    <w:rsid w:val="00362751"/>
    <w:rsid w:val="00362794"/>
    <w:rsid w:val="00362CF6"/>
    <w:rsid w:val="00362EEB"/>
    <w:rsid w:val="003630CC"/>
    <w:rsid w:val="00363397"/>
    <w:rsid w:val="00363493"/>
    <w:rsid w:val="003637D6"/>
    <w:rsid w:val="00363827"/>
    <w:rsid w:val="00363B4A"/>
    <w:rsid w:val="00363D59"/>
    <w:rsid w:val="00363E3E"/>
    <w:rsid w:val="00363E55"/>
    <w:rsid w:val="00363EE0"/>
    <w:rsid w:val="00364060"/>
    <w:rsid w:val="003641A8"/>
    <w:rsid w:val="003643E9"/>
    <w:rsid w:val="00364553"/>
    <w:rsid w:val="003646CD"/>
    <w:rsid w:val="003647FD"/>
    <w:rsid w:val="0036499E"/>
    <w:rsid w:val="00364AB8"/>
    <w:rsid w:val="003653A4"/>
    <w:rsid w:val="0036568F"/>
    <w:rsid w:val="0036578C"/>
    <w:rsid w:val="00365920"/>
    <w:rsid w:val="00365984"/>
    <w:rsid w:val="00365AD2"/>
    <w:rsid w:val="00365D04"/>
    <w:rsid w:val="00365EED"/>
    <w:rsid w:val="00366482"/>
    <w:rsid w:val="003664DB"/>
    <w:rsid w:val="00366904"/>
    <w:rsid w:val="00366924"/>
    <w:rsid w:val="00366BC0"/>
    <w:rsid w:val="00366C17"/>
    <w:rsid w:val="00366D18"/>
    <w:rsid w:val="00366D19"/>
    <w:rsid w:val="00366D4B"/>
    <w:rsid w:val="00366DC3"/>
    <w:rsid w:val="00366EF3"/>
    <w:rsid w:val="00367053"/>
    <w:rsid w:val="00367064"/>
    <w:rsid w:val="003671EF"/>
    <w:rsid w:val="00367215"/>
    <w:rsid w:val="003672AE"/>
    <w:rsid w:val="003673F1"/>
    <w:rsid w:val="00367483"/>
    <w:rsid w:val="0036756C"/>
    <w:rsid w:val="00367621"/>
    <w:rsid w:val="0036766F"/>
    <w:rsid w:val="0036776E"/>
    <w:rsid w:val="00367A3C"/>
    <w:rsid w:val="00370180"/>
    <w:rsid w:val="0037018F"/>
    <w:rsid w:val="00370359"/>
    <w:rsid w:val="00370499"/>
    <w:rsid w:val="00370611"/>
    <w:rsid w:val="00370634"/>
    <w:rsid w:val="003707E7"/>
    <w:rsid w:val="003709BD"/>
    <w:rsid w:val="00370AAB"/>
    <w:rsid w:val="00370D72"/>
    <w:rsid w:val="003711FE"/>
    <w:rsid w:val="003712C3"/>
    <w:rsid w:val="003713D0"/>
    <w:rsid w:val="003714A1"/>
    <w:rsid w:val="003714FD"/>
    <w:rsid w:val="003719B4"/>
    <w:rsid w:val="00371C35"/>
    <w:rsid w:val="00371C6E"/>
    <w:rsid w:val="00371D03"/>
    <w:rsid w:val="00371F77"/>
    <w:rsid w:val="00371F7E"/>
    <w:rsid w:val="00371F94"/>
    <w:rsid w:val="0037232C"/>
    <w:rsid w:val="00372377"/>
    <w:rsid w:val="00372409"/>
    <w:rsid w:val="003724ED"/>
    <w:rsid w:val="00372875"/>
    <w:rsid w:val="00372A58"/>
    <w:rsid w:val="00372AD0"/>
    <w:rsid w:val="003732FC"/>
    <w:rsid w:val="003736C4"/>
    <w:rsid w:val="0037395A"/>
    <w:rsid w:val="00373B33"/>
    <w:rsid w:val="00373F51"/>
    <w:rsid w:val="00373F9C"/>
    <w:rsid w:val="00374108"/>
    <w:rsid w:val="00374382"/>
    <w:rsid w:val="003743C2"/>
    <w:rsid w:val="0037442A"/>
    <w:rsid w:val="0037472B"/>
    <w:rsid w:val="00374F80"/>
    <w:rsid w:val="0037512D"/>
    <w:rsid w:val="003751DC"/>
    <w:rsid w:val="0037520F"/>
    <w:rsid w:val="0037548F"/>
    <w:rsid w:val="003754B1"/>
    <w:rsid w:val="003754D8"/>
    <w:rsid w:val="003756CA"/>
    <w:rsid w:val="00375986"/>
    <w:rsid w:val="00375C5B"/>
    <w:rsid w:val="00375DCD"/>
    <w:rsid w:val="00375E93"/>
    <w:rsid w:val="00375F35"/>
    <w:rsid w:val="003760DD"/>
    <w:rsid w:val="00376387"/>
    <w:rsid w:val="003763A9"/>
    <w:rsid w:val="00376DE3"/>
    <w:rsid w:val="00376DFB"/>
    <w:rsid w:val="00376EE3"/>
    <w:rsid w:val="00376F90"/>
    <w:rsid w:val="0037706D"/>
    <w:rsid w:val="0037708E"/>
    <w:rsid w:val="0037717B"/>
    <w:rsid w:val="003773E5"/>
    <w:rsid w:val="003774B4"/>
    <w:rsid w:val="00377765"/>
    <w:rsid w:val="003777C0"/>
    <w:rsid w:val="003777D2"/>
    <w:rsid w:val="00377935"/>
    <w:rsid w:val="0037793F"/>
    <w:rsid w:val="00377A72"/>
    <w:rsid w:val="00377A8F"/>
    <w:rsid w:val="00377D6F"/>
    <w:rsid w:val="00377E45"/>
    <w:rsid w:val="00377F40"/>
    <w:rsid w:val="00380102"/>
    <w:rsid w:val="00380138"/>
    <w:rsid w:val="003801F5"/>
    <w:rsid w:val="003802F6"/>
    <w:rsid w:val="003805A6"/>
    <w:rsid w:val="003805E7"/>
    <w:rsid w:val="003806AF"/>
    <w:rsid w:val="003806D5"/>
    <w:rsid w:val="0038070B"/>
    <w:rsid w:val="0038073D"/>
    <w:rsid w:val="003808C4"/>
    <w:rsid w:val="00380A70"/>
    <w:rsid w:val="00380AEF"/>
    <w:rsid w:val="00380AFC"/>
    <w:rsid w:val="00380DE7"/>
    <w:rsid w:val="00380DFE"/>
    <w:rsid w:val="00380E67"/>
    <w:rsid w:val="00380F19"/>
    <w:rsid w:val="00381408"/>
    <w:rsid w:val="0038141E"/>
    <w:rsid w:val="00381483"/>
    <w:rsid w:val="003815BD"/>
    <w:rsid w:val="00381693"/>
    <w:rsid w:val="00381779"/>
    <w:rsid w:val="00381786"/>
    <w:rsid w:val="00381922"/>
    <w:rsid w:val="00381CF2"/>
    <w:rsid w:val="00381E15"/>
    <w:rsid w:val="0038212D"/>
    <w:rsid w:val="00382367"/>
    <w:rsid w:val="00382595"/>
    <w:rsid w:val="003827DC"/>
    <w:rsid w:val="00382878"/>
    <w:rsid w:val="00382D3E"/>
    <w:rsid w:val="00383045"/>
    <w:rsid w:val="00383072"/>
    <w:rsid w:val="003833EF"/>
    <w:rsid w:val="00383602"/>
    <w:rsid w:val="0038380E"/>
    <w:rsid w:val="003839AC"/>
    <w:rsid w:val="00383A8F"/>
    <w:rsid w:val="00383D30"/>
    <w:rsid w:val="00383EBF"/>
    <w:rsid w:val="0038402C"/>
    <w:rsid w:val="00384043"/>
    <w:rsid w:val="003840FB"/>
    <w:rsid w:val="003841BC"/>
    <w:rsid w:val="00384681"/>
    <w:rsid w:val="003848EA"/>
    <w:rsid w:val="0038494E"/>
    <w:rsid w:val="0038496D"/>
    <w:rsid w:val="003849AB"/>
    <w:rsid w:val="00384BFF"/>
    <w:rsid w:val="00384D60"/>
    <w:rsid w:val="0038510B"/>
    <w:rsid w:val="00385218"/>
    <w:rsid w:val="00385269"/>
    <w:rsid w:val="00385329"/>
    <w:rsid w:val="00385507"/>
    <w:rsid w:val="003856D7"/>
    <w:rsid w:val="003858D7"/>
    <w:rsid w:val="00385A73"/>
    <w:rsid w:val="00385BB6"/>
    <w:rsid w:val="00385CC6"/>
    <w:rsid w:val="00385E0B"/>
    <w:rsid w:val="00386038"/>
    <w:rsid w:val="00386275"/>
    <w:rsid w:val="00386330"/>
    <w:rsid w:val="00386439"/>
    <w:rsid w:val="00386454"/>
    <w:rsid w:val="00386493"/>
    <w:rsid w:val="0038688A"/>
    <w:rsid w:val="003868E8"/>
    <w:rsid w:val="0038725C"/>
    <w:rsid w:val="00387260"/>
    <w:rsid w:val="003872AB"/>
    <w:rsid w:val="00387442"/>
    <w:rsid w:val="00387F8B"/>
    <w:rsid w:val="00390086"/>
    <w:rsid w:val="00390091"/>
    <w:rsid w:val="0039017E"/>
    <w:rsid w:val="00390207"/>
    <w:rsid w:val="00390531"/>
    <w:rsid w:val="0039059C"/>
    <w:rsid w:val="00390A54"/>
    <w:rsid w:val="00390A6A"/>
    <w:rsid w:val="00390A72"/>
    <w:rsid w:val="00390ADD"/>
    <w:rsid w:val="003910AE"/>
    <w:rsid w:val="00391400"/>
    <w:rsid w:val="003915BA"/>
    <w:rsid w:val="00391760"/>
    <w:rsid w:val="003918DD"/>
    <w:rsid w:val="00391A85"/>
    <w:rsid w:val="00391CC0"/>
    <w:rsid w:val="00391D14"/>
    <w:rsid w:val="00391E90"/>
    <w:rsid w:val="0039204B"/>
    <w:rsid w:val="00392108"/>
    <w:rsid w:val="00392170"/>
    <w:rsid w:val="003924BD"/>
    <w:rsid w:val="003924E8"/>
    <w:rsid w:val="003924FE"/>
    <w:rsid w:val="00392783"/>
    <w:rsid w:val="003929DF"/>
    <w:rsid w:val="00392BC1"/>
    <w:rsid w:val="003931DB"/>
    <w:rsid w:val="0039339C"/>
    <w:rsid w:val="00393483"/>
    <w:rsid w:val="00393690"/>
    <w:rsid w:val="0039376A"/>
    <w:rsid w:val="00393813"/>
    <w:rsid w:val="00393863"/>
    <w:rsid w:val="003938D8"/>
    <w:rsid w:val="00393ABB"/>
    <w:rsid w:val="00393B52"/>
    <w:rsid w:val="00393C54"/>
    <w:rsid w:val="00393CE5"/>
    <w:rsid w:val="00393D74"/>
    <w:rsid w:val="00393DDB"/>
    <w:rsid w:val="00393F3C"/>
    <w:rsid w:val="00393F47"/>
    <w:rsid w:val="00393F7A"/>
    <w:rsid w:val="003940A5"/>
    <w:rsid w:val="003940AD"/>
    <w:rsid w:val="0039415E"/>
    <w:rsid w:val="0039448F"/>
    <w:rsid w:val="003947F6"/>
    <w:rsid w:val="003949B4"/>
    <w:rsid w:val="00394C89"/>
    <w:rsid w:val="00394E41"/>
    <w:rsid w:val="00394FA4"/>
    <w:rsid w:val="0039501B"/>
    <w:rsid w:val="0039539C"/>
    <w:rsid w:val="003953B5"/>
    <w:rsid w:val="00395433"/>
    <w:rsid w:val="00395531"/>
    <w:rsid w:val="003955BE"/>
    <w:rsid w:val="003957D8"/>
    <w:rsid w:val="00395970"/>
    <w:rsid w:val="00395AFE"/>
    <w:rsid w:val="00395B38"/>
    <w:rsid w:val="00395C38"/>
    <w:rsid w:val="00395DAC"/>
    <w:rsid w:val="00395E5F"/>
    <w:rsid w:val="00395E8A"/>
    <w:rsid w:val="003962F0"/>
    <w:rsid w:val="00396380"/>
    <w:rsid w:val="00396889"/>
    <w:rsid w:val="00396A12"/>
    <w:rsid w:val="00396C18"/>
    <w:rsid w:val="00396C6A"/>
    <w:rsid w:val="00396CB5"/>
    <w:rsid w:val="00396D77"/>
    <w:rsid w:val="00396E71"/>
    <w:rsid w:val="00396FC7"/>
    <w:rsid w:val="00397289"/>
    <w:rsid w:val="00397644"/>
    <w:rsid w:val="003976F6"/>
    <w:rsid w:val="00397B54"/>
    <w:rsid w:val="00397BA1"/>
    <w:rsid w:val="00397BAD"/>
    <w:rsid w:val="00397DC8"/>
    <w:rsid w:val="00397ED3"/>
    <w:rsid w:val="003A0024"/>
    <w:rsid w:val="003A0044"/>
    <w:rsid w:val="003A0093"/>
    <w:rsid w:val="003A00A8"/>
    <w:rsid w:val="003A02C2"/>
    <w:rsid w:val="003A031E"/>
    <w:rsid w:val="003A0361"/>
    <w:rsid w:val="003A03A0"/>
    <w:rsid w:val="003A045A"/>
    <w:rsid w:val="003A0B63"/>
    <w:rsid w:val="003A0D65"/>
    <w:rsid w:val="003A0FBA"/>
    <w:rsid w:val="003A112A"/>
    <w:rsid w:val="003A13CC"/>
    <w:rsid w:val="003A1469"/>
    <w:rsid w:val="003A15E6"/>
    <w:rsid w:val="003A1854"/>
    <w:rsid w:val="003A1A2D"/>
    <w:rsid w:val="003A1E29"/>
    <w:rsid w:val="003A1EC6"/>
    <w:rsid w:val="003A1FDE"/>
    <w:rsid w:val="003A2284"/>
    <w:rsid w:val="003A2537"/>
    <w:rsid w:val="003A271A"/>
    <w:rsid w:val="003A282E"/>
    <w:rsid w:val="003A2AFB"/>
    <w:rsid w:val="003A2B17"/>
    <w:rsid w:val="003A301E"/>
    <w:rsid w:val="003A3156"/>
    <w:rsid w:val="003A3319"/>
    <w:rsid w:val="003A3418"/>
    <w:rsid w:val="003A3506"/>
    <w:rsid w:val="003A3661"/>
    <w:rsid w:val="003A38D7"/>
    <w:rsid w:val="003A391F"/>
    <w:rsid w:val="003A3929"/>
    <w:rsid w:val="003A3AE8"/>
    <w:rsid w:val="003A3BFD"/>
    <w:rsid w:val="003A3D55"/>
    <w:rsid w:val="003A3F28"/>
    <w:rsid w:val="003A428A"/>
    <w:rsid w:val="003A4739"/>
    <w:rsid w:val="003A49F2"/>
    <w:rsid w:val="003A4B8E"/>
    <w:rsid w:val="003A4EEC"/>
    <w:rsid w:val="003A4FC0"/>
    <w:rsid w:val="003A518A"/>
    <w:rsid w:val="003A5483"/>
    <w:rsid w:val="003A5662"/>
    <w:rsid w:val="003A57FC"/>
    <w:rsid w:val="003A58EA"/>
    <w:rsid w:val="003A59B6"/>
    <w:rsid w:val="003A5B29"/>
    <w:rsid w:val="003A5DFF"/>
    <w:rsid w:val="003A6257"/>
    <w:rsid w:val="003A63C6"/>
    <w:rsid w:val="003A643B"/>
    <w:rsid w:val="003A6475"/>
    <w:rsid w:val="003A64E7"/>
    <w:rsid w:val="003A657B"/>
    <w:rsid w:val="003A65B4"/>
    <w:rsid w:val="003A67FE"/>
    <w:rsid w:val="003A6CA9"/>
    <w:rsid w:val="003A7038"/>
    <w:rsid w:val="003A710A"/>
    <w:rsid w:val="003A7728"/>
    <w:rsid w:val="003A7969"/>
    <w:rsid w:val="003A7A9A"/>
    <w:rsid w:val="003A7AF4"/>
    <w:rsid w:val="003A7BDC"/>
    <w:rsid w:val="003A7E1B"/>
    <w:rsid w:val="003B00A7"/>
    <w:rsid w:val="003B01D0"/>
    <w:rsid w:val="003B0284"/>
    <w:rsid w:val="003B0448"/>
    <w:rsid w:val="003B0961"/>
    <w:rsid w:val="003B09A9"/>
    <w:rsid w:val="003B0BB0"/>
    <w:rsid w:val="003B0C70"/>
    <w:rsid w:val="003B0D0F"/>
    <w:rsid w:val="003B1083"/>
    <w:rsid w:val="003B14C4"/>
    <w:rsid w:val="003B15B8"/>
    <w:rsid w:val="003B1CE5"/>
    <w:rsid w:val="003B203F"/>
    <w:rsid w:val="003B21B1"/>
    <w:rsid w:val="003B22FF"/>
    <w:rsid w:val="003B2351"/>
    <w:rsid w:val="003B23F9"/>
    <w:rsid w:val="003B247C"/>
    <w:rsid w:val="003B26CC"/>
    <w:rsid w:val="003B276A"/>
    <w:rsid w:val="003B2787"/>
    <w:rsid w:val="003B28DC"/>
    <w:rsid w:val="003B2C0A"/>
    <w:rsid w:val="003B2C40"/>
    <w:rsid w:val="003B2C86"/>
    <w:rsid w:val="003B2D9A"/>
    <w:rsid w:val="003B2F86"/>
    <w:rsid w:val="003B2FC1"/>
    <w:rsid w:val="003B2FE0"/>
    <w:rsid w:val="003B313C"/>
    <w:rsid w:val="003B321D"/>
    <w:rsid w:val="003B35F0"/>
    <w:rsid w:val="003B37BD"/>
    <w:rsid w:val="003B3AAC"/>
    <w:rsid w:val="003B3ADE"/>
    <w:rsid w:val="003B3DD0"/>
    <w:rsid w:val="003B3E03"/>
    <w:rsid w:val="003B41E0"/>
    <w:rsid w:val="003B448E"/>
    <w:rsid w:val="003B47FF"/>
    <w:rsid w:val="003B49F9"/>
    <w:rsid w:val="003B4B21"/>
    <w:rsid w:val="003B4D70"/>
    <w:rsid w:val="003B510C"/>
    <w:rsid w:val="003B517E"/>
    <w:rsid w:val="003B51AE"/>
    <w:rsid w:val="003B5293"/>
    <w:rsid w:val="003B5345"/>
    <w:rsid w:val="003B5457"/>
    <w:rsid w:val="003B54D3"/>
    <w:rsid w:val="003B5509"/>
    <w:rsid w:val="003B5666"/>
    <w:rsid w:val="003B573F"/>
    <w:rsid w:val="003B57E3"/>
    <w:rsid w:val="003B5D2E"/>
    <w:rsid w:val="003B5E56"/>
    <w:rsid w:val="003B5FF5"/>
    <w:rsid w:val="003B6019"/>
    <w:rsid w:val="003B62B9"/>
    <w:rsid w:val="003B62FF"/>
    <w:rsid w:val="003B6310"/>
    <w:rsid w:val="003B63B0"/>
    <w:rsid w:val="003B653D"/>
    <w:rsid w:val="003B65BC"/>
    <w:rsid w:val="003B6695"/>
    <w:rsid w:val="003B681B"/>
    <w:rsid w:val="003B6861"/>
    <w:rsid w:val="003B6B5A"/>
    <w:rsid w:val="003B6C34"/>
    <w:rsid w:val="003B6FF3"/>
    <w:rsid w:val="003B7084"/>
    <w:rsid w:val="003B70EF"/>
    <w:rsid w:val="003B72FB"/>
    <w:rsid w:val="003B73CE"/>
    <w:rsid w:val="003B7479"/>
    <w:rsid w:val="003B754A"/>
    <w:rsid w:val="003B76C1"/>
    <w:rsid w:val="003B76CC"/>
    <w:rsid w:val="003B7856"/>
    <w:rsid w:val="003B78F3"/>
    <w:rsid w:val="003B7A70"/>
    <w:rsid w:val="003B7E2D"/>
    <w:rsid w:val="003C007A"/>
    <w:rsid w:val="003C034B"/>
    <w:rsid w:val="003C0378"/>
    <w:rsid w:val="003C050D"/>
    <w:rsid w:val="003C0665"/>
    <w:rsid w:val="003C06FD"/>
    <w:rsid w:val="003C07F0"/>
    <w:rsid w:val="003C084B"/>
    <w:rsid w:val="003C0969"/>
    <w:rsid w:val="003C0CC8"/>
    <w:rsid w:val="003C0E74"/>
    <w:rsid w:val="003C1211"/>
    <w:rsid w:val="003C135C"/>
    <w:rsid w:val="003C15FE"/>
    <w:rsid w:val="003C17B9"/>
    <w:rsid w:val="003C1847"/>
    <w:rsid w:val="003C1901"/>
    <w:rsid w:val="003C1962"/>
    <w:rsid w:val="003C1C4C"/>
    <w:rsid w:val="003C1C5F"/>
    <w:rsid w:val="003C1CDF"/>
    <w:rsid w:val="003C2028"/>
    <w:rsid w:val="003C2221"/>
    <w:rsid w:val="003C223C"/>
    <w:rsid w:val="003C226B"/>
    <w:rsid w:val="003C242D"/>
    <w:rsid w:val="003C2993"/>
    <w:rsid w:val="003C2A27"/>
    <w:rsid w:val="003C2D83"/>
    <w:rsid w:val="003C34BD"/>
    <w:rsid w:val="003C34C8"/>
    <w:rsid w:val="003C350B"/>
    <w:rsid w:val="003C3671"/>
    <w:rsid w:val="003C36CD"/>
    <w:rsid w:val="003C377B"/>
    <w:rsid w:val="003C3805"/>
    <w:rsid w:val="003C39F4"/>
    <w:rsid w:val="003C3CC6"/>
    <w:rsid w:val="003C4767"/>
    <w:rsid w:val="003C4ACB"/>
    <w:rsid w:val="003C4C09"/>
    <w:rsid w:val="003C4CC3"/>
    <w:rsid w:val="003C4CCE"/>
    <w:rsid w:val="003C4CE7"/>
    <w:rsid w:val="003C52EE"/>
    <w:rsid w:val="003C56E8"/>
    <w:rsid w:val="003C57B9"/>
    <w:rsid w:val="003C639F"/>
    <w:rsid w:val="003C6616"/>
    <w:rsid w:val="003C6628"/>
    <w:rsid w:val="003C66C9"/>
    <w:rsid w:val="003C6849"/>
    <w:rsid w:val="003C6E65"/>
    <w:rsid w:val="003C70E3"/>
    <w:rsid w:val="003C7652"/>
    <w:rsid w:val="003C769B"/>
    <w:rsid w:val="003C77E2"/>
    <w:rsid w:val="003C77FD"/>
    <w:rsid w:val="003C7994"/>
    <w:rsid w:val="003C79E8"/>
    <w:rsid w:val="003C7A90"/>
    <w:rsid w:val="003C7B58"/>
    <w:rsid w:val="003C7F54"/>
    <w:rsid w:val="003D010C"/>
    <w:rsid w:val="003D0118"/>
    <w:rsid w:val="003D0215"/>
    <w:rsid w:val="003D05BE"/>
    <w:rsid w:val="003D0A6C"/>
    <w:rsid w:val="003D0CE6"/>
    <w:rsid w:val="003D1037"/>
    <w:rsid w:val="003D119C"/>
    <w:rsid w:val="003D12AD"/>
    <w:rsid w:val="003D14EB"/>
    <w:rsid w:val="003D1607"/>
    <w:rsid w:val="003D1891"/>
    <w:rsid w:val="003D1B3A"/>
    <w:rsid w:val="003D1D83"/>
    <w:rsid w:val="003D1E4C"/>
    <w:rsid w:val="003D1F54"/>
    <w:rsid w:val="003D209C"/>
    <w:rsid w:val="003D229D"/>
    <w:rsid w:val="003D235E"/>
    <w:rsid w:val="003D2489"/>
    <w:rsid w:val="003D2570"/>
    <w:rsid w:val="003D2687"/>
    <w:rsid w:val="003D29E7"/>
    <w:rsid w:val="003D29F0"/>
    <w:rsid w:val="003D2BF6"/>
    <w:rsid w:val="003D2C92"/>
    <w:rsid w:val="003D338B"/>
    <w:rsid w:val="003D3735"/>
    <w:rsid w:val="003D3789"/>
    <w:rsid w:val="003D39C8"/>
    <w:rsid w:val="003D3B52"/>
    <w:rsid w:val="003D3B75"/>
    <w:rsid w:val="003D3C03"/>
    <w:rsid w:val="003D3CD1"/>
    <w:rsid w:val="003D3CD6"/>
    <w:rsid w:val="003D3D9A"/>
    <w:rsid w:val="003D3E12"/>
    <w:rsid w:val="003D3E41"/>
    <w:rsid w:val="003D3F8D"/>
    <w:rsid w:val="003D40DF"/>
    <w:rsid w:val="003D43F2"/>
    <w:rsid w:val="003D45B3"/>
    <w:rsid w:val="003D45CA"/>
    <w:rsid w:val="003D47D9"/>
    <w:rsid w:val="003D480C"/>
    <w:rsid w:val="003D5052"/>
    <w:rsid w:val="003D5696"/>
    <w:rsid w:val="003D569B"/>
    <w:rsid w:val="003D56D1"/>
    <w:rsid w:val="003D5AAE"/>
    <w:rsid w:val="003D5D32"/>
    <w:rsid w:val="003D5F43"/>
    <w:rsid w:val="003D64BD"/>
    <w:rsid w:val="003D64F6"/>
    <w:rsid w:val="003D652F"/>
    <w:rsid w:val="003D664C"/>
    <w:rsid w:val="003D6D63"/>
    <w:rsid w:val="003D6DAC"/>
    <w:rsid w:val="003D6F61"/>
    <w:rsid w:val="003D6F81"/>
    <w:rsid w:val="003D70CC"/>
    <w:rsid w:val="003D7174"/>
    <w:rsid w:val="003D7187"/>
    <w:rsid w:val="003D781B"/>
    <w:rsid w:val="003D7B27"/>
    <w:rsid w:val="003D7BEB"/>
    <w:rsid w:val="003D7D85"/>
    <w:rsid w:val="003D7E56"/>
    <w:rsid w:val="003D7EEF"/>
    <w:rsid w:val="003E015F"/>
    <w:rsid w:val="003E0429"/>
    <w:rsid w:val="003E06C6"/>
    <w:rsid w:val="003E0768"/>
    <w:rsid w:val="003E0E73"/>
    <w:rsid w:val="003E0EC1"/>
    <w:rsid w:val="003E0FE8"/>
    <w:rsid w:val="003E1229"/>
    <w:rsid w:val="003E1294"/>
    <w:rsid w:val="003E1371"/>
    <w:rsid w:val="003E1456"/>
    <w:rsid w:val="003E146B"/>
    <w:rsid w:val="003E1503"/>
    <w:rsid w:val="003E1556"/>
    <w:rsid w:val="003E15E1"/>
    <w:rsid w:val="003E16EB"/>
    <w:rsid w:val="003E17EA"/>
    <w:rsid w:val="003E1AA5"/>
    <w:rsid w:val="003E1AAA"/>
    <w:rsid w:val="003E1ADD"/>
    <w:rsid w:val="003E1B02"/>
    <w:rsid w:val="003E1BFD"/>
    <w:rsid w:val="003E1C33"/>
    <w:rsid w:val="003E1D83"/>
    <w:rsid w:val="003E1DF2"/>
    <w:rsid w:val="003E1F66"/>
    <w:rsid w:val="003E21E0"/>
    <w:rsid w:val="003E22AE"/>
    <w:rsid w:val="003E22D6"/>
    <w:rsid w:val="003E2434"/>
    <w:rsid w:val="003E2688"/>
    <w:rsid w:val="003E26E3"/>
    <w:rsid w:val="003E2856"/>
    <w:rsid w:val="003E2A1F"/>
    <w:rsid w:val="003E2F42"/>
    <w:rsid w:val="003E31CF"/>
    <w:rsid w:val="003E328A"/>
    <w:rsid w:val="003E32A5"/>
    <w:rsid w:val="003E3545"/>
    <w:rsid w:val="003E3669"/>
    <w:rsid w:val="003E3B9C"/>
    <w:rsid w:val="003E3ED9"/>
    <w:rsid w:val="003E4175"/>
    <w:rsid w:val="003E43BB"/>
    <w:rsid w:val="003E449E"/>
    <w:rsid w:val="003E47E8"/>
    <w:rsid w:val="003E48F3"/>
    <w:rsid w:val="003E4C63"/>
    <w:rsid w:val="003E50D6"/>
    <w:rsid w:val="003E51A4"/>
    <w:rsid w:val="003E5232"/>
    <w:rsid w:val="003E5493"/>
    <w:rsid w:val="003E554E"/>
    <w:rsid w:val="003E56B7"/>
    <w:rsid w:val="003E5A9F"/>
    <w:rsid w:val="003E5B47"/>
    <w:rsid w:val="003E641B"/>
    <w:rsid w:val="003E6756"/>
    <w:rsid w:val="003E67CB"/>
    <w:rsid w:val="003E67DA"/>
    <w:rsid w:val="003E6886"/>
    <w:rsid w:val="003E6A96"/>
    <w:rsid w:val="003E6A9C"/>
    <w:rsid w:val="003E6B4A"/>
    <w:rsid w:val="003E6B5B"/>
    <w:rsid w:val="003E6EB6"/>
    <w:rsid w:val="003E7025"/>
    <w:rsid w:val="003E75D5"/>
    <w:rsid w:val="003E7626"/>
    <w:rsid w:val="003E7705"/>
    <w:rsid w:val="003E78EE"/>
    <w:rsid w:val="003E7967"/>
    <w:rsid w:val="003E7CE9"/>
    <w:rsid w:val="003E7F30"/>
    <w:rsid w:val="003E7F84"/>
    <w:rsid w:val="003F0028"/>
    <w:rsid w:val="003F033B"/>
    <w:rsid w:val="003F052E"/>
    <w:rsid w:val="003F0711"/>
    <w:rsid w:val="003F098B"/>
    <w:rsid w:val="003F09BD"/>
    <w:rsid w:val="003F0A52"/>
    <w:rsid w:val="003F0B11"/>
    <w:rsid w:val="003F0D99"/>
    <w:rsid w:val="003F0DD1"/>
    <w:rsid w:val="003F134A"/>
    <w:rsid w:val="003F147D"/>
    <w:rsid w:val="003F14F6"/>
    <w:rsid w:val="003F1992"/>
    <w:rsid w:val="003F1B5F"/>
    <w:rsid w:val="003F1C66"/>
    <w:rsid w:val="003F1D78"/>
    <w:rsid w:val="003F1EDB"/>
    <w:rsid w:val="003F22E2"/>
    <w:rsid w:val="003F23B8"/>
    <w:rsid w:val="003F2642"/>
    <w:rsid w:val="003F27FB"/>
    <w:rsid w:val="003F283F"/>
    <w:rsid w:val="003F2843"/>
    <w:rsid w:val="003F286B"/>
    <w:rsid w:val="003F28EB"/>
    <w:rsid w:val="003F290A"/>
    <w:rsid w:val="003F2BEC"/>
    <w:rsid w:val="003F2EA6"/>
    <w:rsid w:val="003F302B"/>
    <w:rsid w:val="003F314E"/>
    <w:rsid w:val="003F3156"/>
    <w:rsid w:val="003F3190"/>
    <w:rsid w:val="003F3298"/>
    <w:rsid w:val="003F3640"/>
    <w:rsid w:val="003F3A67"/>
    <w:rsid w:val="003F3FB8"/>
    <w:rsid w:val="003F4024"/>
    <w:rsid w:val="003F421D"/>
    <w:rsid w:val="003F4275"/>
    <w:rsid w:val="003F43C8"/>
    <w:rsid w:val="003F4789"/>
    <w:rsid w:val="003F480B"/>
    <w:rsid w:val="003F48AD"/>
    <w:rsid w:val="003F4952"/>
    <w:rsid w:val="003F4A80"/>
    <w:rsid w:val="003F4CD5"/>
    <w:rsid w:val="003F4F4D"/>
    <w:rsid w:val="003F4FD4"/>
    <w:rsid w:val="003F51CE"/>
    <w:rsid w:val="003F5234"/>
    <w:rsid w:val="003F5235"/>
    <w:rsid w:val="003F5327"/>
    <w:rsid w:val="003F538D"/>
    <w:rsid w:val="003F5542"/>
    <w:rsid w:val="003F55E7"/>
    <w:rsid w:val="003F55EA"/>
    <w:rsid w:val="003F5731"/>
    <w:rsid w:val="003F57A4"/>
    <w:rsid w:val="003F5BCA"/>
    <w:rsid w:val="003F5C3E"/>
    <w:rsid w:val="003F5C4D"/>
    <w:rsid w:val="003F5CE0"/>
    <w:rsid w:val="003F65F0"/>
    <w:rsid w:val="003F68DD"/>
    <w:rsid w:val="003F68ED"/>
    <w:rsid w:val="003F6CF6"/>
    <w:rsid w:val="003F6D9B"/>
    <w:rsid w:val="003F6DD6"/>
    <w:rsid w:val="003F6E0F"/>
    <w:rsid w:val="003F6E34"/>
    <w:rsid w:val="003F6FD9"/>
    <w:rsid w:val="003F714F"/>
    <w:rsid w:val="003F72AE"/>
    <w:rsid w:val="003F7479"/>
    <w:rsid w:val="003F749B"/>
    <w:rsid w:val="003F7736"/>
    <w:rsid w:val="003F7753"/>
    <w:rsid w:val="003F7801"/>
    <w:rsid w:val="003F78D1"/>
    <w:rsid w:val="003F791F"/>
    <w:rsid w:val="003F7DD1"/>
    <w:rsid w:val="003F7E6B"/>
    <w:rsid w:val="003FAEAF"/>
    <w:rsid w:val="00400224"/>
    <w:rsid w:val="00400790"/>
    <w:rsid w:val="004008DE"/>
    <w:rsid w:val="00400F50"/>
    <w:rsid w:val="004010B8"/>
    <w:rsid w:val="00401282"/>
    <w:rsid w:val="004012A6"/>
    <w:rsid w:val="0040157A"/>
    <w:rsid w:val="004015D0"/>
    <w:rsid w:val="0040172F"/>
    <w:rsid w:val="00401F6C"/>
    <w:rsid w:val="004021FA"/>
    <w:rsid w:val="00402287"/>
    <w:rsid w:val="0040244F"/>
    <w:rsid w:val="004025A5"/>
    <w:rsid w:val="0040291F"/>
    <w:rsid w:val="00402AFB"/>
    <w:rsid w:val="00402D61"/>
    <w:rsid w:val="00403049"/>
    <w:rsid w:val="004034BE"/>
    <w:rsid w:val="0040367A"/>
    <w:rsid w:val="004037E5"/>
    <w:rsid w:val="004038A1"/>
    <w:rsid w:val="00403AFE"/>
    <w:rsid w:val="00403C19"/>
    <w:rsid w:val="00403C61"/>
    <w:rsid w:val="00403DC0"/>
    <w:rsid w:val="00403F64"/>
    <w:rsid w:val="00403FA3"/>
    <w:rsid w:val="004040FE"/>
    <w:rsid w:val="00404106"/>
    <w:rsid w:val="004041A2"/>
    <w:rsid w:val="00404243"/>
    <w:rsid w:val="00404473"/>
    <w:rsid w:val="00404714"/>
    <w:rsid w:val="00404B33"/>
    <w:rsid w:val="00404C66"/>
    <w:rsid w:val="00404E60"/>
    <w:rsid w:val="00405046"/>
    <w:rsid w:val="00405096"/>
    <w:rsid w:val="004052AC"/>
    <w:rsid w:val="004053C7"/>
    <w:rsid w:val="004054F4"/>
    <w:rsid w:val="00405692"/>
    <w:rsid w:val="004058E6"/>
    <w:rsid w:val="004059D0"/>
    <w:rsid w:val="00405A96"/>
    <w:rsid w:val="00405E56"/>
    <w:rsid w:val="00406056"/>
    <w:rsid w:val="00406193"/>
    <w:rsid w:val="004066EC"/>
    <w:rsid w:val="00406822"/>
    <w:rsid w:val="00406BFE"/>
    <w:rsid w:val="00406C90"/>
    <w:rsid w:val="00406E52"/>
    <w:rsid w:val="004070DB"/>
    <w:rsid w:val="004074A1"/>
    <w:rsid w:val="0040756F"/>
    <w:rsid w:val="004075D5"/>
    <w:rsid w:val="004077E0"/>
    <w:rsid w:val="0040780A"/>
    <w:rsid w:val="0041048A"/>
    <w:rsid w:val="00410743"/>
    <w:rsid w:val="004107C4"/>
    <w:rsid w:val="004109A3"/>
    <w:rsid w:val="00410AC4"/>
    <w:rsid w:val="00410B15"/>
    <w:rsid w:val="00410CE2"/>
    <w:rsid w:val="00410E29"/>
    <w:rsid w:val="00410F63"/>
    <w:rsid w:val="00410F71"/>
    <w:rsid w:val="00411240"/>
    <w:rsid w:val="00411400"/>
    <w:rsid w:val="004115CA"/>
    <w:rsid w:val="00411697"/>
    <w:rsid w:val="00411716"/>
    <w:rsid w:val="00411748"/>
    <w:rsid w:val="0041176B"/>
    <w:rsid w:val="00411B94"/>
    <w:rsid w:val="00411DF6"/>
    <w:rsid w:val="0041216C"/>
    <w:rsid w:val="00412214"/>
    <w:rsid w:val="00412484"/>
    <w:rsid w:val="004127E4"/>
    <w:rsid w:val="00412B7B"/>
    <w:rsid w:val="00412ED2"/>
    <w:rsid w:val="00413020"/>
    <w:rsid w:val="00413184"/>
    <w:rsid w:val="0041340A"/>
    <w:rsid w:val="004136B7"/>
    <w:rsid w:val="004137BA"/>
    <w:rsid w:val="00413B55"/>
    <w:rsid w:val="00413C13"/>
    <w:rsid w:val="00413DDA"/>
    <w:rsid w:val="00413E86"/>
    <w:rsid w:val="00413F3E"/>
    <w:rsid w:val="0041414F"/>
    <w:rsid w:val="004142C7"/>
    <w:rsid w:val="004144C1"/>
    <w:rsid w:val="00414530"/>
    <w:rsid w:val="00414604"/>
    <w:rsid w:val="004146D8"/>
    <w:rsid w:val="00414A0F"/>
    <w:rsid w:val="00414A1D"/>
    <w:rsid w:val="00414AEE"/>
    <w:rsid w:val="00414C6D"/>
    <w:rsid w:val="00414C97"/>
    <w:rsid w:val="00414FA2"/>
    <w:rsid w:val="00415227"/>
    <w:rsid w:val="004152DD"/>
    <w:rsid w:val="004155AC"/>
    <w:rsid w:val="00415620"/>
    <w:rsid w:val="00415A69"/>
    <w:rsid w:val="00415A8C"/>
    <w:rsid w:val="00415C07"/>
    <w:rsid w:val="00415C33"/>
    <w:rsid w:val="00415CF3"/>
    <w:rsid w:val="00415F3B"/>
    <w:rsid w:val="00415F49"/>
    <w:rsid w:val="0041630B"/>
    <w:rsid w:val="004165C0"/>
    <w:rsid w:val="0041662C"/>
    <w:rsid w:val="00416755"/>
    <w:rsid w:val="004167C6"/>
    <w:rsid w:val="00416974"/>
    <w:rsid w:val="00416AE2"/>
    <w:rsid w:val="00416DCF"/>
    <w:rsid w:val="00416F92"/>
    <w:rsid w:val="0041765A"/>
    <w:rsid w:val="0041779E"/>
    <w:rsid w:val="00417841"/>
    <w:rsid w:val="00417CAE"/>
    <w:rsid w:val="00420308"/>
    <w:rsid w:val="004206FD"/>
    <w:rsid w:val="00420AC4"/>
    <w:rsid w:val="00420D65"/>
    <w:rsid w:val="00420D96"/>
    <w:rsid w:val="004212A9"/>
    <w:rsid w:val="00421539"/>
    <w:rsid w:val="004218D9"/>
    <w:rsid w:val="00422274"/>
    <w:rsid w:val="004222D4"/>
    <w:rsid w:val="004224F5"/>
    <w:rsid w:val="0042271F"/>
    <w:rsid w:val="00422780"/>
    <w:rsid w:val="00422889"/>
    <w:rsid w:val="00422A6C"/>
    <w:rsid w:val="00422B3F"/>
    <w:rsid w:val="00422C7B"/>
    <w:rsid w:val="00422E64"/>
    <w:rsid w:val="00422FFD"/>
    <w:rsid w:val="00423334"/>
    <w:rsid w:val="004236A3"/>
    <w:rsid w:val="004237C0"/>
    <w:rsid w:val="00423A1D"/>
    <w:rsid w:val="00423C23"/>
    <w:rsid w:val="00423CA6"/>
    <w:rsid w:val="00423D0E"/>
    <w:rsid w:val="0042409B"/>
    <w:rsid w:val="00424429"/>
    <w:rsid w:val="004245E1"/>
    <w:rsid w:val="004248FA"/>
    <w:rsid w:val="00424B93"/>
    <w:rsid w:val="00424F4C"/>
    <w:rsid w:val="00425079"/>
    <w:rsid w:val="004250B3"/>
    <w:rsid w:val="004250D3"/>
    <w:rsid w:val="0042513D"/>
    <w:rsid w:val="004254D4"/>
    <w:rsid w:val="004255EE"/>
    <w:rsid w:val="004256EC"/>
    <w:rsid w:val="00425801"/>
    <w:rsid w:val="00425B39"/>
    <w:rsid w:val="00425B7E"/>
    <w:rsid w:val="00425CCC"/>
    <w:rsid w:val="00425FAB"/>
    <w:rsid w:val="00426083"/>
    <w:rsid w:val="004260FA"/>
    <w:rsid w:val="00426116"/>
    <w:rsid w:val="004261CA"/>
    <w:rsid w:val="0042626B"/>
    <w:rsid w:val="00426271"/>
    <w:rsid w:val="00426360"/>
    <w:rsid w:val="004264B1"/>
    <w:rsid w:val="004265EB"/>
    <w:rsid w:val="004267B9"/>
    <w:rsid w:val="00426A2D"/>
    <w:rsid w:val="00426A87"/>
    <w:rsid w:val="00426EB5"/>
    <w:rsid w:val="004270F9"/>
    <w:rsid w:val="0042711C"/>
    <w:rsid w:val="00427A9E"/>
    <w:rsid w:val="00427AED"/>
    <w:rsid w:val="00427C0F"/>
    <w:rsid w:val="00427E51"/>
    <w:rsid w:val="00427FF5"/>
    <w:rsid w:val="0042D963"/>
    <w:rsid w:val="00430007"/>
    <w:rsid w:val="00430039"/>
    <w:rsid w:val="004301A2"/>
    <w:rsid w:val="004302D1"/>
    <w:rsid w:val="00430394"/>
    <w:rsid w:val="004304D2"/>
    <w:rsid w:val="00430655"/>
    <w:rsid w:val="004306BC"/>
    <w:rsid w:val="004306DD"/>
    <w:rsid w:val="00430891"/>
    <w:rsid w:val="00430A24"/>
    <w:rsid w:val="00430AA8"/>
    <w:rsid w:val="004314D5"/>
    <w:rsid w:val="00431AC7"/>
    <w:rsid w:val="00431ACC"/>
    <w:rsid w:val="00431C75"/>
    <w:rsid w:val="00431E9E"/>
    <w:rsid w:val="00432393"/>
    <w:rsid w:val="0043268A"/>
    <w:rsid w:val="004326D6"/>
    <w:rsid w:val="0043270D"/>
    <w:rsid w:val="00432711"/>
    <w:rsid w:val="00432941"/>
    <w:rsid w:val="00432AC9"/>
    <w:rsid w:val="00432DB6"/>
    <w:rsid w:val="00432F5C"/>
    <w:rsid w:val="0043301D"/>
    <w:rsid w:val="004333EB"/>
    <w:rsid w:val="004335A3"/>
    <w:rsid w:val="0043360F"/>
    <w:rsid w:val="00433799"/>
    <w:rsid w:val="00433A0A"/>
    <w:rsid w:val="00433C7C"/>
    <w:rsid w:val="00433D2A"/>
    <w:rsid w:val="00434238"/>
    <w:rsid w:val="00434296"/>
    <w:rsid w:val="004347EC"/>
    <w:rsid w:val="00434879"/>
    <w:rsid w:val="00434980"/>
    <w:rsid w:val="00434B63"/>
    <w:rsid w:val="00434C32"/>
    <w:rsid w:val="00434C54"/>
    <w:rsid w:val="00434CAC"/>
    <w:rsid w:val="00434DE3"/>
    <w:rsid w:val="00435002"/>
    <w:rsid w:val="00435315"/>
    <w:rsid w:val="00435325"/>
    <w:rsid w:val="00435394"/>
    <w:rsid w:val="0043543A"/>
    <w:rsid w:val="00435451"/>
    <w:rsid w:val="004358CC"/>
    <w:rsid w:val="00435EE1"/>
    <w:rsid w:val="00435F1B"/>
    <w:rsid w:val="00435F6E"/>
    <w:rsid w:val="00436041"/>
    <w:rsid w:val="004362DA"/>
    <w:rsid w:val="004365C9"/>
    <w:rsid w:val="0043661B"/>
    <w:rsid w:val="00436769"/>
    <w:rsid w:val="004367D6"/>
    <w:rsid w:val="00436A3F"/>
    <w:rsid w:val="0043719D"/>
    <w:rsid w:val="00437206"/>
    <w:rsid w:val="004374F5"/>
    <w:rsid w:val="00437B05"/>
    <w:rsid w:val="00437CBC"/>
    <w:rsid w:val="00437D46"/>
    <w:rsid w:val="00437D75"/>
    <w:rsid w:val="00440520"/>
    <w:rsid w:val="00440F88"/>
    <w:rsid w:val="004411C7"/>
    <w:rsid w:val="004413E9"/>
    <w:rsid w:val="004414A4"/>
    <w:rsid w:val="0044153F"/>
    <w:rsid w:val="004418D1"/>
    <w:rsid w:val="00441D54"/>
    <w:rsid w:val="0044200D"/>
    <w:rsid w:val="004421D8"/>
    <w:rsid w:val="004421F7"/>
    <w:rsid w:val="00442294"/>
    <w:rsid w:val="0044230D"/>
    <w:rsid w:val="0044266A"/>
    <w:rsid w:val="004429AA"/>
    <w:rsid w:val="00442B98"/>
    <w:rsid w:val="00442D10"/>
    <w:rsid w:val="00442DCE"/>
    <w:rsid w:val="0044301E"/>
    <w:rsid w:val="004432A4"/>
    <w:rsid w:val="00443307"/>
    <w:rsid w:val="004433BF"/>
    <w:rsid w:val="00443402"/>
    <w:rsid w:val="0044375F"/>
    <w:rsid w:val="0044378F"/>
    <w:rsid w:val="00443B75"/>
    <w:rsid w:val="00443B77"/>
    <w:rsid w:val="00443DB7"/>
    <w:rsid w:val="00443F2A"/>
    <w:rsid w:val="0044447E"/>
    <w:rsid w:val="00444546"/>
    <w:rsid w:val="004449F5"/>
    <w:rsid w:val="00444B65"/>
    <w:rsid w:val="00444C2E"/>
    <w:rsid w:val="00444D2E"/>
    <w:rsid w:val="00445048"/>
    <w:rsid w:val="004451B1"/>
    <w:rsid w:val="004451BC"/>
    <w:rsid w:val="004451D8"/>
    <w:rsid w:val="004453CD"/>
    <w:rsid w:val="0044552B"/>
    <w:rsid w:val="004457D5"/>
    <w:rsid w:val="004458CC"/>
    <w:rsid w:val="00445A36"/>
    <w:rsid w:val="00445AE2"/>
    <w:rsid w:val="00445E62"/>
    <w:rsid w:val="0044659D"/>
    <w:rsid w:val="004467AC"/>
    <w:rsid w:val="00446A7A"/>
    <w:rsid w:val="00446BD7"/>
    <w:rsid w:val="00446C21"/>
    <w:rsid w:val="00446C99"/>
    <w:rsid w:val="00446CE6"/>
    <w:rsid w:val="00447102"/>
    <w:rsid w:val="0044739A"/>
    <w:rsid w:val="00447418"/>
    <w:rsid w:val="004475B5"/>
    <w:rsid w:val="00447A35"/>
    <w:rsid w:val="00447CAB"/>
    <w:rsid w:val="004502AA"/>
    <w:rsid w:val="004504DE"/>
    <w:rsid w:val="00450597"/>
    <w:rsid w:val="004506B5"/>
    <w:rsid w:val="004508A1"/>
    <w:rsid w:val="00450D2E"/>
    <w:rsid w:val="00450E0C"/>
    <w:rsid w:val="00450FF2"/>
    <w:rsid w:val="004513F7"/>
    <w:rsid w:val="0045152C"/>
    <w:rsid w:val="004516BE"/>
    <w:rsid w:val="004518C9"/>
    <w:rsid w:val="00451E82"/>
    <w:rsid w:val="004521ED"/>
    <w:rsid w:val="004522B3"/>
    <w:rsid w:val="004526DA"/>
    <w:rsid w:val="00452781"/>
    <w:rsid w:val="00452792"/>
    <w:rsid w:val="00452938"/>
    <w:rsid w:val="00452B25"/>
    <w:rsid w:val="00452C31"/>
    <w:rsid w:val="00452F10"/>
    <w:rsid w:val="004531B9"/>
    <w:rsid w:val="00453348"/>
    <w:rsid w:val="00453364"/>
    <w:rsid w:val="0045346A"/>
    <w:rsid w:val="00453666"/>
    <w:rsid w:val="004536CB"/>
    <w:rsid w:val="004536F8"/>
    <w:rsid w:val="00453766"/>
    <w:rsid w:val="00453812"/>
    <w:rsid w:val="00453919"/>
    <w:rsid w:val="00453923"/>
    <w:rsid w:val="00453B74"/>
    <w:rsid w:val="00453D6F"/>
    <w:rsid w:val="00453FA0"/>
    <w:rsid w:val="004543D2"/>
    <w:rsid w:val="00454419"/>
    <w:rsid w:val="0045445F"/>
    <w:rsid w:val="004544FF"/>
    <w:rsid w:val="004545F8"/>
    <w:rsid w:val="00454725"/>
    <w:rsid w:val="004547FC"/>
    <w:rsid w:val="0045483E"/>
    <w:rsid w:val="00454CD8"/>
    <w:rsid w:val="004552AA"/>
    <w:rsid w:val="004553C2"/>
    <w:rsid w:val="0045542C"/>
    <w:rsid w:val="00455499"/>
    <w:rsid w:val="00455512"/>
    <w:rsid w:val="0045566C"/>
    <w:rsid w:val="00455A5F"/>
    <w:rsid w:val="00455A95"/>
    <w:rsid w:val="00455B16"/>
    <w:rsid w:val="00455DE8"/>
    <w:rsid w:val="00455FE4"/>
    <w:rsid w:val="00456145"/>
    <w:rsid w:val="0045621D"/>
    <w:rsid w:val="0045691E"/>
    <w:rsid w:val="00456BB9"/>
    <w:rsid w:val="004575DE"/>
    <w:rsid w:val="004577AE"/>
    <w:rsid w:val="0045781E"/>
    <w:rsid w:val="0045791E"/>
    <w:rsid w:val="00457AAB"/>
    <w:rsid w:val="00457B45"/>
    <w:rsid w:val="00457E13"/>
    <w:rsid w:val="00460155"/>
    <w:rsid w:val="004601BD"/>
    <w:rsid w:val="00460380"/>
    <w:rsid w:val="004604A8"/>
    <w:rsid w:val="0046077E"/>
    <w:rsid w:val="004608C3"/>
    <w:rsid w:val="00460B69"/>
    <w:rsid w:val="00460C83"/>
    <w:rsid w:val="00460D00"/>
    <w:rsid w:val="00460D32"/>
    <w:rsid w:val="00460F7F"/>
    <w:rsid w:val="00460F9B"/>
    <w:rsid w:val="00460FFC"/>
    <w:rsid w:val="0046100E"/>
    <w:rsid w:val="0046113C"/>
    <w:rsid w:val="00461297"/>
    <w:rsid w:val="004612E4"/>
    <w:rsid w:val="00461592"/>
    <w:rsid w:val="004616B0"/>
    <w:rsid w:val="00461791"/>
    <w:rsid w:val="00461843"/>
    <w:rsid w:val="00461908"/>
    <w:rsid w:val="0046204A"/>
    <w:rsid w:val="00462300"/>
    <w:rsid w:val="00462483"/>
    <w:rsid w:val="004624B8"/>
    <w:rsid w:val="00462550"/>
    <w:rsid w:val="00462569"/>
    <w:rsid w:val="004628C6"/>
    <w:rsid w:val="00462CD1"/>
    <w:rsid w:val="00462D22"/>
    <w:rsid w:val="00462EA4"/>
    <w:rsid w:val="00462F80"/>
    <w:rsid w:val="00462FD7"/>
    <w:rsid w:val="0046308D"/>
    <w:rsid w:val="00463201"/>
    <w:rsid w:val="00463297"/>
    <w:rsid w:val="00463393"/>
    <w:rsid w:val="00463482"/>
    <w:rsid w:val="00463585"/>
    <w:rsid w:val="004635FA"/>
    <w:rsid w:val="0046399B"/>
    <w:rsid w:val="00463ACB"/>
    <w:rsid w:val="00463E71"/>
    <w:rsid w:val="004640D9"/>
    <w:rsid w:val="0046410E"/>
    <w:rsid w:val="004642C0"/>
    <w:rsid w:val="004643BD"/>
    <w:rsid w:val="004644D3"/>
    <w:rsid w:val="004645E6"/>
    <w:rsid w:val="004647ED"/>
    <w:rsid w:val="00464977"/>
    <w:rsid w:val="00464AAF"/>
    <w:rsid w:val="00464E4A"/>
    <w:rsid w:val="00465119"/>
    <w:rsid w:val="0046555D"/>
    <w:rsid w:val="00465618"/>
    <w:rsid w:val="0046581D"/>
    <w:rsid w:val="00465BD9"/>
    <w:rsid w:val="00465C8B"/>
    <w:rsid w:val="00465CD0"/>
    <w:rsid w:val="00465DB8"/>
    <w:rsid w:val="00465E76"/>
    <w:rsid w:val="00465E9C"/>
    <w:rsid w:val="00465F10"/>
    <w:rsid w:val="00465FEE"/>
    <w:rsid w:val="004661AE"/>
    <w:rsid w:val="004663DF"/>
    <w:rsid w:val="00466514"/>
    <w:rsid w:val="00466AA8"/>
    <w:rsid w:val="00466B8E"/>
    <w:rsid w:val="00466BD7"/>
    <w:rsid w:val="00466C02"/>
    <w:rsid w:val="00466C8E"/>
    <w:rsid w:val="00466E16"/>
    <w:rsid w:val="0046729C"/>
    <w:rsid w:val="00467368"/>
    <w:rsid w:val="00467945"/>
    <w:rsid w:val="00467BA9"/>
    <w:rsid w:val="00470234"/>
    <w:rsid w:val="004702CB"/>
    <w:rsid w:val="004703CE"/>
    <w:rsid w:val="00470423"/>
    <w:rsid w:val="00470578"/>
    <w:rsid w:val="004705F0"/>
    <w:rsid w:val="00470665"/>
    <w:rsid w:val="00470679"/>
    <w:rsid w:val="004706CA"/>
    <w:rsid w:val="004707BA"/>
    <w:rsid w:val="00470AE7"/>
    <w:rsid w:val="00470B61"/>
    <w:rsid w:val="00470B96"/>
    <w:rsid w:val="00470E10"/>
    <w:rsid w:val="00470E15"/>
    <w:rsid w:val="00471142"/>
    <w:rsid w:val="004711D2"/>
    <w:rsid w:val="00471396"/>
    <w:rsid w:val="0047162B"/>
    <w:rsid w:val="00471CF3"/>
    <w:rsid w:val="00472033"/>
    <w:rsid w:val="004725D1"/>
    <w:rsid w:val="00472639"/>
    <w:rsid w:val="00472693"/>
    <w:rsid w:val="004726B7"/>
    <w:rsid w:val="00472978"/>
    <w:rsid w:val="00472B70"/>
    <w:rsid w:val="00472BD6"/>
    <w:rsid w:val="00472D1C"/>
    <w:rsid w:val="00472F86"/>
    <w:rsid w:val="00473026"/>
    <w:rsid w:val="004731B4"/>
    <w:rsid w:val="004732EF"/>
    <w:rsid w:val="00473464"/>
    <w:rsid w:val="004736F3"/>
    <w:rsid w:val="0047378F"/>
    <w:rsid w:val="004738D3"/>
    <w:rsid w:val="00473B59"/>
    <w:rsid w:val="00473BD7"/>
    <w:rsid w:val="00473C8E"/>
    <w:rsid w:val="00473CAE"/>
    <w:rsid w:val="00474086"/>
    <w:rsid w:val="00474365"/>
    <w:rsid w:val="0047439E"/>
    <w:rsid w:val="004743C8"/>
    <w:rsid w:val="00474539"/>
    <w:rsid w:val="00474848"/>
    <w:rsid w:val="00474B9B"/>
    <w:rsid w:val="00474BED"/>
    <w:rsid w:val="00474CE6"/>
    <w:rsid w:val="00474D04"/>
    <w:rsid w:val="00474DFD"/>
    <w:rsid w:val="00474F02"/>
    <w:rsid w:val="00475078"/>
    <w:rsid w:val="004750EE"/>
    <w:rsid w:val="004755FA"/>
    <w:rsid w:val="004758ED"/>
    <w:rsid w:val="00475B9A"/>
    <w:rsid w:val="00475BAE"/>
    <w:rsid w:val="00475C61"/>
    <w:rsid w:val="00475CF5"/>
    <w:rsid w:val="00475F4E"/>
    <w:rsid w:val="00476036"/>
    <w:rsid w:val="004760D2"/>
    <w:rsid w:val="00476100"/>
    <w:rsid w:val="00476337"/>
    <w:rsid w:val="00476608"/>
    <w:rsid w:val="00476672"/>
    <w:rsid w:val="004766DD"/>
    <w:rsid w:val="00476E19"/>
    <w:rsid w:val="00476EF1"/>
    <w:rsid w:val="00476F97"/>
    <w:rsid w:val="00476FDB"/>
    <w:rsid w:val="0047700D"/>
    <w:rsid w:val="00477391"/>
    <w:rsid w:val="0047746F"/>
    <w:rsid w:val="0047761A"/>
    <w:rsid w:val="00477695"/>
    <w:rsid w:val="004778B4"/>
    <w:rsid w:val="00477ACF"/>
    <w:rsid w:val="00477ADA"/>
    <w:rsid w:val="004802E8"/>
    <w:rsid w:val="004804C1"/>
    <w:rsid w:val="00480508"/>
    <w:rsid w:val="00480720"/>
    <w:rsid w:val="00480751"/>
    <w:rsid w:val="004807BD"/>
    <w:rsid w:val="004808A1"/>
    <w:rsid w:val="00480C90"/>
    <w:rsid w:val="00480FBF"/>
    <w:rsid w:val="004816D2"/>
    <w:rsid w:val="004817D5"/>
    <w:rsid w:val="004817E4"/>
    <w:rsid w:val="0048188C"/>
    <w:rsid w:val="0048189D"/>
    <w:rsid w:val="0048196E"/>
    <w:rsid w:val="00481D20"/>
    <w:rsid w:val="00481D8A"/>
    <w:rsid w:val="00481E4C"/>
    <w:rsid w:val="00481E4D"/>
    <w:rsid w:val="004820A0"/>
    <w:rsid w:val="004821E3"/>
    <w:rsid w:val="00482222"/>
    <w:rsid w:val="0048259A"/>
    <w:rsid w:val="004827D4"/>
    <w:rsid w:val="004827FD"/>
    <w:rsid w:val="004829D2"/>
    <w:rsid w:val="00482B7F"/>
    <w:rsid w:val="00482C2F"/>
    <w:rsid w:val="00482F36"/>
    <w:rsid w:val="00483062"/>
    <w:rsid w:val="00483222"/>
    <w:rsid w:val="004834B7"/>
    <w:rsid w:val="00483653"/>
    <w:rsid w:val="004838EA"/>
    <w:rsid w:val="00483BC6"/>
    <w:rsid w:val="00483D44"/>
    <w:rsid w:val="00483EF4"/>
    <w:rsid w:val="004844A8"/>
    <w:rsid w:val="004844B5"/>
    <w:rsid w:val="00484740"/>
    <w:rsid w:val="004848D7"/>
    <w:rsid w:val="004848D9"/>
    <w:rsid w:val="00484B80"/>
    <w:rsid w:val="00484C34"/>
    <w:rsid w:val="00484C5D"/>
    <w:rsid w:val="00484DEE"/>
    <w:rsid w:val="00484EE5"/>
    <w:rsid w:val="00484F1F"/>
    <w:rsid w:val="00484FC3"/>
    <w:rsid w:val="00485141"/>
    <w:rsid w:val="004851E0"/>
    <w:rsid w:val="00485207"/>
    <w:rsid w:val="00485252"/>
    <w:rsid w:val="0048532E"/>
    <w:rsid w:val="00485560"/>
    <w:rsid w:val="00485745"/>
    <w:rsid w:val="0048584D"/>
    <w:rsid w:val="00485886"/>
    <w:rsid w:val="00485899"/>
    <w:rsid w:val="00485A19"/>
    <w:rsid w:val="00485A66"/>
    <w:rsid w:val="00485C63"/>
    <w:rsid w:val="00485D8F"/>
    <w:rsid w:val="00486061"/>
    <w:rsid w:val="004861A6"/>
    <w:rsid w:val="00486282"/>
    <w:rsid w:val="0048645E"/>
    <w:rsid w:val="00486810"/>
    <w:rsid w:val="00486A0F"/>
    <w:rsid w:val="00486E81"/>
    <w:rsid w:val="004871B9"/>
    <w:rsid w:val="00487350"/>
    <w:rsid w:val="00487443"/>
    <w:rsid w:val="00487760"/>
    <w:rsid w:val="004878C8"/>
    <w:rsid w:val="00487A4B"/>
    <w:rsid w:val="00487E0D"/>
    <w:rsid w:val="00487EDC"/>
    <w:rsid w:val="00487F43"/>
    <w:rsid w:val="004900FB"/>
    <w:rsid w:val="0049011C"/>
    <w:rsid w:val="00490343"/>
    <w:rsid w:val="004907A3"/>
    <w:rsid w:val="00490852"/>
    <w:rsid w:val="00490AFA"/>
    <w:rsid w:val="00490C3C"/>
    <w:rsid w:val="00490C93"/>
    <w:rsid w:val="00491154"/>
    <w:rsid w:val="004913D0"/>
    <w:rsid w:val="0049142F"/>
    <w:rsid w:val="004916D2"/>
    <w:rsid w:val="00491B26"/>
    <w:rsid w:val="00491C77"/>
    <w:rsid w:val="00491CF1"/>
    <w:rsid w:val="00491E6D"/>
    <w:rsid w:val="00492021"/>
    <w:rsid w:val="00492171"/>
    <w:rsid w:val="0049217D"/>
    <w:rsid w:val="00492394"/>
    <w:rsid w:val="00492408"/>
    <w:rsid w:val="0049282E"/>
    <w:rsid w:val="0049296A"/>
    <w:rsid w:val="00492B69"/>
    <w:rsid w:val="00492EB7"/>
    <w:rsid w:val="00492FA6"/>
    <w:rsid w:val="00492FAB"/>
    <w:rsid w:val="004931E8"/>
    <w:rsid w:val="004933A0"/>
    <w:rsid w:val="0049343F"/>
    <w:rsid w:val="00493470"/>
    <w:rsid w:val="004938E2"/>
    <w:rsid w:val="00493BF8"/>
    <w:rsid w:val="00493DC8"/>
    <w:rsid w:val="00493F5D"/>
    <w:rsid w:val="0049404A"/>
    <w:rsid w:val="00494200"/>
    <w:rsid w:val="004945BA"/>
    <w:rsid w:val="004946EC"/>
    <w:rsid w:val="00494C5B"/>
    <w:rsid w:val="00494DF8"/>
    <w:rsid w:val="00494F9D"/>
    <w:rsid w:val="00495257"/>
    <w:rsid w:val="004953C5"/>
    <w:rsid w:val="0049542E"/>
    <w:rsid w:val="00495723"/>
    <w:rsid w:val="004957FF"/>
    <w:rsid w:val="00495958"/>
    <w:rsid w:val="00495A9B"/>
    <w:rsid w:val="00495B0B"/>
    <w:rsid w:val="00495C71"/>
    <w:rsid w:val="00495C9B"/>
    <w:rsid w:val="00495CA5"/>
    <w:rsid w:val="00496357"/>
    <w:rsid w:val="00496776"/>
    <w:rsid w:val="004967CA"/>
    <w:rsid w:val="00496A25"/>
    <w:rsid w:val="00496A88"/>
    <w:rsid w:val="00496DF6"/>
    <w:rsid w:val="00496E8C"/>
    <w:rsid w:val="00497126"/>
    <w:rsid w:val="004971FA"/>
    <w:rsid w:val="004971FC"/>
    <w:rsid w:val="0049724F"/>
    <w:rsid w:val="0049734E"/>
    <w:rsid w:val="004973D7"/>
    <w:rsid w:val="00497552"/>
    <w:rsid w:val="0049757D"/>
    <w:rsid w:val="00497622"/>
    <w:rsid w:val="004978F2"/>
    <w:rsid w:val="00497ACA"/>
    <w:rsid w:val="00497B72"/>
    <w:rsid w:val="00497CE9"/>
    <w:rsid w:val="00497D24"/>
    <w:rsid w:val="00497D30"/>
    <w:rsid w:val="00497D5D"/>
    <w:rsid w:val="00497E74"/>
    <w:rsid w:val="004A00E6"/>
    <w:rsid w:val="004A054E"/>
    <w:rsid w:val="004A0696"/>
    <w:rsid w:val="004A0747"/>
    <w:rsid w:val="004A0828"/>
    <w:rsid w:val="004A0BB1"/>
    <w:rsid w:val="004A0CFD"/>
    <w:rsid w:val="004A0E29"/>
    <w:rsid w:val="004A0E53"/>
    <w:rsid w:val="004A1046"/>
    <w:rsid w:val="004A1087"/>
    <w:rsid w:val="004A10C2"/>
    <w:rsid w:val="004A10F3"/>
    <w:rsid w:val="004A15BD"/>
    <w:rsid w:val="004A174C"/>
    <w:rsid w:val="004A1759"/>
    <w:rsid w:val="004A17E0"/>
    <w:rsid w:val="004A195E"/>
    <w:rsid w:val="004A19F4"/>
    <w:rsid w:val="004A1B63"/>
    <w:rsid w:val="004A1C22"/>
    <w:rsid w:val="004A1D68"/>
    <w:rsid w:val="004A1D6A"/>
    <w:rsid w:val="004A1FB4"/>
    <w:rsid w:val="004A214D"/>
    <w:rsid w:val="004A22B8"/>
    <w:rsid w:val="004A22BB"/>
    <w:rsid w:val="004A2300"/>
    <w:rsid w:val="004A2555"/>
    <w:rsid w:val="004A26B7"/>
    <w:rsid w:val="004A28B3"/>
    <w:rsid w:val="004A293B"/>
    <w:rsid w:val="004A2CA0"/>
    <w:rsid w:val="004A2D79"/>
    <w:rsid w:val="004A2D8E"/>
    <w:rsid w:val="004A2EEC"/>
    <w:rsid w:val="004A35AB"/>
    <w:rsid w:val="004A371A"/>
    <w:rsid w:val="004A37CA"/>
    <w:rsid w:val="004A393F"/>
    <w:rsid w:val="004A3A9C"/>
    <w:rsid w:val="004A3AE0"/>
    <w:rsid w:val="004A3DF0"/>
    <w:rsid w:val="004A3F50"/>
    <w:rsid w:val="004A3FC4"/>
    <w:rsid w:val="004A412E"/>
    <w:rsid w:val="004A42CD"/>
    <w:rsid w:val="004A450A"/>
    <w:rsid w:val="004A4527"/>
    <w:rsid w:val="004A476E"/>
    <w:rsid w:val="004A4A6F"/>
    <w:rsid w:val="004A4AFE"/>
    <w:rsid w:val="004A4BFA"/>
    <w:rsid w:val="004A4CCE"/>
    <w:rsid w:val="004A4F56"/>
    <w:rsid w:val="004A540F"/>
    <w:rsid w:val="004A559D"/>
    <w:rsid w:val="004A5701"/>
    <w:rsid w:val="004A5A86"/>
    <w:rsid w:val="004A5C7E"/>
    <w:rsid w:val="004A5F5F"/>
    <w:rsid w:val="004A5FC0"/>
    <w:rsid w:val="004A5FE3"/>
    <w:rsid w:val="004A5FE5"/>
    <w:rsid w:val="004A60E1"/>
    <w:rsid w:val="004A6222"/>
    <w:rsid w:val="004A639D"/>
    <w:rsid w:val="004A6753"/>
    <w:rsid w:val="004A677E"/>
    <w:rsid w:val="004A6C75"/>
    <w:rsid w:val="004A6F4D"/>
    <w:rsid w:val="004A740A"/>
    <w:rsid w:val="004A74E3"/>
    <w:rsid w:val="004A75C6"/>
    <w:rsid w:val="004A76E2"/>
    <w:rsid w:val="004A783E"/>
    <w:rsid w:val="004A79D7"/>
    <w:rsid w:val="004A7A62"/>
    <w:rsid w:val="004B00A7"/>
    <w:rsid w:val="004B012E"/>
    <w:rsid w:val="004B0217"/>
    <w:rsid w:val="004B036B"/>
    <w:rsid w:val="004B03D2"/>
    <w:rsid w:val="004B0406"/>
    <w:rsid w:val="004B0671"/>
    <w:rsid w:val="004B0708"/>
    <w:rsid w:val="004B0B7B"/>
    <w:rsid w:val="004B12A3"/>
    <w:rsid w:val="004B1B80"/>
    <w:rsid w:val="004B1D06"/>
    <w:rsid w:val="004B200E"/>
    <w:rsid w:val="004B2012"/>
    <w:rsid w:val="004B230F"/>
    <w:rsid w:val="004B26B0"/>
    <w:rsid w:val="004B27BE"/>
    <w:rsid w:val="004B2A06"/>
    <w:rsid w:val="004B2E2E"/>
    <w:rsid w:val="004B2E9D"/>
    <w:rsid w:val="004B2F25"/>
    <w:rsid w:val="004B2F29"/>
    <w:rsid w:val="004B3043"/>
    <w:rsid w:val="004B3173"/>
    <w:rsid w:val="004B33C9"/>
    <w:rsid w:val="004B3472"/>
    <w:rsid w:val="004B35CF"/>
    <w:rsid w:val="004B3AE3"/>
    <w:rsid w:val="004B3B91"/>
    <w:rsid w:val="004B3CA0"/>
    <w:rsid w:val="004B3E6D"/>
    <w:rsid w:val="004B3FD8"/>
    <w:rsid w:val="004B4255"/>
    <w:rsid w:val="004B4554"/>
    <w:rsid w:val="004B461B"/>
    <w:rsid w:val="004B49DD"/>
    <w:rsid w:val="004B4A48"/>
    <w:rsid w:val="004B4C20"/>
    <w:rsid w:val="004B4D0A"/>
    <w:rsid w:val="004B4E11"/>
    <w:rsid w:val="004B4E2E"/>
    <w:rsid w:val="004B4EF2"/>
    <w:rsid w:val="004B5260"/>
    <w:rsid w:val="004B5326"/>
    <w:rsid w:val="004B56B4"/>
    <w:rsid w:val="004B5BF2"/>
    <w:rsid w:val="004B5DB5"/>
    <w:rsid w:val="004B5DE1"/>
    <w:rsid w:val="004B5F4B"/>
    <w:rsid w:val="004B6146"/>
    <w:rsid w:val="004B63E7"/>
    <w:rsid w:val="004B644C"/>
    <w:rsid w:val="004B6524"/>
    <w:rsid w:val="004B6569"/>
    <w:rsid w:val="004B6A68"/>
    <w:rsid w:val="004B6CC3"/>
    <w:rsid w:val="004B6D28"/>
    <w:rsid w:val="004B6D46"/>
    <w:rsid w:val="004B6FC0"/>
    <w:rsid w:val="004B6FCF"/>
    <w:rsid w:val="004B71C0"/>
    <w:rsid w:val="004B723B"/>
    <w:rsid w:val="004B7273"/>
    <w:rsid w:val="004B72D7"/>
    <w:rsid w:val="004B73E5"/>
    <w:rsid w:val="004B74F1"/>
    <w:rsid w:val="004B7520"/>
    <w:rsid w:val="004B7642"/>
    <w:rsid w:val="004B7938"/>
    <w:rsid w:val="004B79F6"/>
    <w:rsid w:val="004B79FF"/>
    <w:rsid w:val="004B7FAF"/>
    <w:rsid w:val="004C00B7"/>
    <w:rsid w:val="004C017A"/>
    <w:rsid w:val="004C0336"/>
    <w:rsid w:val="004C0546"/>
    <w:rsid w:val="004C05C0"/>
    <w:rsid w:val="004C0C59"/>
    <w:rsid w:val="004C0D4B"/>
    <w:rsid w:val="004C0FE5"/>
    <w:rsid w:val="004C1471"/>
    <w:rsid w:val="004C151C"/>
    <w:rsid w:val="004C1877"/>
    <w:rsid w:val="004C18B0"/>
    <w:rsid w:val="004C1CB7"/>
    <w:rsid w:val="004C1E01"/>
    <w:rsid w:val="004C1E89"/>
    <w:rsid w:val="004C1EAB"/>
    <w:rsid w:val="004C1F60"/>
    <w:rsid w:val="004C20EE"/>
    <w:rsid w:val="004C2477"/>
    <w:rsid w:val="004C2973"/>
    <w:rsid w:val="004C29A2"/>
    <w:rsid w:val="004C2B27"/>
    <w:rsid w:val="004C2EBA"/>
    <w:rsid w:val="004C3123"/>
    <w:rsid w:val="004C323C"/>
    <w:rsid w:val="004C32B2"/>
    <w:rsid w:val="004C38A0"/>
    <w:rsid w:val="004C3A9F"/>
    <w:rsid w:val="004C3B04"/>
    <w:rsid w:val="004C3C21"/>
    <w:rsid w:val="004C4142"/>
    <w:rsid w:val="004C42A9"/>
    <w:rsid w:val="004C4385"/>
    <w:rsid w:val="004C4A4C"/>
    <w:rsid w:val="004C4AB2"/>
    <w:rsid w:val="004C4B4F"/>
    <w:rsid w:val="004C4B85"/>
    <w:rsid w:val="004C4BC8"/>
    <w:rsid w:val="004C4FE0"/>
    <w:rsid w:val="004C5054"/>
    <w:rsid w:val="004C508A"/>
    <w:rsid w:val="004C51C4"/>
    <w:rsid w:val="004C5354"/>
    <w:rsid w:val="004C541A"/>
    <w:rsid w:val="004C57AF"/>
    <w:rsid w:val="004C5C52"/>
    <w:rsid w:val="004C5E89"/>
    <w:rsid w:val="004C5F4A"/>
    <w:rsid w:val="004C62D5"/>
    <w:rsid w:val="004C6313"/>
    <w:rsid w:val="004C6330"/>
    <w:rsid w:val="004C67B0"/>
    <w:rsid w:val="004C6981"/>
    <w:rsid w:val="004C6A68"/>
    <w:rsid w:val="004C6B3A"/>
    <w:rsid w:val="004C6B62"/>
    <w:rsid w:val="004C6BB6"/>
    <w:rsid w:val="004C6C54"/>
    <w:rsid w:val="004C6DC6"/>
    <w:rsid w:val="004C7080"/>
    <w:rsid w:val="004C7282"/>
    <w:rsid w:val="004C7564"/>
    <w:rsid w:val="004C793A"/>
    <w:rsid w:val="004C7DE8"/>
    <w:rsid w:val="004D01E9"/>
    <w:rsid w:val="004D0AEC"/>
    <w:rsid w:val="004D0C0B"/>
    <w:rsid w:val="004D0D70"/>
    <w:rsid w:val="004D0E5B"/>
    <w:rsid w:val="004D0E92"/>
    <w:rsid w:val="004D0EE5"/>
    <w:rsid w:val="004D10DC"/>
    <w:rsid w:val="004D11BB"/>
    <w:rsid w:val="004D137B"/>
    <w:rsid w:val="004D1571"/>
    <w:rsid w:val="004D175A"/>
    <w:rsid w:val="004D1943"/>
    <w:rsid w:val="004D1B11"/>
    <w:rsid w:val="004D1D3B"/>
    <w:rsid w:val="004D1F5D"/>
    <w:rsid w:val="004D1F6A"/>
    <w:rsid w:val="004D21EC"/>
    <w:rsid w:val="004D2660"/>
    <w:rsid w:val="004D268D"/>
    <w:rsid w:val="004D299C"/>
    <w:rsid w:val="004D2B4D"/>
    <w:rsid w:val="004D2DDE"/>
    <w:rsid w:val="004D2F71"/>
    <w:rsid w:val="004D3063"/>
    <w:rsid w:val="004D306D"/>
    <w:rsid w:val="004D329F"/>
    <w:rsid w:val="004D3409"/>
    <w:rsid w:val="004D35B8"/>
    <w:rsid w:val="004D3681"/>
    <w:rsid w:val="004D3B57"/>
    <w:rsid w:val="004D3D1A"/>
    <w:rsid w:val="004D3DC6"/>
    <w:rsid w:val="004D4297"/>
    <w:rsid w:val="004D42EA"/>
    <w:rsid w:val="004D431D"/>
    <w:rsid w:val="004D469E"/>
    <w:rsid w:val="004D46BB"/>
    <w:rsid w:val="004D4A2D"/>
    <w:rsid w:val="004D4C41"/>
    <w:rsid w:val="004D4ED0"/>
    <w:rsid w:val="004D4FEA"/>
    <w:rsid w:val="004D5382"/>
    <w:rsid w:val="004D5413"/>
    <w:rsid w:val="004D54C8"/>
    <w:rsid w:val="004D5632"/>
    <w:rsid w:val="004D586A"/>
    <w:rsid w:val="004D5948"/>
    <w:rsid w:val="004D5AD2"/>
    <w:rsid w:val="004D5B7A"/>
    <w:rsid w:val="004D5CE6"/>
    <w:rsid w:val="004D5E6F"/>
    <w:rsid w:val="004D5F47"/>
    <w:rsid w:val="004D5F77"/>
    <w:rsid w:val="004D60C7"/>
    <w:rsid w:val="004D6157"/>
    <w:rsid w:val="004D6369"/>
    <w:rsid w:val="004D64B7"/>
    <w:rsid w:val="004D67A7"/>
    <w:rsid w:val="004D689D"/>
    <w:rsid w:val="004D6A8E"/>
    <w:rsid w:val="004D6DE0"/>
    <w:rsid w:val="004D6E46"/>
    <w:rsid w:val="004D7126"/>
    <w:rsid w:val="004D720F"/>
    <w:rsid w:val="004D721D"/>
    <w:rsid w:val="004D7405"/>
    <w:rsid w:val="004D74C1"/>
    <w:rsid w:val="004D74DC"/>
    <w:rsid w:val="004D7C21"/>
    <w:rsid w:val="004D7C8E"/>
    <w:rsid w:val="004D7EC2"/>
    <w:rsid w:val="004D7F6A"/>
    <w:rsid w:val="004E00D6"/>
    <w:rsid w:val="004E01AA"/>
    <w:rsid w:val="004E01AF"/>
    <w:rsid w:val="004E01B8"/>
    <w:rsid w:val="004E052B"/>
    <w:rsid w:val="004E0694"/>
    <w:rsid w:val="004E06BF"/>
    <w:rsid w:val="004E0A5A"/>
    <w:rsid w:val="004E0AE2"/>
    <w:rsid w:val="004E0B4A"/>
    <w:rsid w:val="004E0B78"/>
    <w:rsid w:val="004E0C89"/>
    <w:rsid w:val="004E0CD4"/>
    <w:rsid w:val="004E11D4"/>
    <w:rsid w:val="004E1259"/>
    <w:rsid w:val="004E12ED"/>
    <w:rsid w:val="004E16B3"/>
    <w:rsid w:val="004E16C2"/>
    <w:rsid w:val="004E178A"/>
    <w:rsid w:val="004E17D8"/>
    <w:rsid w:val="004E1884"/>
    <w:rsid w:val="004E19B0"/>
    <w:rsid w:val="004E1BF4"/>
    <w:rsid w:val="004E1F7E"/>
    <w:rsid w:val="004E212D"/>
    <w:rsid w:val="004E2190"/>
    <w:rsid w:val="004E25B6"/>
    <w:rsid w:val="004E2B69"/>
    <w:rsid w:val="004E2BA7"/>
    <w:rsid w:val="004E2D16"/>
    <w:rsid w:val="004E2F54"/>
    <w:rsid w:val="004E3019"/>
    <w:rsid w:val="004E3184"/>
    <w:rsid w:val="004E3577"/>
    <w:rsid w:val="004E37BA"/>
    <w:rsid w:val="004E3814"/>
    <w:rsid w:val="004E3A72"/>
    <w:rsid w:val="004E3A80"/>
    <w:rsid w:val="004E3E54"/>
    <w:rsid w:val="004E41FE"/>
    <w:rsid w:val="004E42B6"/>
    <w:rsid w:val="004E441F"/>
    <w:rsid w:val="004E4782"/>
    <w:rsid w:val="004E4A39"/>
    <w:rsid w:val="004E4BB5"/>
    <w:rsid w:val="004E4E18"/>
    <w:rsid w:val="004E5060"/>
    <w:rsid w:val="004E51BF"/>
    <w:rsid w:val="004E524C"/>
    <w:rsid w:val="004E5401"/>
    <w:rsid w:val="004E56E5"/>
    <w:rsid w:val="004E57A6"/>
    <w:rsid w:val="004E57FD"/>
    <w:rsid w:val="004E5A64"/>
    <w:rsid w:val="004E5BC2"/>
    <w:rsid w:val="004E5C8C"/>
    <w:rsid w:val="004E6087"/>
    <w:rsid w:val="004E66F6"/>
    <w:rsid w:val="004E6767"/>
    <w:rsid w:val="004E6773"/>
    <w:rsid w:val="004E67A5"/>
    <w:rsid w:val="004E69C2"/>
    <w:rsid w:val="004E6AD8"/>
    <w:rsid w:val="004E6FD6"/>
    <w:rsid w:val="004E7122"/>
    <w:rsid w:val="004E734D"/>
    <w:rsid w:val="004E7436"/>
    <w:rsid w:val="004E754E"/>
    <w:rsid w:val="004E75FE"/>
    <w:rsid w:val="004E7697"/>
    <w:rsid w:val="004E77A1"/>
    <w:rsid w:val="004E79A7"/>
    <w:rsid w:val="004E7B64"/>
    <w:rsid w:val="004E7FA9"/>
    <w:rsid w:val="004F043F"/>
    <w:rsid w:val="004F056B"/>
    <w:rsid w:val="004F094A"/>
    <w:rsid w:val="004F0A1D"/>
    <w:rsid w:val="004F0CCE"/>
    <w:rsid w:val="004F0DA3"/>
    <w:rsid w:val="004F109C"/>
    <w:rsid w:val="004F1375"/>
    <w:rsid w:val="004F14DD"/>
    <w:rsid w:val="004F154E"/>
    <w:rsid w:val="004F1565"/>
    <w:rsid w:val="004F1954"/>
    <w:rsid w:val="004F1CB3"/>
    <w:rsid w:val="004F205E"/>
    <w:rsid w:val="004F20AA"/>
    <w:rsid w:val="004F21A9"/>
    <w:rsid w:val="004F22DF"/>
    <w:rsid w:val="004F2417"/>
    <w:rsid w:val="004F2504"/>
    <w:rsid w:val="004F28A3"/>
    <w:rsid w:val="004F2C9A"/>
    <w:rsid w:val="004F2F5D"/>
    <w:rsid w:val="004F2F8D"/>
    <w:rsid w:val="004F308A"/>
    <w:rsid w:val="004F32A9"/>
    <w:rsid w:val="004F337F"/>
    <w:rsid w:val="004F3684"/>
    <w:rsid w:val="004F38E9"/>
    <w:rsid w:val="004F3B64"/>
    <w:rsid w:val="004F3B93"/>
    <w:rsid w:val="004F3EAA"/>
    <w:rsid w:val="004F417F"/>
    <w:rsid w:val="004F42A8"/>
    <w:rsid w:val="004F43CB"/>
    <w:rsid w:val="004F47B9"/>
    <w:rsid w:val="004F485F"/>
    <w:rsid w:val="004F4895"/>
    <w:rsid w:val="004F491B"/>
    <w:rsid w:val="004F49EB"/>
    <w:rsid w:val="004F4A18"/>
    <w:rsid w:val="004F4A1B"/>
    <w:rsid w:val="004F4D53"/>
    <w:rsid w:val="004F5003"/>
    <w:rsid w:val="004F512B"/>
    <w:rsid w:val="004F52C6"/>
    <w:rsid w:val="004F537C"/>
    <w:rsid w:val="004F5618"/>
    <w:rsid w:val="004F5811"/>
    <w:rsid w:val="004F5E1F"/>
    <w:rsid w:val="004F5FA3"/>
    <w:rsid w:val="004F5FEC"/>
    <w:rsid w:val="004F6256"/>
    <w:rsid w:val="004F6464"/>
    <w:rsid w:val="004F64D0"/>
    <w:rsid w:val="004F6537"/>
    <w:rsid w:val="004F682D"/>
    <w:rsid w:val="004F69D7"/>
    <w:rsid w:val="004F6E43"/>
    <w:rsid w:val="004F733C"/>
    <w:rsid w:val="004F73CB"/>
    <w:rsid w:val="004F751C"/>
    <w:rsid w:val="004F765F"/>
    <w:rsid w:val="004F786C"/>
    <w:rsid w:val="004F7959"/>
    <w:rsid w:val="004F79B0"/>
    <w:rsid w:val="004F7ACA"/>
    <w:rsid w:val="004F7BB1"/>
    <w:rsid w:val="00500007"/>
    <w:rsid w:val="00500157"/>
    <w:rsid w:val="005001BB"/>
    <w:rsid w:val="005001CC"/>
    <w:rsid w:val="0050030A"/>
    <w:rsid w:val="005007E5"/>
    <w:rsid w:val="0050084B"/>
    <w:rsid w:val="00500BB2"/>
    <w:rsid w:val="00500D86"/>
    <w:rsid w:val="00500E0B"/>
    <w:rsid w:val="00500E2F"/>
    <w:rsid w:val="00500EB2"/>
    <w:rsid w:val="00501162"/>
    <w:rsid w:val="005011AC"/>
    <w:rsid w:val="005011B2"/>
    <w:rsid w:val="005012D2"/>
    <w:rsid w:val="0050135F"/>
    <w:rsid w:val="005013E4"/>
    <w:rsid w:val="0050140E"/>
    <w:rsid w:val="0050141D"/>
    <w:rsid w:val="0050146D"/>
    <w:rsid w:val="00501523"/>
    <w:rsid w:val="00501714"/>
    <w:rsid w:val="00501743"/>
    <w:rsid w:val="00501887"/>
    <w:rsid w:val="00501A10"/>
    <w:rsid w:val="00501B40"/>
    <w:rsid w:val="00501BFC"/>
    <w:rsid w:val="00501C2D"/>
    <w:rsid w:val="00501DBF"/>
    <w:rsid w:val="0050217F"/>
    <w:rsid w:val="00502253"/>
    <w:rsid w:val="005026F5"/>
    <w:rsid w:val="00502814"/>
    <w:rsid w:val="0050290C"/>
    <w:rsid w:val="00502B81"/>
    <w:rsid w:val="005032A0"/>
    <w:rsid w:val="00503512"/>
    <w:rsid w:val="005039AB"/>
    <w:rsid w:val="00503A25"/>
    <w:rsid w:val="00503B39"/>
    <w:rsid w:val="0050413A"/>
    <w:rsid w:val="005045FE"/>
    <w:rsid w:val="005047D0"/>
    <w:rsid w:val="00504840"/>
    <w:rsid w:val="005048A2"/>
    <w:rsid w:val="0050493B"/>
    <w:rsid w:val="00504C50"/>
    <w:rsid w:val="00504D9A"/>
    <w:rsid w:val="00504E70"/>
    <w:rsid w:val="00504E8A"/>
    <w:rsid w:val="00504F5F"/>
    <w:rsid w:val="0050551D"/>
    <w:rsid w:val="00505616"/>
    <w:rsid w:val="005059A9"/>
    <w:rsid w:val="00505AA8"/>
    <w:rsid w:val="00505C58"/>
    <w:rsid w:val="00506150"/>
    <w:rsid w:val="005065F3"/>
    <w:rsid w:val="00506619"/>
    <w:rsid w:val="00506A35"/>
    <w:rsid w:val="00506A5B"/>
    <w:rsid w:val="00506AB2"/>
    <w:rsid w:val="00506B45"/>
    <w:rsid w:val="00506C15"/>
    <w:rsid w:val="00506CBC"/>
    <w:rsid w:val="00506DE0"/>
    <w:rsid w:val="00507151"/>
    <w:rsid w:val="005076EC"/>
    <w:rsid w:val="00507C31"/>
    <w:rsid w:val="005100D8"/>
    <w:rsid w:val="005100E7"/>
    <w:rsid w:val="005102AD"/>
    <w:rsid w:val="005107AB"/>
    <w:rsid w:val="00510996"/>
    <w:rsid w:val="00510A06"/>
    <w:rsid w:val="00510C39"/>
    <w:rsid w:val="00510D42"/>
    <w:rsid w:val="0051110F"/>
    <w:rsid w:val="0051117F"/>
    <w:rsid w:val="0051137F"/>
    <w:rsid w:val="0051147B"/>
    <w:rsid w:val="0051156F"/>
    <w:rsid w:val="005117E5"/>
    <w:rsid w:val="005118E9"/>
    <w:rsid w:val="00511B29"/>
    <w:rsid w:val="00511CF2"/>
    <w:rsid w:val="00511D2C"/>
    <w:rsid w:val="00511EF2"/>
    <w:rsid w:val="00512464"/>
    <w:rsid w:val="005124B7"/>
    <w:rsid w:val="0051268C"/>
    <w:rsid w:val="00512770"/>
    <w:rsid w:val="0051292E"/>
    <w:rsid w:val="0051293B"/>
    <w:rsid w:val="00512C36"/>
    <w:rsid w:val="00512E84"/>
    <w:rsid w:val="00513846"/>
    <w:rsid w:val="00513DD7"/>
    <w:rsid w:val="0051417D"/>
    <w:rsid w:val="00514240"/>
    <w:rsid w:val="00514242"/>
    <w:rsid w:val="00514468"/>
    <w:rsid w:val="005144CA"/>
    <w:rsid w:val="0051463C"/>
    <w:rsid w:val="0051473D"/>
    <w:rsid w:val="00514FED"/>
    <w:rsid w:val="0051506D"/>
    <w:rsid w:val="0051548B"/>
    <w:rsid w:val="00515795"/>
    <w:rsid w:val="00515B85"/>
    <w:rsid w:val="00515F12"/>
    <w:rsid w:val="00516021"/>
    <w:rsid w:val="00516125"/>
    <w:rsid w:val="00516200"/>
    <w:rsid w:val="00516276"/>
    <w:rsid w:val="00516406"/>
    <w:rsid w:val="00516730"/>
    <w:rsid w:val="005167E8"/>
    <w:rsid w:val="0051693E"/>
    <w:rsid w:val="00516AA8"/>
    <w:rsid w:val="00516CB6"/>
    <w:rsid w:val="00516D79"/>
    <w:rsid w:val="00516ED3"/>
    <w:rsid w:val="00516F97"/>
    <w:rsid w:val="00517224"/>
    <w:rsid w:val="005172BA"/>
    <w:rsid w:val="00517460"/>
    <w:rsid w:val="00517529"/>
    <w:rsid w:val="005175F1"/>
    <w:rsid w:val="005176C4"/>
    <w:rsid w:val="00517705"/>
    <w:rsid w:val="0051772F"/>
    <w:rsid w:val="00517A75"/>
    <w:rsid w:val="00517AE4"/>
    <w:rsid w:val="00517D14"/>
    <w:rsid w:val="0052017B"/>
    <w:rsid w:val="005202B4"/>
    <w:rsid w:val="005204F6"/>
    <w:rsid w:val="0052054F"/>
    <w:rsid w:val="0052099B"/>
    <w:rsid w:val="00520B0D"/>
    <w:rsid w:val="00520BA0"/>
    <w:rsid w:val="00520E33"/>
    <w:rsid w:val="00520F17"/>
    <w:rsid w:val="00520F92"/>
    <w:rsid w:val="005211C4"/>
    <w:rsid w:val="0052123D"/>
    <w:rsid w:val="005212EA"/>
    <w:rsid w:val="0052131E"/>
    <w:rsid w:val="0052145B"/>
    <w:rsid w:val="005214D0"/>
    <w:rsid w:val="005218A7"/>
    <w:rsid w:val="00521930"/>
    <w:rsid w:val="00521C7B"/>
    <w:rsid w:val="00521D30"/>
    <w:rsid w:val="00521DD4"/>
    <w:rsid w:val="0052201E"/>
    <w:rsid w:val="005221B9"/>
    <w:rsid w:val="00522273"/>
    <w:rsid w:val="0052266C"/>
    <w:rsid w:val="005226BE"/>
    <w:rsid w:val="0052274F"/>
    <w:rsid w:val="005228AE"/>
    <w:rsid w:val="00522BEC"/>
    <w:rsid w:val="00522C84"/>
    <w:rsid w:val="005230C8"/>
    <w:rsid w:val="00523430"/>
    <w:rsid w:val="005236B7"/>
    <w:rsid w:val="005237C0"/>
    <w:rsid w:val="00523821"/>
    <w:rsid w:val="00523890"/>
    <w:rsid w:val="00523A2A"/>
    <w:rsid w:val="00523D0D"/>
    <w:rsid w:val="00523E1D"/>
    <w:rsid w:val="00523E43"/>
    <w:rsid w:val="00523E52"/>
    <w:rsid w:val="00523F94"/>
    <w:rsid w:val="00523FFA"/>
    <w:rsid w:val="00524127"/>
    <w:rsid w:val="00524209"/>
    <w:rsid w:val="0052438A"/>
    <w:rsid w:val="005247E2"/>
    <w:rsid w:val="005247E5"/>
    <w:rsid w:val="00524AC7"/>
    <w:rsid w:val="00524C0B"/>
    <w:rsid w:val="00524C37"/>
    <w:rsid w:val="00524C65"/>
    <w:rsid w:val="00524CCC"/>
    <w:rsid w:val="00524D7C"/>
    <w:rsid w:val="00524F77"/>
    <w:rsid w:val="005251E9"/>
    <w:rsid w:val="00525251"/>
    <w:rsid w:val="005252D1"/>
    <w:rsid w:val="0052549C"/>
    <w:rsid w:val="00525582"/>
    <w:rsid w:val="005255EF"/>
    <w:rsid w:val="00525B72"/>
    <w:rsid w:val="00525F69"/>
    <w:rsid w:val="0052605D"/>
    <w:rsid w:val="005260AC"/>
    <w:rsid w:val="00526351"/>
    <w:rsid w:val="00526655"/>
    <w:rsid w:val="005268CA"/>
    <w:rsid w:val="0052699F"/>
    <w:rsid w:val="00526B33"/>
    <w:rsid w:val="00526BD5"/>
    <w:rsid w:val="00526BD6"/>
    <w:rsid w:val="00526EA4"/>
    <w:rsid w:val="00526EBA"/>
    <w:rsid w:val="00527360"/>
    <w:rsid w:val="005273A3"/>
    <w:rsid w:val="005275CB"/>
    <w:rsid w:val="00527990"/>
    <w:rsid w:val="005279BE"/>
    <w:rsid w:val="00527A6C"/>
    <w:rsid w:val="00527F97"/>
    <w:rsid w:val="0052C6BA"/>
    <w:rsid w:val="00530132"/>
    <w:rsid w:val="00530138"/>
    <w:rsid w:val="00530238"/>
    <w:rsid w:val="00530420"/>
    <w:rsid w:val="005304AB"/>
    <w:rsid w:val="005305C1"/>
    <w:rsid w:val="00530712"/>
    <w:rsid w:val="0053074A"/>
    <w:rsid w:val="00530979"/>
    <w:rsid w:val="00530CBC"/>
    <w:rsid w:val="00530F4F"/>
    <w:rsid w:val="005310F5"/>
    <w:rsid w:val="00531488"/>
    <w:rsid w:val="00531F17"/>
    <w:rsid w:val="00531F46"/>
    <w:rsid w:val="0053212F"/>
    <w:rsid w:val="00532195"/>
    <w:rsid w:val="00532229"/>
    <w:rsid w:val="00532287"/>
    <w:rsid w:val="0053234C"/>
    <w:rsid w:val="00532674"/>
    <w:rsid w:val="005328EC"/>
    <w:rsid w:val="00532971"/>
    <w:rsid w:val="00532A1C"/>
    <w:rsid w:val="00532AB0"/>
    <w:rsid w:val="00532C3C"/>
    <w:rsid w:val="00532DE1"/>
    <w:rsid w:val="00532E1B"/>
    <w:rsid w:val="005333A8"/>
    <w:rsid w:val="00533911"/>
    <w:rsid w:val="00533D72"/>
    <w:rsid w:val="00534275"/>
    <w:rsid w:val="00534643"/>
    <w:rsid w:val="005346C2"/>
    <w:rsid w:val="00534804"/>
    <w:rsid w:val="0053483D"/>
    <w:rsid w:val="00534B55"/>
    <w:rsid w:val="00534FF7"/>
    <w:rsid w:val="0053501E"/>
    <w:rsid w:val="00535103"/>
    <w:rsid w:val="005351EC"/>
    <w:rsid w:val="00535328"/>
    <w:rsid w:val="00535AB7"/>
    <w:rsid w:val="00535D52"/>
    <w:rsid w:val="00536129"/>
    <w:rsid w:val="005361EC"/>
    <w:rsid w:val="00536686"/>
    <w:rsid w:val="00536767"/>
    <w:rsid w:val="00536A14"/>
    <w:rsid w:val="0053704A"/>
    <w:rsid w:val="005370F1"/>
    <w:rsid w:val="0053715A"/>
    <w:rsid w:val="00537305"/>
    <w:rsid w:val="00537589"/>
    <w:rsid w:val="005376A5"/>
    <w:rsid w:val="0053772B"/>
    <w:rsid w:val="00537780"/>
    <w:rsid w:val="00537856"/>
    <w:rsid w:val="00537DFE"/>
    <w:rsid w:val="00537E59"/>
    <w:rsid w:val="00537EC0"/>
    <w:rsid w:val="00540284"/>
    <w:rsid w:val="005402D6"/>
    <w:rsid w:val="00540539"/>
    <w:rsid w:val="00540718"/>
    <w:rsid w:val="00540730"/>
    <w:rsid w:val="005409B1"/>
    <w:rsid w:val="00540B99"/>
    <w:rsid w:val="00540C4E"/>
    <w:rsid w:val="00540CB9"/>
    <w:rsid w:val="00540E54"/>
    <w:rsid w:val="00540F1E"/>
    <w:rsid w:val="005410D8"/>
    <w:rsid w:val="00541599"/>
    <w:rsid w:val="00541778"/>
    <w:rsid w:val="00541830"/>
    <w:rsid w:val="005419DA"/>
    <w:rsid w:val="00541A85"/>
    <w:rsid w:val="00542022"/>
    <w:rsid w:val="00542142"/>
    <w:rsid w:val="00542435"/>
    <w:rsid w:val="00542EB5"/>
    <w:rsid w:val="00543352"/>
    <w:rsid w:val="005433B8"/>
    <w:rsid w:val="00543527"/>
    <w:rsid w:val="00543796"/>
    <w:rsid w:val="005437F9"/>
    <w:rsid w:val="00543A34"/>
    <w:rsid w:val="00543C47"/>
    <w:rsid w:val="00543D97"/>
    <w:rsid w:val="00543FF9"/>
    <w:rsid w:val="00544103"/>
    <w:rsid w:val="005442D8"/>
    <w:rsid w:val="0054442D"/>
    <w:rsid w:val="00544603"/>
    <w:rsid w:val="00544780"/>
    <w:rsid w:val="0054478D"/>
    <w:rsid w:val="00544DD8"/>
    <w:rsid w:val="0054538A"/>
    <w:rsid w:val="00545A20"/>
    <w:rsid w:val="00545A30"/>
    <w:rsid w:val="00545B36"/>
    <w:rsid w:val="00545B6A"/>
    <w:rsid w:val="00545B7F"/>
    <w:rsid w:val="00545C75"/>
    <w:rsid w:val="00545CDD"/>
    <w:rsid w:val="00545D30"/>
    <w:rsid w:val="00545F2C"/>
    <w:rsid w:val="00545F82"/>
    <w:rsid w:val="0054625E"/>
    <w:rsid w:val="005462B0"/>
    <w:rsid w:val="005463E1"/>
    <w:rsid w:val="005467B5"/>
    <w:rsid w:val="00546863"/>
    <w:rsid w:val="00546A2B"/>
    <w:rsid w:val="00546AC7"/>
    <w:rsid w:val="00546D2E"/>
    <w:rsid w:val="00546D60"/>
    <w:rsid w:val="00546DDC"/>
    <w:rsid w:val="00546FD0"/>
    <w:rsid w:val="00547458"/>
    <w:rsid w:val="0054745A"/>
    <w:rsid w:val="00547D19"/>
    <w:rsid w:val="00550372"/>
    <w:rsid w:val="00550565"/>
    <w:rsid w:val="00550796"/>
    <w:rsid w:val="00550877"/>
    <w:rsid w:val="005508AD"/>
    <w:rsid w:val="00550A94"/>
    <w:rsid w:val="00550AAF"/>
    <w:rsid w:val="00550B1B"/>
    <w:rsid w:val="00550BF7"/>
    <w:rsid w:val="00550D09"/>
    <w:rsid w:val="00550D64"/>
    <w:rsid w:val="00550F53"/>
    <w:rsid w:val="005512B0"/>
    <w:rsid w:val="005512DA"/>
    <w:rsid w:val="005515ED"/>
    <w:rsid w:val="005519BC"/>
    <w:rsid w:val="00552075"/>
    <w:rsid w:val="00552442"/>
    <w:rsid w:val="00552710"/>
    <w:rsid w:val="0055271F"/>
    <w:rsid w:val="00552BF1"/>
    <w:rsid w:val="00552C04"/>
    <w:rsid w:val="00552D02"/>
    <w:rsid w:val="00552DEA"/>
    <w:rsid w:val="0055332B"/>
    <w:rsid w:val="00553331"/>
    <w:rsid w:val="00553473"/>
    <w:rsid w:val="00553A29"/>
    <w:rsid w:val="00553AA1"/>
    <w:rsid w:val="00553E90"/>
    <w:rsid w:val="00553FA0"/>
    <w:rsid w:val="00553FD9"/>
    <w:rsid w:val="00554092"/>
    <w:rsid w:val="00554209"/>
    <w:rsid w:val="0055472E"/>
    <w:rsid w:val="00554777"/>
    <w:rsid w:val="00554801"/>
    <w:rsid w:val="00554A26"/>
    <w:rsid w:val="00554D77"/>
    <w:rsid w:val="00554ED7"/>
    <w:rsid w:val="00554F51"/>
    <w:rsid w:val="00555422"/>
    <w:rsid w:val="00555507"/>
    <w:rsid w:val="0055555B"/>
    <w:rsid w:val="00555720"/>
    <w:rsid w:val="005557CA"/>
    <w:rsid w:val="00555DDB"/>
    <w:rsid w:val="00555E09"/>
    <w:rsid w:val="00555E87"/>
    <w:rsid w:val="00555EAB"/>
    <w:rsid w:val="0055698A"/>
    <w:rsid w:val="00556B6F"/>
    <w:rsid w:val="00556CDD"/>
    <w:rsid w:val="00556F4B"/>
    <w:rsid w:val="00557041"/>
    <w:rsid w:val="005570B7"/>
    <w:rsid w:val="00557736"/>
    <w:rsid w:val="00557807"/>
    <w:rsid w:val="005604A4"/>
    <w:rsid w:val="005604E5"/>
    <w:rsid w:val="0056056B"/>
    <w:rsid w:val="005605F0"/>
    <w:rsid w:val="0056064E"/>
    <w:rsid w:val="005606FA"/>
    <w:rsid w:val="005607E2"/>
    <w:rsid w:val="005609D7"/>
    <w:rsid w:val="00560BA5"/>
    <w:rsid w:val="00560C15"/>
    <w:rsid w:val="00560C24"/>
    <w:rsid w:val="00560CCC"/>
    <w:rsid w:val="00560D51"/>
    <w:rsid w:val="005611EA"/>
    <w:rsid w:val="0056129A"/>
    <w:rsid w:val="005615BA"/>
    <w:rsid w:val="00561698"/>
    <w:rsid w:val="0056174A"/>
    <w:rsid w:val="005618C5"/>
    <w:rsid w:val="00561925"/>
    <w:rsid w:val="0056194C"/>
    <w:rsid w:val="00561977"/>
    <w:rsid w:val="005619F5"/>
    <w:rsid w:val="00561DF5"/>
    <w:rsid w:val="00561E95"/>
    <w:rsid w:val="00562104"/>
    <w:rsid w:val="005621BA"/>
    <w:rsid w:val="005621E4"/>
    <w:rsid w:val="005621ED"/>
    <w:rsid w:val="005622B8"/>
    <w:rsid w:val="00562402"/>
    <w:rsid w:val="00562423"/>
    <w:rsid w:val="0056251D"/>
    <w:rsid w:val="00562636"/>
    <w:rsid w:val="00562B5F"/>
    <w:rsid w:val="00562B89"/>
    <w:rsid w:val="00562DDE"/>
    <w:rsid w:val="00562F43"/>
    <w:rsid w:val="0056308F"/>
    <w:rsid w:val="005630C9"/>
    <w:rsid w:val="0056312A"/>
    <w:rsid w:val="005636B1"/>
    <w:rsid w:val="00563BC9"/>
    <w:rsid w:val="00563CBF"/>
    <w:rsid w:val="00563DA5"/>
    <w:rsid w:val="00563E47"/>
    <w:rsid w:val="00563F2D"/>
    <w:rsid w:val="00563FD6"/>
    <w:rsid w:val="005640A6"/>
    <w:rsid w:val="00564129"/>
    <w:rsid w:val="00564667"/>
    <w:rsid w:val="005648AD"/>
    <w:rsid w:val="005648B4"/>
    <w:rsid w:val="00564C47"/>
    <w:rsid w:val="00564C9D"/>
    <w:rsid w:val="00564DB2"/>
    <w:rsid w:val="00564F99"/>
    <w:rsid w:val="005650FB"/>
    <w:rsid w:val="005653A3"/>
    <w:rsid w:val="005653AD"/>
    <w:rsid w:val="0056543B"/>
    <w:rsid w:val="0056571A"/>
    <w:rsid w:val="005659FA"/>
    <w:rsid w:val="00565AA6"/>
    <w:rsid w:val="00566318"/>
    <w:rsid w:val="00566563"/>
    <w:rsid w:val="00566AD0"/>
    <w:rsid w:val="005678D4"/>
    <w:rsid w:val="00567A80"/>
    <w:rsid w:val="00567B9F"/>
    <w:rsid w:val="00567BC6"/>
    <w:rsid w:val="00567DB9"/>
    <w:rsid w:val="00567EF7"/>
    <w:rsid w:val="0056F511"/>
    <w:rsid w:val="00570382"/>
    <w:rsid w:val="00570416"/>
    <w:rsid w:val="00570474"/>
    <w:rsid w:val="005704B2"/>
    <w:rsid w:val="0057082E"/>
    <w:rsid w:val="005708C8"/>
    <w:rsid w:val="00571983"/>
    <w:rsid w:val="005719AE"/>
    <w:rsid w:val="00571B92"/>
    <w:rsid w:val="00571F9C"/>
    <w:rsid w:val="005721A5"/>
    <w:rsid w:val="0057236B"/>
    <w:rsid w:val="0057282A"/>
    <w:rsid w:val="0057290F"/>
    <w:rsid w:val="00572962"/>
    <w:rsid w:val="00572C89"/>
    <w:rsid w:val="00573342"/>
    <w:rsid w:val="0057335F"/>
    <w:rsid w:val="0057340E"/>
    <w:rsid w:val="0057345B"/>
    <w:rsid w:val="00573545"/>
    <w:rsid w:val="005738CA"/>
    <w:rsid w:val="005739BF"/>
    <w:rsid w:val="00573B73"/>
    <w:rsid w:val="00573C21"/>
    <w:rsid w:val="00573F5C"/>
    <w:rsid w:val="0057405C"/>
    <w:rsid w:val="00574229"/>
    <w:rsid w:val="005742D6"/>
    <w:rsid w:val="0057436D"/>
    <w:rsid w:val="00574759"/>
    <w:rsid w:val="005748A2"/>
    <w:rsid w:val="00574F94"/>
    <w:rsid w:val="00575034"/>
    <w:rsid w:val="0057511D"/>
    <w:rsid w:val="00575177"/>
    <w:rsid w:val="0057558E"/>
    <w:rsid w:val="00575991"/>
    <w:rsid w:val="00575CD1"/>
    <w:rsid w:val="00575CE7"/>
    <w:rsid w:val="00576004"/>
    <w:rsid w:val="005760A9"/>
    <w:rsid w:val="005762D0"/>
    <w:rsid w:val="00576556"/>
    <w:rsid w:val="00576666"/>
    <w:rsid w:val="00576945"/>
    <w:rsid w:val="00576AC1"/>
    <w:rsid w:val="00576C2C"/>
    <w:rsid w:val="00576E07"/>
    <w:rsid w:val="00576F00"/>
    <w:rsid w:val="0057715B"/>
    <w:rsid w:val="005777D2"/>
    <w:rsid w:val="00577BA0"/>
    <w:rsid w:val="00577EEF"/>
    <w:rsid w:val="00577F7A"/>
    <w:rsid w:val="00580011"/>
    <w:rsid w:val="005800F3"/>
    <w:rsid w:val="00580157"/>
    <w:rsid w:val="0058025B"/>
    <w:rsid w:val="0058031A"/>
    <w:rsid w:val="0058048B"/>
    <w:rsid w:val="005807C5"/>
    <w:rsid w:val="00580B85"/>
    <w:rsid w:val="00580EF6"/>
    <w:rsid w:val="00580F01"/>
    <w:rsid w:val="0058106E"/>
    <w:rsid w:val="005811A7"/>
    <w:rsid w:val="00581236"/>
    <w:rsid w:val="005812E7"/>
    <w:rsid w:val="0058130F"/>
    <w:rsid w:val="005815CF"/>
    <w:rsid w:val="00581A1D"/>
    <w:rsid w:val="00581B1E"/>
    <w:rsid w:val="00581ECB"/>
    <w:rsid w:val="00582036"/>
    <w:rsid w:val="00582173"/>
    <w:rsid w:val="005823AA"/>
    <w:rsid w:val="005824F7"/>
    <w:rsid w:val="00582620"/>
    <w:rsid w:val="0058273D"/>
    <w:rsid w:val="00582AA2"/>
    <w:rsid w:val="00582FB9"/>
    <w:rsid w:val="00582FC6"/>
    <w:rsid w:val="005830DB"/>
    <w:rsid w:val="0058317A"/>
    <w:rsid w:val="00583270"/>
    <w:rsid w:val="0058364F"/>
    <w:rsid w:val="005837BA"/>
    <w:rsid w:val="005839B1"/>
    <w:rsid w:val="00583A6B"/>
    <w:rsid w:val="00583A77"/>
    <w:rsid w:val="00583B50"/>
    <w:rsid w:val="00583BA7"/>
    <w:rsid w:val="00583BC4"/>
    <w:rsid w:val="00583C69"/>
    <w:rsid w:val="00583FF9"/>
    <w:rsid w:val="00584027"/>
    <w:rsid w:val="00584318"/>
    <w:rsid w:val="0058434E"/>
    <w:rsid w:val="00584B18"/>
    <w:rsid w:val="00584C78"/>
    <w:rsid w:val="00584CF8"/>
    <w:rsid w:val="00584D13"/>
    <w:rsid w:val="00584D7F"/>
    <w:rsid w:val="00584DDE"/>
    <w:rsid w:val="00584FB8"/>
    <w:rsid w:val="00585069"/>
    <w:rsid w:val="005850F7"/>
    <w:rsid w:val="0058513F"/>
    <w:rsid w:val="005851E3"/>
    <w:rsid w:val="00585215"/>
    <w:rsid w:val="0058522F"/>
    <w:rsid w:val="00585305"/>
    <w:rsid w:val="00585349"/>
    <w:rsid w:val="00585606"/>
    <w:rsid w:val="00585723"/>
    <w:rsid w:val="0058588A"/>
    <w:rsid w:val="005858B2"/>
    <w:rsid w:val="00585948"/>
    <w:rsid w:val="00585A48"/>
    <w:rsid w:val="00585B1D"/>
    <w:rsid w:val="00585CD0"/>
    <w:rsid w:val="00585D5E"/>
    <w:rsid w:val="00585E8D"/>
    <w:rsid w:val="00585EE1"/>
    <w:rsid w:val="00585EFD"/>
    <w:rsid w:val="00585FE2"/>
    <w:rsid w:val="0058682C"/>
    <w:rsid w:val="005868F1"/>
    <w:rsid w:val="005869B8"/>
    <w:rsid w:val="00586BF4"/>
    <w:rsid w:val="00586C34"/>
    <w:rsid w:val="00586D08"/>
    <w:rsid w:val="00586DD5"/>
    <w:rsid w:val="00586F6C"/>
    <w:rsid w:val="00586F86"/>
    <w:rsid w:val="00587122"/>
    <w:rsid w:val="005871BD"/>
    <w:rsid w:val="005871F3"/>
    <w:rsid w:val="00587336"/>
    <w:rsid w:val="00587349"/>
    <w:rsid w:val="0058752E"/>
    <w:rsid w:val="00587809"/>
    <w:rsid w:val="0058784D"/>
    <w:rsid w:val="00587EE5"/>
    <w:rsid w:val="00590171"/>
    <w:rsid w:val="00590256"/>
    <w:rsid w:val="00590687"/>
    <w:rsid w:val="00590841"/>
    <w:rsid w:val="005908D4"/>
    <w:rsid w:val="00590AE9"/>
    <w:rsid w:val="00590D7D"/>
    <w:rsid w:val="005911CF"/>
    <w:rsid w:val="0059128D"/>
    <w:rsid w:val="005913A9"/>
    <w:rsid w:val="0059155A"/>
    <w:rsid w:val="005917B1"/>
    <w:rsid w:val="005918C6"/>
    <w:rsid w:val="00591937"/>
    <w:rsid w:val="00591BA7"/>
    <w:rsid w:val="00591BCE"/>
    <w:rsid w:val="00591D56"/>
    <w:rsid w:val="00591DCC"/>
    <w:rsid w:val="00591F50"/>
    <w:rsid w:val="00592655"/>
    <w:rsid w:val="0059272A"/>
    <w:rsid w:val="005927AD"/>
    <w:rsid w:val="0059293D"/>
    <w:rsid w:val="00592F15"/>
    <w:rsid w:val="00592F88"/>
    <w:rsid w:val="00593085"/>
    <w:rsid w:val="005932AD"/>
    <w:rsid w:val="00593343"/>
    <w:rsid w:val="0059354E"/>
    <w:rsid w:val="00593584"/>
    <w:rsid w:val="0059363F"/>
    <w:rsid w:val="005936EB"/>
    <w:rsid w:val="005939FC"/>
    <w:rsid w:val="00593B7C"/>
    <w:rsid w:val="00593BED"/>
    <w:rsid w:val="00593C54"/>
    <w:rsid w:val="00593C62"/>
    <w:rsid w:val="00593C70"/>
    <w:rsid w:val="00593D0C"/>
    <w:rsid w:val="0059415F"/>
    <w:rsid w:val="005941DF"/>
    <w:rsid w:val="00594424"/>
    <w:rsid w:val="005944ED"/>
    <w:rsid w:val="00594677"/>
    <w:rsid w:val="00594752"/>
    <w:rsid w:val="0059494C"/>
    <w:rsid w:val="00594C46"/>
    <w:rsid w:val="00594C8F"/>
    <w:rsid w:val="00594CDC"/>
    <w:rsid w:val="005955AF"/>
    <w:rsid w:val="005955C1"/>
    <w:rsid w:val="005958AE"/>
    <w:rsid w:val="005958B4"/>
    <w:rsid w:val="00595C2B"/>
    <w:rsid w:val="00595E3E"/>
    <w:rsid w:val="00596029"/>
    <w:rsid w:val="00596297"/>
    <w:rsid w:val="005963DC"/>
    <w:rsid w:val="0059681E"/>
    <w:rsid w:val="00596954"/>
    <w:rsid w:val="00596AFC"/>
    <w:rsid w:val="00596B32"/>
    <w:rsid w:val="00596C45"/>
    <w:rsid w:val="00596EB3"/>
    <w:rsid w:val="00596F87"/>
    <w:rsid w:val="0059745A"/>
    <w:rsid w:val="005974A8"/>
    <w:rsid w:val="005975BB"/>
    <w:rsid w:val="005979F8"/>
    <w:rsid w:val="00597A2D"/>
    <w:rsid w:val="00597DBE"/>
    <w:rsid w:val="00597FFA"/>
    <w:rsid w:val="005A0189"/>
    <w:rsid w:val="005A01E7"/>
    <w:rsid w:val="005A028F"/>
    <w:rsid w:val="005A061C"/>
    <w:rsid w:val="005A07BF"/>
    <w:rsid w:val="005A0916"/>
    <w:rsid w:val="005A0A49"/>
    <w:rsid w:val="005A0B05"/>
    <w:rsid w:val="005A0D4D"/>
    <w:rsid w:val="005A1073"/>
    <w:rsid w:val="005A1278"/>
    <w:rsid w:val="005A12C7"/>
    <w:rsid w:val="005A150B"/>
    <w:rsid w:val="005A1682"/>
    <w:rsid w:val="005A173A"/>
    <w:rsid w:val="005A1814"/>
    <w:rsid w:val="005A19BB"/>
    <w:rsid w:val="005A1A3B"/>
    <w:rsid w:val="005A232C"/>
    <w:rsid w:val="005A253B"/>
    <w:rsid w:val="005A2666"/>
    <w:rsid w:val="005A26CC"/>
    <w:rsid w:val="005A28A6"/>
    <w:rsid w:val="005A2986"/>
    <w:rsid w:val="005A3607"/>
    <w:rsid w:val="005A39A5"/>
    <w:rsid w:val="005A3ADB"/>
    <w:rsid w:val="005A3D45"/>
    <w:rsid w:val="005A3E52"/>
    <w:rsid w:val="005A3FDA"/>
    <w:rsid w:val="005A41C8"/>
    <w:rsid w:val="005A4383"/>
    <w:rsid w:val="005A4387"/>
    <w:rsid w:val="005A44AD"/>
    <w:rsid w:val="005A452B"/>
    <w:rsid w:val="005A4773"/>
    <w:rsid w:val="005A4BFB"/>
    <w:rsid w:val="005A4E8A"/>
    <w:rsid w:val="005A4F14"/>
    <w:rsid w:val="005A4FA2"/>
    <w:rsid w:val="005A5041"/>
    <w:rsid w:val="005A531C"/>
    <w:rsid w:val="005A5333"/>
    <w:rsid w:val="005A571A"/>
    <w:rsid w:val="005A5864"/>
    <w:rsid w:val="005A5C9C"/>
    <w:rsid w:val="005A5D7D"/>
    <w:rsid w:val="005A5EE2"/>
    <w:rsid w:val="005A6799"/>
    <w:rsid w:val="005A6C83"/>
    <w:rsid w:val="005A6F3E"/>
    <w:rsid w:val="005A6FD3"/>
    <w:rsid w:val="005A73EE"/>
    <w:rsid w:val="005A75C4"/>
    <w:rsid w:val="005A78FE"/>
    <w:rsid w:val="005A790F"/>
    <w:rsid w:val="005A7AA0"/>
    <w:rsid w:val="005A7D53"/>
    <w:rsid w:val="005A7DBA"/>
    <w:rsid w:val="005A7E1C"/>
    <w:rsid w:val="005B0042"/>
    <w:rsid w:val="005B0170"/>
    <w:rsid w:val="005B0A75"/>
    <w:rsid w:val="005B0BB2"/>
    <w:rsid w:val="005B0CBB"/>
    <w:rsid w:val="005B0D2A"/>
    <w:rsid w:val="005B1040"/>
    <w:rsid w:val="005B12FE"/>
    <w:rsid w:val="005B13A2"/>
    <w:rsid w:val="005B16A9"/>
    <w:rsid w:val="005B1777"/>
    <w:rsid w:val="005B192D"/>
    <w:rsid w:val="005B1A16"/>
    <w:rsid w:val="005B1A29"/>
    <w:rsid w:val="005B1B9A"/>
    <w:rsid w:val="005B2050"/>
    <w:rsid w:val="005B21E5"/>
    <w:rsid w:val="005B2360"/>
    <w:rsid w:val="005B275E"/>
    <w:rsid w:val="005B2AE2"/>
    <w:rsid w:val="005B3075"/>
    <w:rsid w:val="005B311B"/>
    <w:rsid w:val="005B3363"/>
    <w:rsid w:val="005B34E6"/>
    <w:rsid w:val="005B3623"/>
    <w:rsid w:val="005B3B1E"/>
    <w:rsid w:val="005B3DA9"/>
    <w:rsid w:val="005B3E68"/>
    <w:rsid w:val="005B4095"/>
    <w:rsid w:val="005B4712"/>
    <w:rsid w:val="005B472C"/>
    <w:rsid w:val="005B4753"/>
    <w:rsid w:val="005B47D1"/>
    <w:rsid w:val="005B4848"/>
    <w:rsid w:val="005B4857"/>
    <w:rsid w:val="005B48B2"/>
    <w:rsid w:val="005B4B3B"/>
    <w:rsid w:val="005B4C47"/>
    <w:rsid w:val="005B4DC3"/>
    <w:rsid w:val="005B4E5D"/>
    <w:rsid w:val="005B55B5"/>
    <w:rsid w:val="005B569A"/>
    <w:rsid w:val="005B59BE"/>
    <w:rsid w:val="005B5A14"/>
    <w:rsid w:val="005B5B8D"/>
    <w:rsid w:val="005B5D7E"/>
    <w:rsid w:val="005B61B8"/>
    <w:rsid w:val="005B61C5"/>
    <w:rsid w:val="005B63D3"/>
    <w:rsid w:val="005B6526"/>
    <w:rsid w:val="005B668C"/>
    <w:rsid w:val="005B6804"/>
    <w:rsid w:val="005B68AA"/>
    <w:rsid w:val="005B68FD"/>
    <w:rsid w:val="005B6A24"/>
    <w:rsid w:val="005B6B13"/>
    <w:rsid w:val="005B6B89"/>
    <w:rsid w:val="005B6C41"/>
    <w:rsid w:val="005B710E"/>
    <w:rsid w:val="005B7320"/>
    <w:rsid w:val="005B7859"/>
    <w:rsid w:val="005B7AFE"/>
    <w:rsid w:val="005B7D04"/>
    <w:rsid w:val="005B7EE4"/>
    <w:rsid w:val="005B7F1A"/>
    <w:rsid w:val="005C027F"/>
    <w:rsid w:val="005C02AE"/>
    <w:rsid w:val="005C0420"/>
    <w:rsid w:val="005C0475"/>
    <w:rsid w:val="005C0637"/>
    <w:rsid w:val="005C072C"/>
    <w:rsid w:val="005C087D"/>
    <w:rsid w:val="005C0C58"/>
    <w:rsid w:val="005C0CA6"/>
    <w:rsid w:val="005C0F82"/>
    <w:rsid w:val="005C1037"/>
    <w:rsid w:val="005C1549"/>
    <w:rsid w:val="005C1A65"/>
    <w:rsid w:val="005C1B4C"/>
    <w:rsid w:val="005C1CCC"/>
    <w:rsid w:val="005C1D4E"/>
    <w:rsid w:val="005C1F2E"/>
    <w:rsid w:val="005C21A7"/>
    <w:rsid w:val="005C21C0"/>
    <w:rsid w:val="005C22F2"/>
    <w:rsid w:val="005C2347"/>
    <w:rsid w:val="005C234C"/>
    <w:rsid w:val="005C2B26"/>
    <w:rsid w:val="005C2CB1"/>
    <w:rsid w:val="005C340A"/>
    <w:rsid w:val="005C3577"/>
    <w:rsid w:val="005C37A4"/>
    <w:rsid w:val="005C3902"/>
    <w:rsid w:val="005C390A"/>
    <w:rsid w:val="005C39E2"/>
    <w:rsid w:val="005C3BBB"/>
    <w:rsid w:val="005C3C55"/>
    <w:rsid w:val="005C3E43"/>
    <w:rsid w:val="005C4065"/>
    <w:rsid w:val="005C40BB"/>
    <w:rsid w:val="005C440A"/>
    <w:rsid w:val="005C44A2"/>
    <w:rsid w:val="005C45C8"/>
    <w:rsid w:val="005C4876"/>
    <w:rsid w:val="005C4A4F"/>
    <w:rsid w:val="005C4CEF"/>
    <w:rsid w:val="005C4D98"/>
    <w:rsid w:val="005C4DBC"/>
    <w:rsid w:val="005C5230"/>
    <w:rsid w:val="005C5387"/>
    <w:rsid w:val="005C5513"/>
    <w:rsid w:val="005C57BC"/>
    <w:rsid w:val="005C588C"/>
    <w:rsid w:val="005C595E"/>
    <w:rsid w:val="005C5A45"/>
    <w:rsid w:val="005C5B16"/>
    <w:rsid w:val="005C5FB2"/>
    <w:rsid w:val="005C60A7"/>
    <w:rsid w:val="005C63A0"/>
    <w:rsid w:val="005C667A"/>
    <w:rsid w:val="005C6A27"/>
    <w:rsid w:val="005C6B74"/>
    <w:rsid w:val="005C6C32"/>
    <w:rsid w:val="005C6D51"/>
    <w:rsid w:val="005C6E92"/>
    <w:rsid w:val="005C6FD4"/>
    <w:rsid w:val="005C6FE3"/>
    <w:rsid w:val="005C6FF9"/>
    <w:rsid w:val="005C7114"/>
    <w:rsid w:val="005C721D"/>
    <w:rsid w:val="005C7866"/>
    <w:rsid w:val="005C7BCD"/>
    <w:rsid w:val="005C7CCA"/>
    <w:rsid w:val="005C7EA8"/>
    <w:rsid w:val="005D02E4"/>
    <w:rsid w:val="005D063C"/>
    <w:rsid w:val="005D071D"/>
    <w:rsid w:val="005D0AD2"/>
    <w:rsid w:val="005D0BBA"/>
    <w:rsid w:val="005D0CAF"/>
    <w:rsid w:val="005D0D06"/>
    <w:rsid w:val="005D0D4F"/>
    <w:rsid w:val="005D12F0"/>
    <w:rsid w:val="005D157D"/>
    <w:rsid w:val="005D17F6"/>
    <w:rsid w:val="005D198B"/>
    <w:rsid w:val="005D1B59"/>
    <w:rsid w:val="005D1C92"/>
    <w:rsid w:val="005D22C0"/>
    <w:rsid w:val="005D22EA"/>
    <w:rsid w:val="005D23AB"/>
    <w:rsid w:val="005D253B"/>
    <w:rsid w:val="005D2659"/>
    <w:rsid w:val="005D2996"/>
    <w:rsid w:val="005D2A8A"/>
    <w:rsid w:val="005D2BE2"/>
    <w:rsid w:val="005D2C97"/>
    <w:rsid w:val="005D2D5D"/>
    <w:rsid w:val="005D2DC4"/>
    <w:rsid w:val="005D2F53"/>
    <w:rsid w:val="005D2FAE"/>
    <w:rsid w:val="005D31E4"/>
    <w:rsid w:val="005D32BE"/>
    <w:rsid w:val="005D3446"/>
    <w:rsid w:val="005D3A31"/>
    <w:rsid w:val="005D3C0D"/>
    <w:rsid w:val="005D3FA6"/>
    <w:rsid w:val="005D417D"/>
    <w:rsid w:val="005D425B"/>
    <w:rsid w:val="005D4678"/>
    <w:rsid w:val="005D468D"/>
    <w:rsid w:val="005D47BD"/>
    <w:rsid w:val="005D5178"/>
    <w:rsid w:val="005D51C2"/>
    <w:rsid w:val="005D51E2"/>
    <w:rsid w:val="005D52B9"/>
    <w:rsid w:val="005D538A"/>
    <w:rsid w:val="005D556E"/>
    <w:rsid w:val="005D55ED"/>
    <w:rsid w:val="005D5890"/>
    <w:rsid w:val="005D5CE9"/>
    <w:rsid w:val="005D5EBB"/>
    <w:rsid w:val="005D6049"/>
    <w:rsid w:val="005D6084"/>
    <w:rsid w:val="005D60DD"/>
    <w:rsid w:val="005D6247"/>
    <w:rsid w:val="005D66A7"/>
    <w:rsid w:val="005D675D"/>
    <w:rsid w:val="005D68F3"/>
    <w:rsid w:val="005D6902"/>
    <w:rsid w:val="005D6A1B"/>
    <w:rsid w:val="005D6BB0"/>
    <w:rsid w:val="005D6C3A"/>
    <w:rsid w:val="005D6C7B"/>
    <w:rsid w:val="005D6D6A"/>
    <w:rsid w:val="005D6EF7"/>
    <w:rsid w:val="005D6FC8"/>
    <w:rsid w:val="005D70DC"/>
    <w:rsid w:val="005D713B"/>
    <w:rsid w:val="005D75D9"/>
    <w:rsid w:val="005D77A5"/>
    <w:rsid w:val="005D7A1A"/>
    <w:rsid w:val="005D7A1C"/>
    <w:rsid w:val="005D7C73"/>
    <w:rsid w:val="005D7D4F"/>
    <w:rsid w:val="005E038C"/>
    <w:rsid w:val="005E03A4"/>
    <w:rsid w:val="005E03EE"/>
    <w:rsid w:val="005E07F4"/>
    <w:rsid w:val="005E09F2"/>
    <w:rsid w:val="005E1029"/>
    <w:rsid w:val="005E1191"/>
    <w:rsid w:val="005E144A"/>
    <w:rsid w:val="005E14D4"/>
    <w:rsid w:val="005E1610"/>
    <w:rsid w:val="005E1AAA"/>
    <w:rsid w:val="005E1AF7"/>
    <w:rsid w:val="005E1B6A"/>
    <w:rsid w:val="005E1B99"/>
    <w:rsid w:val="005E1C17"/>
    <w:rsid w:val="005E1DE8"/>
    <w:rsid w:val="005E2235"/>
    <w:rsid w:val="005E226B"/>
    <w:rsid w:val="005E257F"/>
    <w:rsid w:val="005E29CD"/>
    <w:rsid w:val="005E2A45"/>
    <w:rsid w:val="005E2BB6"/>
    <w:rsid w:val="005E2CDC"/>
    <w:rsid w:val="005E2D9F"/>
    <w:rsid w:val="005E2FA1"/>
    <w:rsid w:val="005E3178"/>
    <w:rsid w:val="005E32BD"/>
    <w:rsid w:val="005E3318"/>
    <w:rsid w:val="005E34DC"/>
    <w:rsid w:val="005E3541"/>
    <w:rsid w:val="005E39F6"/>
    <w:rsid w:val="005E3B86"/>
    <w:rsid w:val="005E3C51"/>
    <w:rsid w:val="005E3F3C"/>
    <w:rsid w:val="005E42CA"/>
    <w:rsid w:val="005E42EE"/>
    <w:rsid w:val="005E446F"/>
    <w:rsid w:val="005E47ED"/>
    <w:rsid w:val="005E4886"/>
    <w:rsid w:val="005E4925"/>
    <w:rsid w:val="005E4A32"/>
    <w:rsid w:val="005E4AC4"/>
    <w:rsid w:val="005E4AF4"/>
    <w:rsid w:val="005E4CF5"/>
    <w:rsid w:val="005E4DED"/>
    <w:rsid w:val="005E50C2"/>
    <w:rsid w:val="005E5129"/>
    <w:rsid w:val="005E513D"/>
    <w:rsid w:val="005E5147"/>
    <w:rsid w:val="005E5550"/>
    <w:rsid w:val="005E55A5"/>
    <w:rsid w:val="005E5640"/>
    <w:rsid w:val="005E57C0"/>
    <w:rsid w:val="005E589F"/>
    <w:rsid w:val="005E5D31"/>
    <w:rsid w:val="005E5D7E"/>
    <w:rsid w:val="005E5DE7"/>
    <w:rsid w:val="005E5FBF"/>
    <w:rsid w:val="005E6142"/>
    <w:rsid w:val="005E6194"/>
    <w:rsid w:val="005E61A9"/>
    <w:rsid w:val="005E64AD"/>
    <w:rsid w:val="005E67E5"/>
    <w:rsid w:val="005E6C91"/>
    <w:rsid w:val="005E6DC7"/>
    <w:rsid w:val="005E70A6"/>
    <w:rsid w:val="005E726B"/>
    <w:rsid w:val="005E73FE"/>
    <w:rsid w:val="005E7D90"/>
    <w:rsid w:val="005E7E15"/>
    <w:rsid w:val="005E7F41"/>
    <w:rsid w:val="005F001A"/>
    <w:rsid w:val="005F024B"/>
    <w:rsid w:val="005F0423"/>
    <w:rsid w:val="005F0811"/>
    <w:rsid w:val="005F0912"/>
    <w:rsid w:val="005F098F"/>
    <w:rsid w:val="005F0B64"/>
    <w:rsid w:val="005F0FF5"/>
    <w:rsid w:val="005F1028"/>
    <w:rsid w:val="005F106A"/>
    <w:rsid w:val="005F110E"/>
    <w:rsid w:val="005F11EB"/>
    <w:rsid w:val="005F1279"/>
    <w:rsid w:val="005F12CB"/>
    <w:rsid w:val="005F1421"/>
    <w:rsid w:val="005F16B1"/>
    <w:rsid w:val="005F16F9"/>
    <w:rsid w:val="005F18B3"/>
    <w:rsid w:val="005F1A9B"/>
    <w:rsid w:val="005F1C76"/>
    <w:rsid w:val="005F1DF5"/>
    <w:rsid w:val="005F20C9"/>
    <w:rsid w:val="005F274D"/>
    <w:rsid w:val="005F2B0C"/>
    <w:rsid w:val="005F2B2E"/>
    <w:rsid w:val="005F2BA1"/>
    <w:rsid w:val="005F2E4F"/>
    <w:rsid w:val="005F2E66"/>
    <w:rsid w:val="005F2EF9"/>
    <w:rsid w:val="005F3000"/>
    <w:rsid w:val="005F3051"/>
    <w:rsid w:val="005F306A"/>
    <w:rsid w:val="005F34EC"/>
    <w:rsid w:val="005F35F9"/>
    <w:rsid w:val="005F3875"/>
    <w:rsid w:val="005F39D7"/>
    <w:rsid w:val="005F3E47"/>
    <w:rsid w:val="005F3EC4"/>
    <w:rsid w:val="005F42B0"/>
    <w:rsid w:val="005F4397"/>
    <w:rsid w:val="005F441C"/>
    <w:rsid w:val="005F473A"/>
    <w:rsid w:val="005F4788"/>
    <w:rsid w:val="005F4D00"/>
    <w:rsid w:val="005F51DF"/>
    <w:rsid w:val="005F583E"/>
    <w:rsid w:val="005F5A78"/>
    <w:rsid w:val="005F5B9A"/>
    <w:rsid w:val="005F5C64"/>
    <w:rsid w:val="005F5D17"/>
    <w:rsid w:val="005F5FAB"/>
    <w:rsid w:val="005F6094"/>
    <w:rsid w:val="005F6115"/>
    <w:rsid w:val="005F618D"/>
    <w:rsid w:val="005F64D0"/>
    <w:rsid w:val="005F680A"/>
    <w:rsid w:val="005F6A1F"/>
    <w:rsid w:val="005F6A6E"/>
    <w:rsid w:val="005F6B2D"/>
    <w:rsid w:val="005F6D46"/>
    <w:rsid w:val="005F7017"/>
    <w:rsid w:val="005F72A9"/>
    <w:rsid w:val="005F7354"/>
    <w:rsid w:val="005F73A5"/>
    <w:rsid w:val="005F7A73"/>
    <w:rsid w:val="005F7CC6"/>
    <w:rsid w:val="005F7E98"/>
    <w:rsid w:val="00600064"/>
    <w:rsid w:val="00600093"/>
    <w:rsid w:val="00600203"/>
    <w:rsid w:val="00600551"/>
    <w:rsid w:val="006006D6"/>
    <w:rsid w:val="006009D9"/>
    <w:rsid w:val="00600BF0"/>
    <w:rsid w:val="00600E66"/>
    <w:rsid w:val="00600F05"/>
    <w:rsid w:val="00600F2E"/>
    <w:rsid w:val="00601257"/>
    <w:rsid w:val="00601355"/>
    <w:rsid w:val="00601543"/>
    <w:rsid w:val="0060158A"/>
    <w:rsid w:val="0060171D"/>
    <w:rsid w:val="0060183B"/>
    <w:rsid w:val="00601AF1"/>
    <w:rsid w:val="00601C07"/>
    <w:rsid w:val="00601D90"/>
    <w:rsid w:val="00602031"/>
    <w:rsid w:val="006020F4"/>
    <w:rsid w:val="00602213"/>
    <w:rsid w:val="006023F5"/>
    <w:rsid w:val="00602449"/>
    <w:rsid w:val="006026FC"/>
    <w:rsid w:val="00602980"/>
    <w:rsid w:val="006029D2"/>
    <w:rsid w:val="00602A05"/>
    <w:rsid w:val="00602C7C"/>
    <w:rsid w:val="00602F30"/>
    <w:rsid w:val="00603192"/>
    <w:rsid w:val="00603578"/>
    <w:rsid w:val="00603640"/>
    <w:rsid w:val="0060395C"/>
    <w:rsid w:val="00603B43"/>
    <w:rsid w:val="00603B61"/>
    <w:rsid w:val="00603BA5"/>
    <w:rsid w:val="00603E71"/>
    <w:rsid w:val="00604396"/>
    <w:rsid w:val="00604658"/>
    <w:rsid w:val="0060478F"/>
    <w:rsid w:val="00604846"/>
    <w:rsid w:val="00604EFB"/>
    <w:rsid w:val="0060511B"/>
    <w:rsid w:val="0060521E"/>
    <w:rsid w:val="00605300"/>
    <w:rsid w:val="00605906"/>
    <w:rsid w:val="00605D1B"/>
    <w:rsid w:val="00605E95"/>
    <w:rsid w:val="00606094"/>
    <w:rsid w:val="006062F8"/>
    <w:rsid w:val="00606490"/>
    <w:rsid w:val="0060662D"/>
    <w:rsid w:val="00606779"/>
    <w:rsid w:val="006068EA"/>
    <w:rsid w:val="00606909"/>
    <w:rsid w:val="00606A43"/>
    <w:rsid w:val="00606A7A"/>
    <w:rsid w:val="00606CAF"/>
    <w:rsid w:val="00606FF7"/>
    <w:rsid w:val="006071E9"/>
    <w:rsid w:val="00607439"/>
    <w:rsid w:val="0060770A"/>
    <w:rsid w:val="00607A18"/>
    <w:rsid w:val="00607B36"/>
    <w:rsid w:val="00607BE0"/>
    <w:rsid w:val="006094A2"/>
    <w:rsid w:val="00610260"/>
    <w:rsid w:val="00610410"/>
    <w:rsid w:val="00610436"/>
    <w:rsid w:val="00610512"/>
    <w:rsid w:val="00610562"/>
    <w:rsid w:val="006109E2"/>
    <w:rsid w:val="00610DC7"/>
    <w:rsid w:val="00610E02"/>
    <w:rsid w:val="00610E9A"/>
    <w:rsid w:val="00610ED4"/>
    <w:rsid w:val="0061106F"/>
    <w:rsid w:val="00611577"/>
    <w:rsid w:val="0061159A"/>
    <w:rsid w:val="006117E5"/>
    <w:rsid w:val="0061187A"/>
    <w:rsid w:val="00611BA2"/>
    <w:rsid w:val="00611CA4"/>
    <w:rsid w:val="00611DC7"/>
    <w:rsid w:val="0061222E"/>
    <w:rsid w:val="006123A4"/>
    <w:rsid w:val="006124D2"/>
    <w:rsid w:val="00612B74"/>
    <w:rsid w:val="00612FDF"/>
    <w:rsid w:val="00613252"/>
    <w:rsid w:val="0061327A"/>
    <w:rsid w:val="006132E8"/>
    <w:rsid w:val="00613363"/>
    <w:rsid w:val="00613420"/>
    <w:rsid w:val="006136E0"/>
    <w:rsid w:val="00613753"/>
    <w:rsid w:val="006139A5"/>
    <w:rsid w:val="00613B88"/>
    <w:rsid w:val="00613B8E"/>
    <w:rsid w:val="00613C6B"/>
    <w:rsid w:val="006143B6"/>
    <w:rsid w:val="006143C5"/>
    <w:rsid w:val="0061449F"/>
    <w:rsid w:val="006149BA"/>
    <w:rsid w:val="00614A31"/>
    <w:rsid w:val="00614B99"/>
    <w:rsid w:val="00614BA7"/>
    <w:rsid w:val="00614C0F"/>
    <w:rsid w:val="0061512A"/>
    <w:rsid w:val="00615300"/>
    <w:rsid w:val="00615507"/>
    <w:rsid w:val="0061551B"/>
    <w:rsid w:val="00615776"/>
    <w:rsid w:val="0061580C"/>
    <w:rsid w:val="00615865"/>
    <w:rsid w:val="00615D11"/>
    <w:rsid w:val="00615E60"/>
    <w:rsid w:val="00615FA7"/>
    <w:rsid w:val="006161CC"/>
    <w:rsid w:val="006162AA"/>
    <w:rsid w:val="006165B6"/>
    <w:rsid w:val="006165F4"/>
    <w:rsid w:val="00616673"/>
    <w:rsid w:val="0061688D"/>
    <w:rsid w:val="006168BD"/>
    <w:rsid w:val="0061696D"/>
    <w:rsid w:val="00616AC9"/>
    <w:rsid w:val="00616C2A"/>
    <w:rsid w:val="00616C7A"/>
    <w:rsid w:val="00616E8D"/>
    <w:rsid w:val="00616F6C"/>
    <w:rsid w:val="00616FE3"/>
    <w:rsid w:val="00616FEC"/>
    <w:rsid w:val="00617440"/>
    <w:rsid w:val="0061753C"/>
    <w:rsid w:val="0061758F"/>
    <w:rsid w:val="006175C7"/>
    <w:rsid w:val="0061783A"/>
    <w:rsid w:val="0061793F"/>
    <w:rsid w:val="006179B7"/>
    <w:rsid w:val="00617C54"/>
    <w:rsid w:val="00617CA8"/>
    <w:rsid w:val="00617D12"/>
    <w:rsid w:val="00620382"/>
    <w:rsid w:val="00620594"/>
    <w:rsid w:val="006209AC"/>
    <w:rsid w:val="00620A9B"/>
    <w:rsid w:val="00620DA6"/>
    <w:rsid w:val="00621611"/>
    <w:rsid w:val="00621647"/>
    <w:rsid w:val="006216C2"/>
    <w:rsid w:val="00621D90"/>
    <w:rsid w:val="00621F11"/>
    <w:rsid w:val="00621F39"/>
    <w:rsid w:val="00622279"/>
    <w:rsid w:val="00622456"/>
    <w:rsid w:val="00622471"/>
    <w:rsid w:val="00622AC0"/>
    <w:rsid w:val="00622E60"/>
    <w:rsid w:val="00623017"/>
    <w:rsid w:val="006232E7"/>
    <w:rsid w:val="006233C7"/>
    <w:rsid w:val="00623408"/>
    <w:rsid w:val="00623510"/>
    <w:rsid w:val="00623798"/>
    <w:rsid w:val="006238AF"/>
    <w:rsid w:val="00623940"/>
    <w:rsid w:val="00623A7E"/>
    <w:rsid w:val="00623A89"/>
    <w:rsid w:val="00623AB2"/>
    <w:rsid w:val="00623CBF"/>
    <w:rsid w:val="00623DBE"/>
    <w:rsid w:val="0062425E"/>
    <w:rsid w:val="00624393"/>
    <w:rsid w:val="00624408"/>
    <w:rsid w:val="0062466C"/>
    <w:rsid w:val="0062469B"/>
    <w:rsid w:val="00624A56"/>
    <w:rsid w:val="00624ACA"/>
    <w:rsid w:val="00624EB7"/>
    <w:rsid w:val="00624F0D"/>
    <w:rsid w:val="00625351"/>
    <w:rsid w:val="0062588A"/>
    <w:rsid w:val="00625C0A"/>
    <w:rsid w:val="00625C2C"/>
    <w:rsid w:val="00625CB6"/>
    <w:rsid w:val="00625ECC"/>
    <w:rsid w:val="00626029"/>
    <w:rsid w:val="00626099"/>
    <w:rsid w:val="00626105"/>
    <w:rsid w:val="0062616B"/>
    <w:rsid w:val="00626225"/>
    <w:rsid w:val="006263C1"/>
    <w:rsid w:val="0062652E"/>
    <w:rsid w:val="00626569"/>
    <w:rsid w:val="00626731"/>
    <w:rsid w:val="00626C06"/>
    <w:rsid w:val="00626CAB"/>
    <w:rsid w:val="00626D27"/>
    <w:rsid w:val="00627229"/>
    <w:rsid w:val="006272DC"/>
    <w:rsid w:val="006273C2"/>
    <w:rsid w:val="006273F1"/>
    <w:rsid w:val="00627816"/>
    <w:rsid w:val="00627C24"/>
    <w:rsid w:val="00627E66"/>
    <w:rsid w:val="00627E8D"/>
    <w:rsid w:val="00627F61"/>
    <w:rsid w:val="00630169"/>
    <w:rsid w:val="0063024A"/>
    <w:rsid w:val="006303BB"/>
    <w:rsid w:val="00630449"/>
    <w:rsid w:val="00630510"/>
    <w:rsid w:val="00630811"/>
    <w:rsid w:val="00630A4E"/>
    <w:rsid w:val="00630A80"/>
    <w:rsid w:val="00630F36"/>
    <w:rsid w:val="00631362"/>
    <w:rsid w:val="00631691"/>
    <w:rsid w:val="0063175F"/>
    <w:rsid w:val="006317CD"/>
    <w:rsid w:val="00631985"/>
    <w:rsid w:val="00631A2B"/>
    <w:rsid w:val="00631CC2"/>
    <w:rsid w:val="00631D36"/>
    <w:rsid w:val="00631F8B"/>
    <w:rsid w:val="00632508"/>
    <w:rsid w:val="00632701"/>
    <w:rsid w:val="006328F7"/>
    <w:rsid w:val="00632B3A"/>
    <w:rsid w:val="00632C12"/>
    <w:rsid w:val="00632EC1"/>
    <w:rsid w:val="0063311A"/>
    <w:rsid w:val="0063313F"/>
    <w:rsid w:val="00633164"/>
    <w:rsid w:val="006331D9"/>
    <w:rsid w:val="00633273"/>
    <w:rsid w:val="0063391B"/>
    <w:rsid w:val="00633976"/>
    <w:rsid w:val="006340EF"/>
    <w:rsid w:val="0063425D"/>
    <w:rsid w:val="006347C9"/>
    <w:rsid w:val="00634C7B"/>
    <w:rsid w:val="00634E48"/>
    <w:rsid w:val="00634EBC"/>
    <w:rsid w:val="006351B7"/>
    <w:rsid w:val="006351E7"/>
    <w:rsid w:val="006357E8"/>
    <w:rsid w:val="006359AE"/>
    <w:rsid w:val="00635B7F"/>
    <w:rsid w:val="00635F8E"/>
    <w:rsid w:val="0063621A"/>
    <w:rsid w:val="00636353"/>
    <w:rsid w:val="006363DB"/>
    <w:rsid w:val="00636C13"/>
    <w:rsid w:val="0063700E"/>
    <w:rsid w:val="00637051"/>
    <w:rsid w:val="0063725B"/>
    <w:rsid w:val="00637311"/>
    <w:rsid w:val="006375CB"/>
    <w:rsid w:val="00637627"/>
    <w:rsid w:val="00637733"/>
    <w:rsid w:val="006378B9"/>
    <w:rsid w:val="0063795C"/>
    <w:rsid w:val="0063798C"/>
    <w:rsid w:val="006379A0"/>
    <w:rsid w:val="00637A91"/>
    <w:rsid w:val="00637F10"/>
    <w:rsid w:val="00640013"/>
    <w:rsid w:val="006401A3"/>
    <w:rsid w:val="0064043F"/>
    <w:rsid w:val="006409B3"/>
    <w:rsid w:val="00640B79"/>
    <w:rsid w:val="00640E5B"/>
    <w:rsid w:val="00640F82"/>
    <w:rsid w:val="00640F96"/>
    <w:rsid w:val="006412DC"/>
    <w:rsid w:val="006413C1"/>
    <w:rsid w:val="00641560"/>
    <w:rsid w:val="006415C3"/>
    <w:rsid w:val="0064160D"/>
    <w:rsid w:val="0064193C"/>
    <w:rsid w:val="0064199D"/>
    <w:rsid w:val="00641C27"/>
    <w:rsid w:val="00641DC5"/>
    <w:rsid w:val="006422EC"/>
    <w:rsid w:val="00642480"/>
    <w:rsid w:val="006424AD"/>
    <w:rsid w:val="006427B8"/>
    <w:rsid w:val="00642928"/>
    <w:rsid w:val="00642A09"/>
    <w:rsid w:val="00642A5F"/>
    <w:rsid w:val="00642B54"/>
    <w:rsid w:val="00642E12"/>
    <w:rsid w:val="006434AE"/>
    <w:rsid w:val="0064385C"/>
    <w:rsid w:val="0064389C"/>
    <w:rsid w:val="006438A2"/>
    <w:rsid w:val="00643979"/>
    <w:rsid w:val="00643C34"/>
    <w:rsid w:val="00643D28"/>
    <w:rsid w:val="00643D3D"/>
    <w:rsid w:val="0064447B"/>
    <w:rsid w:val="00644620"/>
    <w:rsid w:val="00644A36"/>
    <w:rsid w:val="00644BC6"/>
    <w:rsid w:val="00644D5B"/>
    <w:rsid w:val="00645304"/>
    <w:rsid w:val="006453F0"/>
    <w:rsid w:val="006454E4"/>
    <w:rsid w:val="00645D71"/>
    <w:rsid w:val="00645DC6"/>
    <w:rsid w:val="00646304"/>
    <w:rsid w:val="00646608"/>
    <w:rsid w:val="00646E4B"/>
    <w:rsid w:val="00646EC0"/>
    <w:rsid w:val="00647482"/>
    <w:rsid w:val="00647539"/>
    <w:rsid w:val="00647618"/>
    <w:rsid w:val="0064783B"/>
    <w:rsid w:val="00647CEF"/>
    <w:rsid w:val="00647D54"/>
    <w:rsid w:val="00650039"/>
    <w:rsid w:val="00650464"/>
    <w:rsid w:val="0065075C"/>
    <w:rsid w:val="006507F4"/>
    <w:rsid w:val="006509AC"/>
    <w:rsid w:val="00650CBF"/>
    <w:rsid w:val="00650DDB"/>
    <w:rsid w:val="00650E0C"/>
    <w:rsid w:val="00650EE9"/>
    <w:rsid w:val="006510BE"/>
    <w:rsid w:val="006512F6"/>
    <w:rsid w:val="00651351"/>
    <w:rsid w:val="00651906"/>
    <w:rsid w:val="00651CF1"/>
    <w:rsid w:val="00651CF5"/>
    <w:rsid w:val="00651D2C"/>
    <w:rsid w:val="00651E23"/>
    <w:rsid w:val="00651F82"/>
    <w:rsid w:val="00652125"/>
    <w:rsid w:val="00652185"/>
    <w:rsid w:val="00652282"/>
    <w:rsid w:val="00652293"/>
    <w:rsid w:val="00652369"/>
    <w:rsid w:val="00652530"/>
    <w:rsid w:val="0065259E"/>
    <w:rsid w:val="00652A51"/>
    <w:rsid w:val="00652ABC"/>
    <w:rsid w:val="00652B53"/>
    <w:rsid w:val="00652FF2"/>
    <w:rsid w:val="00653047"/>
    <w:rsid w:val="006531E2"/>
    <w:rsid w:val="00653489"/>
    <w:rsid w:val="00653546"/>
    <w:rsid w:val="00653637"/>
    <w:rsid w:val="0065373F"/>
    <w:rsid w:val="00653BC5"/>
    <w:rsid w:val="00653C86"/>
    <w:rsid w:val="00653EE4"/>
    <w:rsid w:val="006541A4"/>
    <w:rsid w:val="006541C2"/>
    <w:rsid w:val="006543BE"/>
    <w:rsid w:val="00654645"/>
    <w:rsid w:val="00654B22"/>
    <w:rsid w:val="00654B7E"/>
    <w:rsid w:val="00654BC8"/>
    <w:rsid w:val="00654FC0"/>
    <w:rsid w:val="006552E1"/>
    <w:rsid w:val="006553E0"/>
    <w:rsid w:val="0065545E"/>
    <w:rsid w:val="0065548C"/>
    <w:rsid w:val="006554AF"/>
    <w:rsid w:val="00655645"/>
    <w:rsid w:val="0065574B"/>
    <w:rsid w:val="00655B5D"/>
    <w:rsid w:val="00655C15"/>
    <w:rsid w:val="00655D8B"/>
    <w:rsid w:val="0065614D"/>
    <w:rsid w:val="006563EB"/>
    <w:rsid w:val="0065645C"/>
    <w:rsid w:val="00656909"/>
    <w:rsid w:val="006569F8"/>
    <w:rsid w:val="00656A6B"/>
    <w:rsid w:val="00656B44"/>
    <w:rsid w:val="00657032"/>
    <w:rsid w:val="006575BA"/>
    <w:rsid w:val="006578EE"/>
    <w:rsid w:val="00657903"/>
    <w:rsid w:val="00657904"/>
    <w:rsid w:val="006579A6"/>
    <w:rsid w:val="006579CC"/>
    <w:rsid w:val="00657AC6"/>
    <w:rsid w:val="00657B85"/>
    <w:rsid w:val="00657BA4"/>
    <w:rsid w:val="00657FEE"/>
    <w:rsid w:val="006600E4"/>
    <w:rsid w:val="00660233"/>
    <w:rsid w:val="00660271"/>
    <w:rsid w:val="006604DC"/>
    <w:rsid w:val="006606AD"/>
    <w:rsid w:val="006608DA"/>
    <w:rsid w:val="00660B38"/>
    <w:rsid w:val="00660B3B"/>
    <w:rsid w:val="00660E8B"/>
    <w:rsid w:val="00661114"/>
    <w:rsid w:val="00661444"/>
    <w:rsid w:val="0066166A"/>
    <w:rsid w:val="006616A2"/>
    <w:rsid w:val="00661A7A"/>
    <w:rsid w:val="00661A7F"/>
    <w:rsid w:val="00661B02"/>
    <w:rsid w:val="00661C45"/>
    <w:rsid w:val="00661CA3"/>
    <w:rsid w:val="00661D89"/>
    <w:rsid w:val="00662478"/>
    <w:rsid w:val="00662823"/>
    <w:rsid w:val="006629B3"/>
    <w:rsid w:val="00662C61"/>
    <w:rsid w:val="00662D96"/>
    <w:rsid w:val="00662E4E"/>
    <w:rsid w:val="00662EB5"/>
    <w:rsid w:val="006630D1"/>
    <w:rsid w:val="006632FF"/>
    <w:rsid w:val="006633D5"/>
    <w:rsid w:val="00663554"/>
    <w:rsid w:val="006635D1"/>
    <w:rsid w:val="00663875"/>
    <w:rsid w:val="00663A4E"/>
    <w:rsid w:val="00663FAC"/>
    <w:rsid w:val="00663FCE"/>
    <w:rsid w:val="00664103"/>
    <w:rsid w:val="006643A7"/>
    <w:rsid w:val="006647FD"/>
    <w:rsid w:val="0066480E"/>
    <w:rsid w:val="006648BC"/>
    <w:rsid w:val="00664920"/>
    <w:rsid w:val="00664ABE"/>
    <w:rsid w:val="006650EB"/>
    <w:rsid w:val="0066546B"/>
    <w:rsid w:val="006654C1"/>
    <w:rsid w:val="00665669"/>
    <w:rsid w:val="006659BE"/>
    <w:rsid w:val="00665AFE"/>
    <w:rsid w:val="00665B10"/>
    <w:rsid w:val="00665B5C"/>
    <w:rsid w:val="00665B7A"/>
    <w:rsid w:val="00665C61"/>
    <w:rsid w:val="00665CDB"/>
    <w:rsid w:val="00665E83"/>
    <w:rsid w:val="00665F97"/>
    <w:rsid w:val="00665FEC"/>
    <w:rsid w:val="006661C8"/>
    <w:rsid w:val="0066629A"/>
    <w:rsid w:val="006664FF"/>
    <w:rsid w:val="00666616"/>
    <w:rsid w:val="0066666E"/>
    <w:rsid w:val="0066675A"/>
    <w:rsid w:val="006667DE"/>
    <w:rsid w:val="00666A22"/>
    <w:rsid w:val="00666A9D"/>
    <w:rsid w:val="00666BDD"/>
    <w:rsid w:val="00666FF9"/>
    <w:rsid w:val="006670C9"/>
    <w:rsid w:val="006671A7"/>
    <w:rsid w:val="0066722B"/>
    <w:rsid w:val="00667474"/>
    <w:rsid w:val="00667AC8"/>
    <w:rsid w:val="00667FC8"/>
    <w:rsid w:val="00667FF0"/>
    <w:rsid w:val="00670105"/>
    <w:rsid w:val="0067016E"/>
    <w:rsid w:val="00670420"/>
    <w:rsid w:val="00670624"/>
    <w:rsid w:val="0067069F"/>
    <w:rsid w:val="006707AF"/>
    <w:rsid w:val="00670879"/>
    <w:rsid w:val="006708B4"/>
    <w:rsid w:val="00670A68"/>
    <w:rsid w:val="00670AB0"/>
    <w:rsid w:val="00670C94"/>
    <w:rsid w:val="00670D03"/>
    <w:rsid w:val="00670E04"/>
    <w:rsid w:val="00671047"/>
    <w:rsid w:val="0067124D"/>
    <w:rsid w:val="00671298"/>
    <w:rsid w:val="006712B7"/>
    <w:rsid w:val="0067149D"/>
    <w:rsid w:val="00671572"/>
    <w:rsid w:val="006715AD"/>
    <w:rsid w:val="00671AB4"/>
    <w:rsid w:val="00671B5F"/>
    <w:rsid w:val="00671C30"/>
    <w:rsid w:val="00671C6C"/>
    <w:rsid w:val="00671F30"/>
    <w:rsid w:val="00671FCE"/>
    <w:rsid w:val="0067212D"/>
    <w:rsid w:val="00672340"/>
    <w:rsid w:val="006724F5"/>
    <w:rsid w:val="00672A25"/>
    <w:rsid w:val="00672ACB"/>
    <w:rsid w:val="00672B31"/>
    <w:rsid w:val="00672BDE"/>
    <w:rsid w:val="00672C06"/>
    <w:rsid w:val="00672FF5"/>
    <w:rsid w:val="00673149"/>
    <w:rsid w:val="006731E8"/>
    <w:rsid w:val="006733A8"/>
    <w:rsid w:val="006737EF"/>
    <w:rsid w:val="006743D6"/>
    <w:rsid w:val="00674505"/>
    <w:rsid w:val="00674617"/>
    <w:rsid w:val="0067463F"/>
    <w:rsid w:val="00674D44"/>
    <w:rsid w:val="00674DC7"/>
    <w:rsid w:val="00674E62"/>
    <w:rsid w:val="0067507A"/>
    <w:rsid w:val="006750C9"/>
    <w:rsid w:val="00675350"/>
    <w:rsid w:val="006754B9"/>
    <w:rsid w:val="0067565E"/>
    <w:rsid w:val="006756F0"/>
    <w:rsid w:val="00675738"/>
    <w:rsid w:val="006759C2"/>
    <w:rsid w:val="00675A31"/>
    <w:rsid w:val="00675AB4"/>
    <w:rsid w:val="00675E4C"/>
    <w:rsid w:val="006760B3"/>
    <w:rsid w:val="0067650D"/>
    <w:rsid w:val="00676849"/>
    <w:rsid w:val="006768C8"/>
    <w:rsid w:val="00676AB1"/>
    <w:rsid w:val="00676BEE"/>
    <w:rsid w:val="00676E31"/>
    <w:rsid w:val="00676E89"/>
    <w:rsid w:val="0067710D"/>
    <w:rsid w:val="006772F7"/>
    <w:rsid w:val="00677535"/>
    <w:rsid w:val="00677548"/>
    <w:rsid w:val="00677638"/>
    <w:rsid w:val="00677934"/>
    <w:rsid w:val="00677B70"/>
    <w:rsid w:val="00677DBE"/>
    <w:rsid w:val="00677E37"/>
    <w:rsid w:val="00680049"/>
    <w:rsid w:val="006800BF"/>
    <w:rsid w:val="00680353"/>
    <w:rsid w:val="0068091D"/>
    <w:rsid w:val="00680A76"/>
    <w:rsid w:val="00680A78"/>
    <w:rsid w:val="00680C11"/>
    <w:rsid w:val="006810F5"/>
    <w:rsid w:val="00681365"/>
    <w:rsid w:val="0068154B"/>
    <w:rsid w:val="0068158F"/>
    <w:rsid w:val="006816B8"/>
    <w:rsid w:val="00681CCB"/>
    <w:rsid w:val="00681F1D"/>
    <w:rsid w:val="00682267"/>
    <w:rsid w:val="006822F5"/>
    <w:rsid w:val="006829D6"/>
    <w:rsid w:val="006832E1"/>
    <w:rsid w:val="00683454"/>
    <w:rsid w:val="0068347B"/>
    <w:rsid w:val="006834F4"/>
    <w:rsid w:val="006836DA"/>
    <w:rsid w:val="00683711"/>
    <w:rsid w:val="00683843"/>
    <w:rsid w:val="00683AC4"/>
    <w:rsid w:val="00683AFC"/>
    <w:rsid w:val="006840E8"/>
    <w:rsid w:val="00684258"/>
    <w:rsid w:val="00684482"/>
    <w:rsid w:val="006844B5"/>
    <w:rsid w:val="006846C5"/>
    <w:rsid w:val="00684CA1"/>
    <w:rsid w:val="00684D1E"/>
    <w:rsid w:val="00684D7C"/>
    <w:rsid w:val="00684EB3"/>
    <w:rsid w:val="006851A3"/>
    <w:rsid w:val="006852F0"/>
    <w:rsid w:val="006854ED"/>
    <w:rsid w:val="00685886"/>
    <w:rsid w:val="006858D5"/>
    <w:rsid w:val="006859B6"/>
    <w:rsid w:val="00685ABC"/>
    <w:rsid w:val="00685D3B"/>
    <w:rsid w:val="00685DB0"/>
    <w:rsid w:val="00685E74"/>
    <w:rsid w:val="006860A2"/>
    <w:rsid w:val="00686348"/>
    <w:rsid w:val="006863F8"/>
    <w:rsid w:val="0068675A"/>
    <w:rsid w:val="00686940"/>
    <w:rsid w:val="00686D09"/>
    <w:rsid w:val="00686DF7"/>
    <w:rsid w:val="00686E33"/>
    <w:rsid w:val="0068708B"/>
    <w:rsid w:val="006871A4"/>
    <w:rsid w:val="006876DE"/>
    <w:rsid w:val="00687789"/>
    <w:rsid w:val="006877B5"/>
    <w:rsid w:val="00687867"/>
    <w:rsid w:val="006878C5"/>
    <w:rsid w:val="00687945"/>
    <w:rsid w:val="00687960"/>
    <w:rsid w:val="00687A27"/>
    <w:rsid w:val="00687B16"/>
    <w:rsid w:val="00687B68"/>
    <w:rsid w:val="00687BAB"/>
    <w:rsid w:val="0068BDC9"/>
    <w:rsid w:val="006902EC"/>
    <w:rsid w:val="00690390"/>
    <w:rsid w:val="0069088D"/>
    <w:rsid w:val="006908A5"/>
    <w:rsid w:val="006909AC"/>
    <w:rsid w:val="006909B5"/>
    <w:rsid w:val="00690EB4"/>
    <w:rsid w:val="00691006"/>
    <w:rsid w:val="00691234"/>
    <w:rsid w:val="00691353"/>
    <w:rsid w:val="00691885"/>
    <w:rsid w:val="006918DC"/>
    <w:rsid w:val="00691ADE"/>
    <w:rsid w:val="00691C12"/>
    <w:rsid w:val="00691D7E"/>
    <w:rsid w:val="006920CD"/>
    <w:rsid w:val="006921B0"/>
    <w:rsid w:val="00692204"/>
    <w:rsid w:val="00692246"/>
    <w:rsid w:val="0069250E"/>
    <w:rsid w:val="00692644"/>
    <w:rsid w:val="00692889"/>
    <w:rsid w:val="00692B3D"/>
    <w:rsid w:val="00692BA3"/>
    <w:rsid w:val="00692C1C"/>
    <w:rsid w:val="00692CAE"/>
    <w:rsid w:val="00692D33"/>
    <w:rsid w:val="00692E1B"/>
    <w:rsid w:val="00692EBF"/>
    <w:rsid w:val="00692FB5"/>
    <w:rsid w:val="0069302D"/>
    <w:rsid w:val="00693057"/>
    <w:rsid w:val="006930C1"/>
    <w:rsid w:val="00693192"/>
    <w:rsid w:val="00693618"/>
    <w:rsid w:val="0069371E"/>
    <w:rsid w:val="00693C49"/>
    <w:rsid w:val="00693CD1"/>
    <w:rsid w:val="00693D82"/>
    <w:rsid w:val="00693D9A"/>
    <w:rsid w:val="00693FD1"/>
    <w:rsid w:val="00694196"/>
    <w:rsid w:val="00694201"/>
    <w:rsid w:val="006942A5"/>
    <w:rsid w:val="006944C5"/>
    <w:rsid w:val="00694667"/>
    <w:rsid w:val="00694673"/>
    <w:rsid w:val="006949FC"/>
    <w:rsid w:val="00694A40"/>
    <w:rsid w:val="00694ABF"/>
    <w:rsid w:val="00694B3A"/>
    <w:rsid w:val="00694EEA"/>
    <w:rsid w:val="00694FD2"/>
    <w:rsid w:val="00695226"/>
    <w:rsid w:val="006952C5"/>
    <w:rsid w:val="00695613"/>
    <w:rsid w:val="00695688"/>
    <w:rsid w:val="006957B7"/>
    <w:rsid w:val="0069598C"/>
    <w:rsid w:val="00695D53"/>
    <w:rsid w:val="00695DA0"/>
    <w:rsid w:val="00695DCF"/>
    <w:rsid w:val="00695E8D"/>
    <w:rsid w:val="00695EEC"/>
    <w:rsid w:val="0069640A"/>
    <w:rsid w:val="006965EA"/>
    <w:rsid w:val="00696719"/>
    <w:rsid w:val="00696800"/>
    <w:rsid w:val="0069695D"/>
    <w:rsid w:val="006969B8"/>
    <w:rsid w:val="00696D4D"/>
    <w:rsid w:val="00696EBC"/>
    <w:rsid w:val="00696FCA"/>
    <w:rsid w:val="00697150"/>
    <w:rsid w:val="00697183"/>
    <w:rsid w:val="006973CA"/>
    <w:rsid w:val="00697461"/>
    <w:rsid w:val="006975F7"/>
    <w:rsid w:val="00697687"/>
    <w:rsid w:val="0069785B"/>
    <w:rsid w:val="006979EE"/>
    <w:rsid w:val="00697A2D"/>
    <w:rsid w:val="00697A68"/>
    <w:rsid w:val="00697C60"/>
    <w:rsid w:val="00697E6E"/>
    <w:rsid w:val="006A0134"/>
    <w:rsid w:val="006A0137"/>
    <w:rsid w:val="006A0350"/>
    <w:rsid w:val="006A03B2"/>
    <w:rsid w:val="006A04AB"/>
    <w:rsid w:val="006A0617"/>
    <w:rsid w:val="006A0751"/>
    <w:rsid w:val="006A0874"/>
    <w:rsid w:val="006A0BF7"/>
    <w:rsid w:val="006A0C2F"/>
    <w:rsid w:val="006A0D2F"/>
    <w:rsid w:val="006A1230"/>
    <w:rsid w:val="006A1250"/>
    <w:rsid w:val="006A19B2"/>
    <w:rsid w:val="006A19B5"/>
    <w:rsid w:val="006A20E6"/>
    <w:rsid w:val="006A21DD"/>
    <w:rsid w:val="006A239C"/>
    <w:rsid w:val="006A250E"/>
    <w:rsid w:val="006A2ACA"/>
    <w:rsid w:val="006A2CBF"/>
    <w:rsid w:val="006A2F0E"/>
    <w:rsid w:val="006A306C"/>
    <w:rsid w:val="006A3589"/>
    <w:rsid w:val="006A35C9"/>
    <w:rsid w:val="006A3708"/>
    <w:rsid w:val="006A3AB9"/>
    <w:rsid w:val="006A3C30"/>
    <w:rsid w:val="006A3CAD"/>
    <w:rsid w:val="006A3F40"/>
    <w:rsid w:val="006A412E"/>
    <w:rsid w:val="006A43BF"/>
    <w:rsid w:val="006A4898"/>
    <w:rsid w:val="006A48FC"/>
    <w:rsid w:val="006A4DA9"/>
    <w:rsid w:val="006A4E01"/>
    <w:rsid w:val="006A4E30"/>
    <w:rsid w:val="006A4F67"/>
    <w:rsid w:val="006A502D"/>
    <w:rsid w:val="006A519E"/>
    <w:rsid w:val="006A5798"/>
    <w:rsid w:val="006A5DBD"/>
    <w:rsid w:val="006A5FF4"/>
    <w:rsid w:val="006A623B"/>
    <w:rsid w:val="006A62D7"/>
    <w:rsid w:val="006A6533"/>
    <w:rsid w:val="006A667A"/>
    <w:rsid w:val="006A6A6F"/>
    <w:rsid w:val="006A6A71"/>
    <w:rsid w:val="006A6B6C"/>
    <w:rsid w:val="006A6F34"/>
    <w:rsid w:val="006A6FB4"/>
    <w:rsid w:val="006A72A0"/>
    <w:rsid w:val="006A7542"/>
    <w:rsid w:val="006A7927"/>
    <w:rsid w:val="006A7CA4"/>
    <w:rsid w:val="006A7DB0"/>
    <w:rsid w:val="006A7F68"/>
    <w:rsid w:val="006B0038"/>
    <w:rsid w:val="006B0094"/>
    <w:rsid w:val="006B009B"/>
    <w:rsid w:val="006B00D3"/>
    <w:rsid w:val="006B03EC"/>
    <w:rsid w:val="006B0519"/>
    <w:rsid w:val="006B0711"/>
    <w:rsid w:val="006B0859"/>
    <w:rsid w:val="006B08EF"/>
    <w:rsid w:val="006B097B"/>
    <w:rsid w:val="006B0B6D"/>
    <w:rsid w:val="006B0D76"/>
    <w:rsid w:val="006B0DF2"/>
    <w:rsid w:val="006B0F52"/>
    <w:rsid w:val="006B0FC4"/>
    <w:rsid w:val="006B1109"/>
    <w:rsid w:val="006B1626"/>
    <w:rsid w:val="006B19D7"/>
    <w:rsid w:val="006B1A26"/>
    <w:rsid w:val="006B1AD6"/>
    <w:rsid w:val="006B1E7C"/>
    <w:rsid w:val="006B205B"/>
    <w:rsid w:val="006B2343"/>
    <w:rsid w:val="006B2498"/>
    <w:rsid w:val="006B24EA"/>
    <w:rsid w:val="006B2636"/>
    <w:rsid w:val="006B27A4"/>
    <w:rsid w:val="006B2F30"/>
    <w:rsid w:val="006B2F67"/>
    <w:rsid w:val="006B3423"/>
    <w:rsid w:val="006B3C02"/>
    <w:rsid w:val="006B3DE4"/>
    <w:rsid w:val="006B467D"/>
    <w:rsid w:val="006B4799"/>
    <w:rsid w:val="006B48B2"/>
    <w:rsid w:val="006B4931"/>
    <w:rsid w:val="006B49FC"/>
    <w:rsid w:val="006B4C72"/>
    <w:rsid w:val="006B4E04"/>
    <w:rsid w:val="006B4F87"/>
    <w:rsid w:val="006B5396"/>
    <w:rsid w:val="006B596D"/>
    <w:rsid w:val="006B5ADC"/>
    <w:rsid w:val="006B5E60"/>
    <w:rsid w:val="006B6072"/>
    <w:rsid w:val="006B654B"/>
    <w:rsid w:val="006B6607"/>
    <w:rsid w:val="006B6857"/>
    <w:rsid w:val="006B6882"/>
    <w:rsid w:val="006B6B4F"/>
    <w:rsid w:val="006B6E97"/>
    <w:rsid w:val="006B6FFA"/>
    <w:rsid w:val="006B70FE"/>
    <w:rsid w:val="006B733A"/>
    <w:rsid w:val="006B744B"/>
    <w:rsid w:val="006B7764"/>
    <w:rsid w:val="006B77CA"/>
    <w:rsid w:val="006B7812"/>
    <w:rsid w:val="006B78AE"/>
    <w:rsid w:val="006B7DB1"/>
    <w:rsid w:val="006B7E2C"/>
    <w:rsid w:val="006C05F6"/>
    <w:rsid w:val="006C0FB9"/>
    <w:rsid w:val="006C10D2"/>
    <w:rsid w:val="006C110E"/>
    <w:rsid w:val="006C12E3"/>
    <w:rsid w:val="006C17B7"/>
    <w:rsid w:val="006C1CDF"/>
    <w:rsid w:val="006C2031"/>
    <w:rsid w:val="006C2135"/>
    <w:rsid w:val="006C2505"/>
    <w:rsid w:val="006C2653"/>
    <w:rsid w:val="006C26B3"/>
    <w:rsid w:val="006C275F"/>
    <w:rsid w:val="006C29CF"/>
    <w:rsid w:val="006C2D83"/>
    <w:rsid w:val="006C3091"/>
    <w:rsid w:val="006C3486"/>
    <w:rsid w:val="006C3489"/>
    <w:rsid w:val="006C39C2"/>
    <w:rsid w:val="006C3A9D"/>
    <w:rsid w:val="006C3E64"/>
    <w:rsid w:val="006C4047"/>
    <w:rsid w:val="006C4258"/>
    <w:rsid w:val="006C425D"/>
    <w:rsid w:val="006C449C"/>
    <w:rsid w:val="006C44F5"/>
    <w:rsid w:val="006C48DA"/>
    <w:rsid w:val="006C4A43"/>
    <w:rsid w:val="006C4CD5"/>
    <w:rsid w:val="006C4EE2"/>
    <w:rsid w:val="006C4F81"/>
    <w:rsid w:val="006C554F"/>
    <w:rsid w:val="006C5560"/>
    <w:rsid w:val="006C59C3"/>
    <w:rsid w:val="006C5BC6"/>
    <w:rsid w:val="006C5C20"/>
    <w:rsid w:val="006C5FB3"/>
    <w:rsid w:val="006C6564"/>
    <w:rsid w:val="006C67FB"/>
    <w:rsid w:val="006C681F"/>
    <w:rsid w:val="006C6870"/>
    <w:rsid w:val="006C6934"/>
    <w:rsid w:val="006C6A65"/>
    <w:rsid w:val="006C6CD3"/>
    <w:rsid w:val="006C6F33"/>
    <w:rsid w:val="006C6F69"/>
    <w:rsid w:val="006C71AA"/>
    <w:rsid w:val="006C729B"/>
    <w:rsid w:val="006C76FD"/>
    <w:rsid w:val="006C799C"/>
    <w:rsid w:val="006C7C42"/>
    <w:rsid w:val="006C7F47"/>
    <w:rsid w:val="006D019B"/>
    <w:rsid w:val="006D04CC"/>
    <w:rsid w:val="006D09D0"/>
    <w:rsid w:val="006D0CC3"/>
    <w:rsid w:val="006D0D59"/>
    <w:rsid w:val="006D0EAB"/>
    <w:rsid w:val="006D0F58"/>
    <w:rsid w:val="006D1272"/>
    <w:rsid w:val="006D1391"/>
    <w:rsid w:val="006D14BE"/>
    <w:rsid w:val="006D15A9"/>
    <w:rsid w:val="006D1813"/>
    <w:rsid w:val="006D19BA"/>
    <w:rsid w:val="006D1D2C"/>
    <w:rsid w:val="006D22F4"/>
    <w:rsid w:val="006D23CD"/>
    <w:rsid w:val="006D270F"/>
    <w:rsid w:val="006D2B24"/>
    <w:rsid w:val="006D2C56"/>
    <w:rsid w:val="006D2FAB"/>
    <w:rsid w:val="006D3450"/>
    <w:rsid w:val="006D351A"/>
    <w:rsid w:val="006D3544"/>
    <w:rsid w:val="006D3584"/>
    <w:rsid w:val="006D373C"/>
    <w:rsid w:val="006D3796"/>
    <w:rsid w:val="006D3AAA"/>
    <w:rsid w:val="006D3D79"/>
    <w:rsid w:val="006D402C"/>
    <w:rsid w:val="006D4278"/>
    <w:rsid w:val="006D4531"/>
    <w:rsid w:val="006D4588"/>
    <w:rsid w:val="006D48EE"/>
    <w:rsid w:val="006D498B"/>
    <w:rsid w:val="006D4A73"/>
    <w:rsid w:val="006D4C6A"/>
    <w:rsid w:val="006D4DE0"/>
    <w:rsid w:val="006D4E5D"/>
    <w:rsid w:val="006D4E78"/>
    <w:rsid w:val="006D4EC6"/>
    <w:rsid w:val="006D5244"/>
    <w:rsid w:val="006D555D"/>
    <w:rsid w:val="006D5663"/>
    <w:rsid w:val="006D56E1"/>
    <w:rsid w:val="006D57CF"/>
    <w:rsid w:val="006D5936"/>
    <w:rsid w:val="006D595C"/>
    <w:rsid w:val="006D598F"/>
    <w:rsid w:val="006D5A0D"/>
    <w:rsid w:val="006D5A52"/>
    <w:rsid w:val="006D5B45"/>
    <w:rsid w:val="006D5B61"/>
    <w:rsid w:val="006D5C3A"/>
    <w:rsid w:val="006D5DBB"/>
    <w:rsid w:val="006D5DBC"/>
    <w:rsid w:val="006D5F11"/>
    <w:rsid w:val="006D5FCA"/>
    <w:rsid w:val="006D6043"/>
    <w:rsid w:val="006D632C"/>
    <w:rsid w:val="006D6516"/>
    <w:rsid w:val="006D6618"/>
    <w:rsid w:val="006D686A"/>
    <w:rsid w:val="006D68EC"/>
    <w:rsid w:val="006D6A37"/>
    <w:rsid w:val="006D6C6D"/>
    <w:rsid w:val="006D6D11"/>
    <w:rsid w:val="006D6D64"/>
    <w:rsid w:val="006D6DED"/>
    <w:rsid w:val="006D7110"/>
    <w:rsid w:val="006D72AB"/>
    <w:rsid w:val="006D76AC"/>
    <w:rsid w:val="006D7828"/>
    <w:rsid w:val="006D7DCF"/>
    <w:rsid w:val="006D7EE0"/>
    <w:rsid w:val="006D7F21"/>
    <w:rsid w:val="006D7FC6"/>
    <w:rsid w:val="006E0068"/>
    <w:rsid w:val="006E01E0"/>
    <w:rsid w:val="006E01EF"/>
    <w:rsid w:val="006E0201"/>
    <w:rsid w:val="006E0561"/>
    <w:rsid w:val="006E0568"/>
    <w:rsid w:val="006E07CA"/>
    <w:rsid w:val="006E0831"/>
    <w:rsid w:val="006E0BFD"/>
    <w:rsid w:val="006E0C9F"/>
    <w:rsid w:val="006E0F93"/>
    <w:rsid w:val="006E117D"/>
    <w:rsid w:val="006E1389"/>
    <w:rsid w:val="006E1C5D"/>
    <w:rsid w:val="006E1EEA"/>
    <w:rsid w:val="006E1F06"/>
    <w:rsid w:val="006E206A"/>
    <w:rsid w:val="006E2112"/>
    <w:rsid w:val="006E24BB"/>
    <w:rsid w:val="006E25D5"/>
    <w:rsid w:val="006E2621"/>
    <w:rsid w:val="006E297C"/>
    <w:rsid w:val="006E2A00"/>
    <w:rsid w:val="006E2A63"/>
    <w:rsid w:val="006E2ABC"/>
    <w:rsid w:val="006E2EBF"/>
    <w:rsid w:val="006E2F98"/>
    <w:rsid w:val="006E34A7"/>
    <w:rsid w:val="006E3525"/>
    <w:rsid w:val="006E3AE2"/>
    <w:rsid w:val="006E3CDF"/>
    <w:rsid w:val="006E3E11"/>
    <w:rsid w:val="006E3EDB"/>
    <w:rsid w:val="006E3F8C"/>
    <w:rsid w:val="006E407A"/>
    <w:rsid w:val="006E43E4"/>
    <w:rsid w:val="006E4C72"/>
    <w:rsid w:val="006E4CF5"/>
    <w:rsid w:val="006E4D96"/>
    <w:rsid w:val="006E4E36"/>
    <w:rsid w:val="006E4E5C"/>
    <w:rsid w:val="006E51BC"/>
    <w:rsid w:val="006E52C3"/>
    <w:rsid w:val="006E5444"/>
    <w:rsid w:val="006E5756"/>
    <w:rsid w:val="006E5812"/>
    <w:rsid w:val="006E58CC"/>
    <w:rsid w:val="006E59EF"/>
    <w:rsid w:val="006E5A38"/>
    <w:rsid w:val="006E5DA0"/>
    <w:rsid w:val="006E5FE7"/>
    <w:rsid w:val="006E6117"/>
    <w:rsid w:val="006E6372"/>
    <w:rsid w:val="006E665F"/>
    <w:rsid w:val="006E6854"/>
    <w:rsid w:val="006E6A69"/>
    <w:rsid w:val="006E6BDE"/>
    <w:rsid w:val="006E6C1C"/>
    <w:rsid w:val="006E71C1"/>
    <w:rsid w:val="006E71C5"/>
    <w:rsid w:val="006E74F8"/>
    <w:rsid w:val="006E7591"/>
    <w:rsid w:val="006E75EB"/>
    <w:rsid w:val="006E767D"/>
    <w:rsid w:val="006E7712"/>
    <w:rsid w:val="006E78A7"/>
    <w:rsid w:val="006E7966"/>
    <w:rsid w:val="006E7C82"/>
    <w:rsid w:val="006E7D17"/>
    <w:rsid w:val="006F0221"/>
    <w:rsid w:val="006F038F"/>
    <w:rsid w:val="006F0428"/>
    <w:rsid w:val="006F044C"/>
    <w:rsid w:val="006F07E0"/>
    <w:rsid w:val="006F08B3"/>
    <w:rsid w:val="006F0A03"/>
    <w:rsid w:val="006F0AC1"/>
    <w:rsid w:val="006F0C3E"/>
    <w:rsid w:val="006F0E74"/>
    <w:rsid w:val="006F0EAF"/>
    <w:rsid w:val="006F104D"/>
    <w:rsid w:val="006F1149"/>
    <w:rsid w:val="006F11D0"/>
    <w:rsid w:val="006F14E5"/>
    <w:rsid w:val="006F1717"/>
    <w:rsid w:val="006F1828"/>
    <w:rsid w:val="006F1994"/>
    <w:rsid w:val="006F1AC6"/>
    <w:rsid w:val="006F1C2A"/>
    <w:rsid w:val="006F1CEE"/>
    <w:rsid w:val="006F1D40"/>
    <w:rsid w:val="006F1EC9"/>
    <w:rsid w:val="006F20AE"/>
    <w:rsid w:val="006F2115"/>
    <w:rsid w:val="006F2265"/>
    <w:rsid w:val="006F23F0"/>
    <w:rsid w:val="006F2490"/>
    <w:rsid w:val="006F26EB"/>
    <w:rsid w:val="006F2A36"/>
    <w:rsid w:val="006F2AD2"/>
    <w:rsid w:val="006F2BE9"/>
    <w:rsid w:val="006F2D17"/>
    <w:rsid w:val="006F2D43"/>
    <w:rsid w:val="006F303C"/>
    <w:rsid w:val="006F306D"/>
    <w:rsid w:val="006F340B"/>
    <w:rsid w:val="006F38A7"/>
    <w:rsid w:val="006F3AA4"/>
    <w:rsid w:val="006F3D18"/>
    <w:rsid w:val="006F3F9E"/>
    <w:rsid w:val="006F453F"/>
    <w:rsid w:val="006F46BD"/>
    <w:rsid w:val="006F49CB"/>
    <w:rsid w:val="006F4AB9"/>
    <w:rsid w:val="006F4CC1"/>
    <w:rsid w:val="006F4D62"/>
    <w:rsid w:val="006F4F3B"/>
    <w:rsid w:val="006F4F3D"/>
    <w:rsid w:val="006F5012"/>
    <w:rsid w:val="006F5058"/>
    <w:rsid w:val="006F511E"/>
    <w:rsid w:val="006F5386"/>
    <w:rsid w:val="006F53C3"/>
    <w:rsid w:val="006F5883"/>
    <w:rsid w:val="006F5973"/>
    <w:rsid w:val="006F5BEB"/>
    <w:rsid w:val="006F5CBF"/>
    <w:rsid w:val="006F5DB0"/>
    <w:rsid w:val="006F5E43"/>
    <w:rsid w:val="006F5F22"/>
    <w:rsid w:val="006F64C1"/>
    <w:rsid w:val="006F671B"/>
    <w:rsid w:val="006F6811"/>
    <w:rsid w:val="006F6E6E"/>
    <w:rsid w:val="006F6FCA"/>
    <w:rsid w:val="006F72FC"/>
    <w:rsid w:val="006F740C"/>
    <w:rsid w:val="006F7518"/>
    <w:rsid w:val="006F755F"/>
    <w:rsid w:val="006F7578"/>
    <w:rsid w:val="006F7791"/>
    <w:rsid w:val="006F78A1"/>
    <w:rsid w:val="006F79CC"/>
    <w:rsid w:val="006F7B41"/>
    <w:rsid w:val="006F7B67"/>
    <w:rsid w:val="006F7BAD"/>
    <w:rsid w:val="006F7C54"/>
    <w:rsid w:val="006F7DCF"/>
    <w:rsid w:val="00700141"/>
    <w:rsid w:val="00700229"/>
    <w:rsid w:val="0070078F"/>
    <w:rsid w:val="007009AD"/>
    <w:rsid w:val="007009DD"/>
    <w:rsid w:val="00700B1D"/>
    <w:rsid w:val="00700C0C"/>
    <w:rsid w:val="00701082"/>
    <w:rsid w:val="00701095"/>
    <w:rsid w:val="007012C2"/>
    <w:rsid w:val="00701614"/>
    <w:rsid w:val="0070165E"/>
    <w:rsid w:val="007018A8"/>
    <w:rsid w:val="00701DB8"/>
    <w:rsid w:val="00702349"/>
    <w:rsid w:val="0070237F"/>
    <w:rsid w:val="007023BE"/>
    <w:rsid w:val="007024A0"/>
    <w:rsid w:val="00702E73"/>
    <w:rsid w:val="00702FF9"/>
    <w:rsid w:val="007030F4"/>
    <w:rsid w:val="00703300"/>
    <w:rsid w:val="007033F1"/>
    <w:rsid w:val="00703585"/>
    <w:rsid w:val="007038E0"/>
    <w:rsid w:val="00703980"/>
    <w:rsid w:val="00703B03"/>
    <w:rsid w:val="00703B21"/>
    <w:rsid w:val="00703C3C"/>
    <w:rsid w:val="00703E09"/>
    <w:rsid w:val="00703F7A"/>
    <w:rsid w:val="0070416D"/>
    <w:rsid w:val="007041C4"/>
    <w:rsid w:val="007043AF"/>
    <w:rsid w:val="0070477E"/>
    <w:rsid w:val="00704876"/>
    <w:rsid w:val="007048FB"/>
    <w:rsid w:val="007049CF"/>
    <w:rsid w:val="00704F5D"/>
    <w:rsid w:val="00705390"/>
    <w:rsid w:val="007053D7"/>
    <w:rsid w:val="00705648"/>
    <w:rsid w:val="007059F9"/>
    <w:rsid w:val="00705A82"/>
    <w:rsid w:val="00705DF7"/>
    <w:rsid w:val="0070607F"/>
    <w:rsid w:val="0070608A"/>
    <w:rsid w:val="007062E4"/>
    <w:rsid w:val="007066DD"/>
    <w:rsid w:val="007066E0"/>
    <w:rsid w:val="00706707"/>
    <w:rsid w:val="00706EBF"/>
    <w:rsid w:val="00707156"/>
    <w:rsid w:val="007072B2"/>
    <w:rsid w:val="00707302"/>
    <w:rsid w:val="007073E4"/>
    <w:rsid w:val="00707694"/>
    <w:rsid w:val="00707759"/>
    <w:rsid w:val="007077FF"/>
    <w:rsid w:val="00707939"/>
    <w:rsid w:val="00707B57"/>
    <w:rsid w:val="00707BB2"/>
    <w:rsid w:val="00707D07"/>
    <w:rsid w:val="0071027D"/>
    <w:rsid w:val="00710342"/>
    <w:rsid w:val="0071045A"/>
    <w:rsid w:val="007104D9"/>
    <w:rsid w:val="0071055D"/>
    <w:rsid w:val="0071065F"/>
    <w:rsid w:val="00710E62"/>
    <w:rsid w:val="007110C3"/>
    <w:rsid w:val="0071118D"/>
    <w:rsid w:val="00711481"/>
    <w:rsid w:val="0071167B"/>
    <w:rsid w:val="00711734"/>
    <w:rsid w:val="00711CCB"/>
    <w:rsid w:val="00711F18"/>
    <w:rsid w:val="007120A3"/>
    <w:rsid w:val="007121A3"/>
    <w:rsid w:val="00712661"/>
    <w:rsid w:val="007126B7"/>
    <w:rsid w:val="007129A5"/>
    <w:rsid w:val="00712BF8"/>
    <w:rsid w:val="00712CA8"/>
    <w:rsid w:val="00712F76"/>
    <w:rsid w:val="00713554"/>
    <w:rsid w:val="00713557"/>
    <w:rsid w:val="0071363A"/>
    <w:rsid w:val="007139AA"/>
    <w:rsid w:val="007139B0"/>
    <w:rsid w:val="00713AB9"/>
    <w:rsid w:val="00713C92"/>
    <w:rsid w:val="00713D92"/>
    <w:rsid w:val="00713F22"/>
    <w:rsid w:val="0071437E"/>
    <w:rsid w:val="00714419"/>
    <w:rsid w:val="007144D5"/>
    <w:rsid w:val="0071450E"/>
    <w:rsid w:val="007145C1"/>
    <w:rsid w:val="00714771"/>
    <w:rsid w:val="0071493E"/>
    <w:rsid w:val="00714BE7"/>
    <w:rsid w:val="00714E97"/>
    <w:rsid w:val="00714F5E"/>
    <w:rsid w:val="00715015"/>
    <w:rsid w:val="0071515A"/>
    <w:rsid w:val="0071520F"/>
    <w:rsid w:val="007152B8"/>
    <w:rsid w:val="007152C2"/>
    <w:rsid w:val="007153C8"/>
    <w:rsid w:val="0071545D"/>
    <w:rsid w:val="0071568C"/>
    <w:rsid w:val="00715921"/>
    <w:rsid w:val="00715C68"/>
    <w:rsid w:val="00715C7A"/>
    <w:rsid w:val="00715F33"/>
    <w:rsid w:val="00716516"/>
    <w:rsid w:val="007165E2"/>
    <w:rsid w:val="007167B9"/>
    <w:rsid w:val="0071689C"/>
    <w:rsid w:val="00716EE8"/>
    <w:rsid w:val="00717016"/>
    <w:rsid w:val="00717328"/>
    <w:rsid w:val="0071732A"/>
    <w:rsid w:val="00717868"/>
    <w:rsid w:val="00717AD7"/>
    <w:rsid w:val="00717ADD"/>
    <w:rsid w:val="00717D6F"/>
    <w:rsid w:val="00717FCC"/>
    <w:rsid w:val="00719AB0"/>
    <w:rsid w:val="0072047A"/>
    <w:rsid w:val="007204E7"/>
    <w:rsid w:val="007205C1"/>
    <w:rsid w:val="00720677"/>
    <w:rsid w:val="00720996"/>
    <w:rsid w:val="00720B78"/>
    <w:rsid w:val="00720FEF"/>
    <w:rsid w:val="00721268"/>
    <w:rsid w:val="00721E80"/>
    <w:rsid w:val="0072230D"/>
    <w:rsid w:val="007224DD"/>
    <w:rsid w:val="007224F3"/>
    <w:rsid w:val="007227CD"/>
    <w:rsid w:val="0072282D"/>
    <w:rsid w:val="00722E12"/>
    <w:rsid w:val="00722F97"/>
    <w:rsid w:val="00723059"/>
    <w:rsid w:val="007231E7"/>
    <w:rsid w:val="007233B0"/>
    <w:rsid w:val="00723643"/>
    <w:rsid w:val="00723673"/>
    <w:rsid w:val="00723954"/>
    <w:rsid w:val="00723AA1"/>
    <w:rsid w:val="00723D99"/>
    <w:rsid w:val="00724014"/>
    <w:rsid w:val="007240A1"/>
    <w:rsid w:val="0072410C"/>
    <w:rsid w:val="00724198"/>
    <w:rsid w:val="007243E1"/>
    <w:rsid w:val="007245D0"/>
    <w:rsid w:val="00724869"/>
    <w:rsid w:val="0072487A"/>
    <w:rsid w:val="00724B1B"/>
    <w:rsid w:val="00724C7D"/>
    <w:rsid w:val="00724E29"/>
    <w:rsid w:val="00725245"/>
    <w:rsid w:val="0072524C"/>
    <w:rsid w:val="00725A12"/>
    <w:rsid w:val="00725A64"/>
    <w:rsid w:val="0072601F"/>
    <w:rsid w:val="0072623D"/>
    <w:rsid w:val="007263FD"/>
    <w:rsid w:val="00726A1A"/>
    <w:rsid w:val="00726AB9"/>
    <w:rsid w:val="00726AE2"/>
    <w:rsid w:val="00726AE3"/>
    <w:rsid w:val="00726F0B"/>
    <w:rsid w:val="007270E5"/>
    <w:rsid w:val="00727140"/>
    <w:rsid w:val="007272B0"/>
    <w:rsid w:val="00727455"/>
    <w:rsid w:val="0072771F"/>
    <w:rsid w:val="00727744"/>
    <w:rsid w:val="00727756"/>
    <w:rsid w:val="00727772"/>
    <w:rsid w:val="00727CBE"/>
    <w:rsid w:val="00727FEA"/>
    <w:rsid w:val="0073000D"/>
    <w:rsid w:val="00730049"/>
    <w:rsid w:val="007301E8"/>
    <w:rsid w:val="00730779"/>
    <w:rsid w:val="007309B7"/>
    <w:rsid w:val="007309B8"/>
    <w:rsid w:val="00730D2B"/>
    <w:rsid w:val="00730D79"/>
    <w:rsid w:val="00730DD8"/>
    <w:rsid w:val="00730F5B"/>
    <w:rsid w:val="007316BB"/>
    <w:rsid w:val="007316D6"/>
    <w:rsid w:val="007316F4"/>
    <w:rsid w:val="007318D9"/>
    <w:rsid w:val="007325A5"/>
    <w:rsid w:val="00732799"/>
    <w:rsid w:val="00733379"/>
    <w:rsid w:val="00733382"/>
    <w:rsid w:val="00733493"/>
    <w:rsid w:val="0073352F"/>
    <w:rsid w:val="00733756"/>
    <w:rsid w:val="007337E4"/>
    <w:rsid w:val="00733B3A"/>
    <w:rsid w:val="00733BD4"/>
    <w:rsid w:val="00733C41"/>
    <w:rsid w:val="00733E85"/>
    <w:rsid w:val="00733EBA"/>
    <w:rsid w:val="00733FD2"/>
    <w:rsid w:val="007343B5"/>
    <w:rsid w:val="0073449D"/>
    <w:rsid w:val="0073480F"/>
    <w:rsid w:val="00734A2E"/>
    <w:rsid w:val="00734AE8"/>
    <w:rsid w:val="00734B5D"/>
    <w:rsid w:val="00734C1A"/>
    <w:rsid w:val="00734E3C"/>
    <w:rsid w:val="007353E3"/>
    <w:rsid w:val="007355FA"/>
    <w:rsid w:val="007357E4"/>
    <w:rsid w:val="0073586D"/>
    <w:rsid w:val="0073593A"/>
    <w:rsid w:val="00735A9A"/>
    <w:rsid w:val="00735E69"/>
    <w:rsid w:val="007360D6"/>
    <w:rsid w:val="0073611B"/>
    <w:rsid w:val="0073627F"/>
    <w:rsid w:val="00736311"/>
    <w:rsid w:val="00736347"/>
    <w:rsid w:val="00736385"/>
    <w:rsid w:val="00736487"/>
    <w:rsid w:val="0073648C"/>
    <w:rsid w:val="007364D0"/>
    <w:rsid w:val="007365C9"/>
    <w:rsid w:val="0073688A"/>
    <w:rsid w:val="007369EF"/>
    <w:rsid w:val="00736A01"/>
    <w:rsid w:val="00736C1B"/>
    <w:rsid w:val="00736EA6"/>
    <w:rsid w:val="00736EBD"/>
    <w:rsid w:val="0073709A"/>
    <w:rsid w:val="00737245"/>
    <w:rsid w:val="0073725B"/>
    <w:rsid w:val="007374F8"/>
    <w:rsid w:val="007378A6"/>
    <w:rsid w:val="00737AC2"/>
    <w:rsid w:val="00737B00"/>
    <w:rsid w:val="00737FDC"/>
    <w:rsid w:val="0074015C"/>
    <w:rsid w:val="0074094F"/>
    <w:rsid w:val="00740A6F"/>
    <w:rsid w:val="007410E8"/>
    <w:rsid w:val="00741229"/>
    <w:rsid w:val="007413A3"/>
    <w:rsid w:val="00741512"/>
    <w:rsid w:val="00741605"/>
    <w:rsid w:val="007416E6"/>
    <w:rsid w:val="007416EB"/>
    <w:rsid w:val="007418B9"/>
    <w:rsid w:val="007418C4"/>
    <w:rsid w:val="00741968"/>
    <w:rsid w:val="00741A8A"/>
    <w:rsid w:val="00741E7D"/>
    <w:rsid w:val="007420C5"/>
    <w:rsid w:val="00742256"/>
    <w:rsid w:val="00742286"/>
    <w:rsid w:val="007425AE"/>
    <w:rsid w:val="00742703"/>
    <w:rsid w:val="007427C0"/>
    <w:rsid w:val="00742AA1"/>
    <w:rsid w:val="00742DD9"/>
    <w:rsid w:val="00743018"/>
    <w:rsid w:val="007432F9"/>
    <w:rsid w:val="007433D4"/>
    <w:rsid w:val="007433E1"/>
    <w:rsid w:val="0074358F"/>
    <w:rsid w:val="00743657"/>
    <w:rsid w:val="0074379E"/>
    <w:rsid w:val="00743840"/>
    <w:rsid w:val="00743899"/>
    <w:rsid w:val="00743D75"/>
    <w:rsid w:val="00743FE1"/>
    <w:rsid w:val="007440C7"/>
    <w:rsid w:val="007442F2"/>
    <w:rsid w:val="007445AC"/>
    <w:rsid w:val="0074461C"/>
    <w:rsid w:val="007446F9"/>
    <w:rsid w:val="007448E7"/>
    <w:rsid w:val="00744901"/>
    <w:rsid w:val="00744B6E"/>
    <w:rsid w:val="00744E17"/>
    <w:rsid w:val="00744EB4"/>
    <w:rsid w:val="00744F0A"/>
    <w:rsid w:val="00745179"/>
    <w:rsid w:val="007451C6"/>
    <w:rsid w:val="0074528C"/>
    <w:rsid w:val="0074558D"/>
    <w:rsid w:val="007455B5"/>
    <w:rsid w:val="007456CE"/>
    <w:rsid w:val="007457EE"/>
    <w:rsid w:val="0074592D"/>
    <w:rsid w:val="007459BB"/>
    <w:rsid w:val="007459C1"/>
    <w:rsid w:val="00745A04"/>
    <w:rsid w:val="00745DEC"/>
    <w:rsid w:val="0074630D"/>
    <w:rsid w:val="00746B8F"/>
    <w:rsid w:val="00746E0A"/>
    <w:rsid w:val="00746E3F"/>
    <w:rsid w:val="00746FC8"/>
    <w:rsid w:val="00747024"/>
    <w:rsid w:val="00747242"/>
    <w:rsid w:val="0074744F"/>
    <w:rsid w:val="00747532"/>
    <w:rsid w:val="007475EF"/>
    <w:rsid w:val="00747711"/>
    <w:rsid w:val="00747878"/>
    <w:rsid w:val="007478CD"/>
    <w:rsid w:val="00747B56"/>
    <w:rsid w:val="00747DC6"/>
    <w:rsid w:val="00747F35"/>
    <w:rsid w:val="007500E2"/>
    <w:rsid w:val="007501FE"/>
    <w:rsid w:val="00750395"/>
    <w:rsid w:val="00750451"/>
    <w:rsid w:val="007504D5"/>
    <w:rsid w:val="00750751"/>
    <w:rsid w:val="00750B55"/>
    <w:rsid w:val="00750B69"/>
    <w:rsid w:val="00750CE0"/>
    <w:rsid w:val="00750E9B"/>
    <w:rsid w:val="00751011"/>
    <w:rsid w:val="0075111C"/>
    <w:rsid w:val="00751254"/>
    <w:rsid w:val="00751564"/>
    <w:rsid w:val="0075190F"/>
    <w:rsid w:val="00751AA7"/>
    <w:rsid w:val="00751AB0"/>
    <w:rsid w:val="00751CEE"/>
    <w:rsid w:val="00751D04"/>
    <w:rsid w:val="00751F14"/>
    <w:rsid w:val="007520EA"/>
    <w:rsid w:val="00752739"/>
    <w:rsid w:val="007527CD"/>
    <w:rsid w:val="00752C76"/>
    <w:rsid w:val="00752CD1"/>
    <w:rsid w:val="00752DF2"/>
    <w:rsid w:val="00752E65"/>
    <w:rsid w:val="00753043"/>
    <w:rsid w:val="00753070"/>
    <w:rsid w:val="0075340A"/>
    <w:rsid w:val="0075380E"/>
    <w:rsid w:val="007538A4"/>
    <w:rsid w:val="00753ECE"/>
    <w:rsid w:val="00753F34"/>
    <w:rsid w:val="00754007"/>
    <w:rsid w:val="00754347"/>
    <w:rsid w:val="00754370"/>
    <w:rsid w:val="0075480D"/>
    <w:rsid w:val="007548CA"/>
    <w:rsid w:val="007549AC"/>
    <w:rsid w:val="00754A9C"/>
    <w:rsid w:val="00754EC5"/>
    <w:rsid w:val="00754ECC"/>
    <w:rsid w:val="0075513B"/>
    <w:rsid w:val="00755343"/>
    <w:rsid w:val="00755634"/>
    <w:rsid w:val="007557D2"/>
    <w:rsid w:val="007559C9"/>
    <w:rsid w:val="00755A98"/>
    <w:rsid w:val="00755C50"/>
    <w:rsid w:val="00755C8E"/>
    <w:rsid w:val="00755D63"/>
    <w:rsid w:val="00756182"/>
    <w:rsid w:val="00756218"/>
    <w:rsid w:val="0075623F"/>
    <w:rsid w:val="007562B1"/>
    <w:rsid w:val="00756334"/>
    <w:rsid w:val="0075666D"/>
    <w:rsid w:val="0075679C"/>
    <w:rsid w:val="00756964"/>
    <w:rsid w:val="00756AAB"/>
    <w:rsid w:val="00756CEC"/>
    <w:rsid w:val="00756E41"/>
    <w:rsid w:val="0075703D"/>
    <w:rsid w:val="0075706A"/>
    <w:rsid w:val="007570D6"/>
    <w:rsid w:val="007573F3"/>
    <w:rsid w:val="00757610"/>
    <w:rsid w:val="007578F6"/>
    <w:rsid w:val="00757D25"/>
    <w:rsid w:val="00757E01"/>
    <w:rsid w:val="00757F32"/>
    <w:rsid w:val="00757F52"/>
    <w:rsid w:val="007605C8"/>
    <w:rsid w:val="00760A64"/>
    <w:rsid w:val="00760C6D"/>
    <w:rsid w:val="00760E92"/>
    <w:rsid w:val="00760FF6"/>
    <w:rsid w:val="00761117"/>
    <w:rsid w:val="00761757"/>
    <w:rsid w:val="00761A88"/>
    <w:rsid w:val="00761C4F"/>
    <w:rsid w:val="00761C85"/>
    <w:rsid w:val="00761DCD"/>
    <w:rsid w:val="00762012"/>
    <w:rsid w:val="0076210A"/>
    <w:rsid w:val="00762129"/>
    <w:rsid w:val="00762694"/>
    <w:rsid w:val="00762EDE"/>
    <w:rsid w:val="00762F0C"/>
    <w:rsid w:val="00762FF6"/>
    <w:rsid w:val="007630C5"/>
    <w:rsid w:val="007630EF"/>
    <w:rsid w:val="00763384"/>
    <w:rsid w:val="007635F3"/>
    <w:rsid w:val="00763BF4"/>
    <w:rsid w:val="00763C8F"/>
    <w:rsid w:val="00763D9B"/>
    <w:rsid w:val="00763E9A"/>
    <w:rsid w:val="0076408D"/>
    <w:rsid w:val="0076409D"/>
    <w:rsid w:val="0076454A"/>
    <w:rsid w:val="00764830"/>
    <w:rsid w:val="00764834"/>
    <w:rsid w:val="00764B51"/>
    <w:rsid w:val="00764EFD"/>
    <w:rsid w:val="00764F56"/>
    <w:rsid w:val="00765201"/>
    <w:rsid w:val="00765900"/>
    <w:rsid w:val="00765C37"/>
    <w:rsid w:val="00766046"/>
    <w:rsid w:val="007660C5"/>
    <w:rsid w:val="0076645B"/>
    <w:rsid w:val="00766562"/>
    <w:rsid w:val="00766827"/>
    <w:rsid w:val="00766CD0"/>
    <w:rsid w:val="00766D91"/>
    <w:rsid w:val="00766DBF"/>
    <w:rsid w:val="00766DF3"/>
    <w:rsid w:val="00766EF1"/>
    <w:rsid w:val="00767535"/>
    <w:rsid w:val="007676CC"/>
    <w:rsid w:val="0076788A"/>
    <w:rsid w:val="00767957"/>
    <w:rsid w:val="00767A36"/>
    <w:rsid w:val="00767A94"/>
    <w:rsid w:val="00767C8A"/>
    <w:rsid w:val="00767CD2"/>
    <w:rsid w:val="00767EC4"/>
    <w:rsid w:val="0077026B"/>
    <w:rsid w:val="007702B4"/>
    <w:rsid w:val="0077032B"/>
    <w:rsid w:val="00770382"/>
    <w:rsid w:val="007703F5"/>
    <w:rsid w:val="00770608"/>
    <w:rsid w:val="00770642"/>
    <w:rsid w:val="0077092B"/>
    <w:rsid w:val="00770A39"/>
    <w:rsid w:val="00770D63"/>
    <w:rsid w:val="00770EA9"/>
    <w:rsid w:val="00770EC1"/>
    <w:rsid w:val="00771199"/>
    <w:rsid w:val="007713CA"/>
    <w:rsid w:val="007715AC"/>
    <w:rsid w:val="00771822"/>
    <w:rsid w:val="007718B2"/>
    <w:rsid w:val="007718DF"/>
    <w:rsid w:val="00771938"/>
    <w:rsid w:val="00771969"/>
    <w:rsid w:val="00771C4D"/>
    <w:rsid w:val="00771CDF"/>
    <w:rsid w:val="00772340"/>
    <w:rsid w:val="007728F0"/>
    <w:rsid w:val="00772B86"/>
    <w:rsid w:val="00773794"/>
    <w:rsid w:val="00773898"/>
    <w:rsid w:val="00773BE8"/>
    <w:rsid w:val="00773D67"/>
    <w:rsid w:val="00774090"/>
    <w:rsid w:val="00774189"/>
    <w:rsid w:val="0077426A"/>
    <w:rsid w:val="007743A8"/>
    <w:rsid w:val="007745FA"/>
    <w:rsid w:val="0077487F"/>
    <w:rsid w:val="00774958"/>
    <w:rsid w:val="00774967"/>
    <w:rsid w:val="00774AAB"/>
    <w:rsid w:val="00774B30"/>
    <w:rsid w:val="00774F8F"/>
    <w:rsid w:val="007752D4"/>
    <w:rsid w:val="00775460"/>
    <w:rsid w:val="00775504"/>
    <w:rsid w:val="007756A0"/>
    <w:rsid w:val="00775732"/>
    <w:rsid w:val="0077595C"/>
    <w:rsid w:val="00775EE2"/>
    <w:rsid w:val="00776076"/>
    <w:rsid w:val="0077632F"/>
    <w:rsid w:val="007763C9"/>
    <w:rsid w:val="007765E4"/>
    <w:rsid w:val="007765ED"/>
    <w:rsid w:val="00776602"/>
    <w:rsid w:val="0077676D"/>
    <w:rsid w:val="007767DB"/>
    <w:rsid w:val="0077689B"/>
    <w:rsid w:val="00776928"/>
    <w:rsid w:val="00776B21"/>
    <w:rsid w:val="00776C2B"/>
    <w:rsid w:val="00776D0C"/>
    <w:rsid w:val="00776F24"/>
    <w:rsid w:val="00776FFD"/>
    <w:rsid w:val="00777216"/>
    <w:rsid w:val="00777284"/>
    <w:rsid w:val="00777426"/>
    <w:rsid w:val="007775B7"/>
    <w:rsid w:val="0077760E"/>
    <w:rsid w:val="00777641"/>
    <w:rsid w:val="0077765F"/>
    <w:rsid w:val="00777954"/>
    <w:rsid w:val="007779CB"/>
    <w:rsid w:val="0078032A"/>
    <w:rsid w:val="007804E6"/>
    <w:rsid w:val="00780839"/>
    <w:rsid w:val="00780AA7"/>
    <w:rsid w:val="00780E06"/>
    <w:rsid w:val="007812B4"/>
    <w:rsid w:val="007814DB"/>
    <w:rsid w:val="00781855"/>
    <w:rsid w:val="007818A7"/>
    <w:rsid w:val="00781911"/>
    <w:rsid w:val="00781937"/>
    <w:rsid w:val="00781CA7"/>
    <w:rsid w:val="0078213E"/>
    <w:rsid w:val="00782156"/>
    <w:rsid w:val="007822EA"/>
    <w:rsid w:val="00782527"/>
    <w:rsid w:val="00782690"/>
    <w:rsid w:val="00782873"/>
    <w:rsid w:val="007828CF"/>
    <w:rsid w:val="007829BF"/>
    <w:rsid w:val="00782AD2"/>
    <w:rsid w:val="00782C2F"/>
    <w:rsid w:val="00782D0E"/>
    <w:rsid w:val="007830A3"/>
    <w:rsid w:val="007830E3"/>
    <w:rsid w:val="007831E6"/>
    <w:rsid w:val="00783326"/>
    <w:rsid w:val="00783360"/>
    <w:rsid w:val="007834FA"/>
    <w:rsid w:val="00783E61"/>
    <w:rsid w:val="007843DF"/>
    <w:rsid w:val="00784C9B"/>
    <w:rsid w:val="0078529F"/>
    <w:rsid w:val="00785488"/>
    <w:rsid w:val="007854D1"/>
    <w:rsid w:val="00785ADE"/>
    <w:rsid w:val="00785BB8"/>
    <w:rsid w:val="00785DC7"/>
    <w:rsid w:val="00785EA0"/>
    <w:rsid w:val="00785F85"/>
    <w:rsid w:val="00785F88"/>
    <w:rsid w:val="00786089"/>
    <w:rsid w:val="00786147"/>
    <w:rsid w:val="007861D5"/>
    <w:rsid w:val="007862BD"/>
    <w:rsid w:val="00786930"/>
    <w:rsid w:val="00786989"/>
    <w:rsid w:val="00786CA6"/>
    <w:rsid w:val="00786CF9"/>
    <w:rsid w:val="007871BA"/>
    <w:rsid w:val="0078739B"/>
    <w:rsid w:val="00787637"/>
    <w:rsid w:val="0078769B"/>
    <w:rsid w:val="00787710"/>
    <w:rsid w:val="0078787A"/>
    <w:rsid w:val="0078788A"/>
    <w:rsid w:val="00787D0A"/>
    <w:rsid w:val="00790580"/>
    <w:rsid w:val="00790744"/>
    <w:rsid w:val="0079080C"/>
    <w:rsid w:val="00790CEA"/>
    <w:rsid w:val="00790DFA"/>
    <w:rsid w:val="0079114C"/>
    <w:rsid w:val="00791231"/>
    <w:rsid w:val="00791255"/>
    <w:rsid w:val="0079134F"/>
    <w:rsid w:val="007915CD"/>
    <w:rsid w:val="00791726"/>
    <w:rsid w:val="00791897"/>
    <w:rsid w:val="00791A80"/>
    <w:rsid w:val="00791D3F"/>
    <w:rsid w:val="00791EF9"/>
    <w:rsid w:val="00792159"/>
    <w:rsid w:val="00792329"/>
    <w:rsid w:val="007924D8"/>
    <w:rsid w:val="00792508"/>
    <w:rsid w:val="007925A1"/>
    <w:rsid w:val="0079276A"/>
    <w:rsid w:val="007927D0"/>
    <w:rsid w:val="00792879"/>
    <w:rsid w:val="007928E4"/>
    <w:rsid w:val="00792932"/>
    <w:rsid w:val="00792979"/>
    <w:rsid w:val="00792A83"/>
    <w:rsid w:val="00792AB5"/>
    <w:rsid w:val="00792BA2"/>
    <w:rsid w:val="00792C0B"/>
    <w:rsid w:val="00792CC4"/>
    <w:rsid w:val="00792CEA"/>
    <w:rsid w:val="007931CC"/>
    <w:rsid w:val="0079329C"/>
    <w:rsid w:val="00793487"/>
    <w:rsid w:val="007935D9"/>
    <w:rsid w:val="007936F4"/>
    <w:rsid w:val="0079390A"/>
    <w:rsid w:val="00793A3E"/>
    <w:rsid w:val="00793B10"/>
    <w:rsid w:val="00793C58"/>
    <w:rsid w:val="00794019"/>
    <w:rsid w:val="0079402C"/>
    <w:rsid w:val="00794218"/>
    <w:rsid w:val="00794A90"/>
    <w:rsid w:val="00794BBD"/>
    <w:rsid w:val="00794DB0"/>
    <w:rsid w:val="00794F3A"/>
    <w:rsid w:val="00794FB8"/>
    <w:rsid w:val="00794FF8"/>
    <w:rsid w:val="00795148"/>
    <w:rsid w:val="0079526A"/>
    <w:rsid w:val="0079549F"/>
    <w:rsid w:val="00795A9B"/>
    <w:rsid w:val="00795BBB"/>
    <w:rsid w:val="00795CF1"/>
    <w:rsid w:val="00795DE2"/>
    <w:rsid w:val="00795FEA"/>
    <w:rsid w:val="00796541"/>
    <w:rsid w:val="00796711"/>
    <w:rsid w:val="007967AF"/>
    <w:rsid w:val="007968BD"/>
    <w:rsid w:val="0079692A"/>
    <w:rsid w:val="00796975"/>
    <w:rsid w:val="00796CD4"/>
    <w:rsid w:val="00796E0E"/>
    <w:rsid w:val="00796EDC"/>
    <w:rsid w:val="00796EF4"/>
    <w:rsid w:val="00797053"/>
    <w:rsid w:val="0079727B"/>
    <w:rsid w:val="007972E5"/>
    <w:rsid w:val="007973D3"/>
    <w:rsid w:val="007974C0"/>
    <w:rsid w:val="007976E7"/>
    <w:rsid w:val="0079777E"/>
    <w:rsid w:val="00797A46"/>
    <w:rsid w:val="00797D0B"/>
    <w:rsid w:val="00797DF2"/>
    <w:rsid w:val="00797E76"/>
    <w:rsid w:val="00797E88"/>
    <w:rsid w:val="00797F40"/>
    <w:rsid w:val="007A0235"/>
    <w:rsid w:val="007A033A"/>
    <w:rsid w:val="007A035A"/>
    <w:rsid w:val="007A0950"/>
    <w:rsid w:val="007A0C09"/>
    <w:rsid w:val="007A10EB"/>
    <w:rsid w:val="007A120B"/>
    <w:rsid w:val="007A1262"/>
    <w:rsid w:val="007A161E"/>
    <w:rsid w:val="007A179A"/>
    <w:rsid w:val="007A17F0"/>
    <w:rsid w:val="007A1BAE"/>
    <w:rsid w:val="007A1EC7"/>
    <w:rsid w:val="007A1EDA"/>
    <w:rsid w:val="007A25A7"/>
    <w:rsid w:val="007A2673"/>
    <w:rsid w:val="007A26F4"/>
    <w:rsid w:val="007A29E2"/>
    <w:rsid w:val="007A2E0E"/>
    <w:rsid w:val="007A2F1E"/>
    <w:rsid w:val="007A2F6F"/>
    <w:rsid w:val="007A3098"/>
    <w:rsid w:val="007A319D"/>
    <w:rsid w:val="007A32C1"/>
    <w:rsid w:val="007A3305"/>
    <w:rsid w:val="007A33BD"/>
    <w:rsid w:val="007A3563"/>
    <w:rsid w:val="007A35C1"/>
    <w:rsid w:val="007A3A8E"/>
    <w:rsid w:val="007A3CCC"/>
    <w:rsid w:val="007A3FD2"/>
    <w:rsid w:val="007A4154"/>
    <w:rsid w:val="007A4275"/>
    <w:rsid w:val="007A4609"/>
    <w:rsid w:val="007A4981"/>
    <w:rsid w:val="007A4B8E"/>
    <w:rsid w:val="007A5073"/>
    <w:rsid w:val="007A5143"/>
    <w:rsid w:val="007A51AF"/>
    <w:rsid w:val="007A58DC"/>
    <w:rsid w:val="007A59EF"/>
    <w:rsid w:val="007A5B2C"/>
    <w:rsid w:val="007A5E2C"/>
    <w:rsid w:val="007A61A0"/>
    <w:rsid w:val="007A61F1"/>
    <w:rsid w:val="007A645C"/>
    <w:rsid w:val="007A658C"/>
    <w:rsid w:val="007A67F4"/>
    <w:rsid w:val="007A6A62"/>
    <w:rsid w:val="007A6B34"/>
    <w:rsid w:val="007A6D74"/>
    <w:rsid w:val="007A6E0B"/>
    <w:rsid w:val="007A6F90"/>
    <w:rsid w:val="007A7680"/>
    <w:rsid w:val="007B04D6"/>
    <w:rsid w:val="007B0687"/>
    <w:rsid w:val="007B06B3"/>
    <w:rsid w:val="007B0BED"/>
    <w:rsid w:val="007B0FFC"/>
    <w:rsid w:val="007B114F"/>
    <w:rsid w:val="007B125D"/>
    <w:rsid w:val="007B1404"/>
    <w:rsid w:val="007B1659"/>
    <w:rsid w:val="007B1F6A"/>
    <w:rsid w:val="007B208D"/>
    <w:rsid w:val="007B23FF"/>
    <w:rsid w:val="007B2413"/>
    <w:rsid w:val="007B24F9"/>
    <w:rsid w:val="007B29CA"/>
    <w:rsid w:val="007B2DA3"/>
    <w:rsid w:val="007B33B7"/>
    <w:rsid w:val="007B3464"/>
    <w:rsid w:val="007B349C"/>
    <w:rsid w:val="007B35C5"/>
    <w:rsid w:val="007B362B"/>
    <w:rsid w:val="007B3661"/>
    <w:rsid w:val="007B3696"/>
    <w:rsid w:val="007B3798"/>
    <w:rsid w:val="007B3B75"/>
    <w:rsid w:val="007B3C77"/>
    <w:rsid w:val="007B3EB1"/>
    <w:rsid w:val="007B3EFE"/>
    <w:rsid w:val="007B4012"/>
    <w:rsid w:val="007B402C"/>
    <w:rsid w:val="007B4090"/>
    <w:rsid w:val="007B417C"/>
    <w:rsid w:val="007B421F"/>
    <w:rsid w:val="007B4297"/>
    <w:rsid w:val="007B4483"/>
    <w:rsid w:val="007B46F3"/>
    <w:rsid w:val="007B4862"/>
    <w:rsid w:val="007B4D0D"/>
    <w:rsid w:val="007B4ECF"/>
    <w:rsid w:val="007B5040"/>
    <w:rsid w:val="007B525D"/>
    <w:rsid w:val="007B5572"/>
    <w:rsid w:val="007B56E7"/>
    <w:rsid w:val="007B578B"/>
    <w:rsid w:val="007B57CF"/>
    <w:rsid w:val="007B5847"/>
    <w:rsid w:val="007B599F"/>
    <w:rsid w:val="007B5C1D"/>
    <w:rsid w:val="007B61F4"/>
    <w:rsid w:val="007B67D6"/>
    <w:rsid w:val="007B6AB1"/>
    <w:rsid w:val="007B6C8D"/>
    <w:rsid w:val="007B6CEF"/>
    <w:rsid w:val="007B6F76"/>
    <w:rsid w:val="007B7243"/>
    <w:rsid w:val="007B73DC"/>
    <w:rsid w:val="007B76EC"/>
    <w:rsid w:val="007B788E"/>
    <w:rsid w:val="007B78A2"/>
    <w:rsid w:val="007B7F51"/>
    <w:rsid w:val="007B7F8F"/>
    <w:rsid w:val="007C0095"/>
    <w:rsid w:val="007C016F"/>
    <w:rsid w:val="007C020A"/>
    <w:rsid w:val="007C0287"/>
    <w:rsid w:val="007C0334"/>
    <w:rsid w:val="007C04BA"/>
    <w:rsid w:val="007C04DB"/>
    <w:rsid w:val="007C076D"/>
    <w:rsid w:val="007C082C"/>
    <w:rsid w:val="007C0965"/>
    <w:rsid w:val="007C0B56"/>
    <w:rsid w:val="007C0C37"/>
    <w:rsid w:val="007C0C8A"/>
    <w:rsid w:val="007C1015"/>
    <w:rsid w:val="007C10E3"/>
    <w:rsid w:val="007C19FF"/>
    <w:rsid w:val="007C1E26"/>
    <w:rsid w:val="007C1F37"/>
    <w:rsid w:val="007C1F75"/>
    <w:rsid w:val="007C20CF"/>
    <w:rsid w:val="007C233D"/>
    <w:rsid w:val="007C2491"/>
    <w:rsid w:val="007C265F"/>
    <w:rsid w:val="007C2810"/>
    <w:rsid w:val="007C2E8F"/>
    <w:rsid w:val="007C2EAB"/>
    <w:rsid w:val="007C2F67"/>
    <w:rsid w:val="007C3233"/>
    <w:rsid w:val="007C3253"/>
    <w:rsid w:val="007C346D"/>
    <w:rsid w:val="007C36FB"/>
    <w:rsid w:val="007C3A2A"/>
    <w:rsid w:val="007C3C6A"/>
    <w:rsid w:val="007C40E3"/>
    <w:rsid w:val="007C4208"/>
    <w:rsid w:val="007C4394"/>
    <w:rsid w:val="007C4425"/>
    <w:rsid w:val="007C4536"/>
    <w:rsid w:val="007C473E"/>
    <w:rsid w:val="007C4782"/>
    <w:rsid w:val="007C48A8"/>
    <w:rsid w:val="007C496B"/>
    <w:rsid w:val="007C50AB"/>
    <w:rsid w:val="007C5141"/>
    <w:rsid w:val="007C534C"/>
    <w:rsid w:val="007C53D4"/>
    <w:rsid w:val="007C5925"/>
    <w:rsid w:val="007C5A60"/>
    <w:rsid w:val="007C5BD8"/>
    <w:rsid w:val="007C5C49"/>
    <w:rsid w:val="007C5E12"/>
    <w:rsid w:val="007C600C"/>
    <w:rsid w:val="007C6100"/>
    <w:rsid w:val="007C6178"/>
    <w:rsid w:val="007C6512"/>
    <w:rsid w:val="007C68B8"/>
    <w:rsid w:val="007C6B4F"/>
    <w:rsid w:val="007C6B7C"/>
    <w:rsid w:val="007C6C15"/>
    <w:rsid w:val="007C6C1E"/>
    <w:rsid w:val="007C6C72"/>
    <w:rsid w:val="007C6DD8"/>
    <w:rsid w:val="007C6F0A"/>
    <w:rsid w:val="007C6FBE"/>
    <w:rsid w:val="007C709E"/>
    <w:rsid w:val="007C7603"/>
    <w:rsid w:val="007C7896"/>
    <w:rsid w:val="007C78CF"/>
    <w:rsid w:val="007C7957"/>
    <w:rsid w:val="007C79E2"/>
    <w:rsid w:val="007C7A80"/>
    <w:rsid w:val="007C7A90"/>
    <w:rsid w:val="007C7F74"/>
    <w:rsid w:val="007D01C7"/>
    <w:rsid w:val="007D01D2"/>
    <w:rsid w:val="007D06C4"/>
    <w:rsid w:val="007D0BFF"/>
    <w:rsid w:val="007D0C4D"/>
    <w:rsid w:val="007D11B3"/>
    <w:rsid w:val="007D12D4"/>
    <w:rsid w:val="007D14C6"/>
    <w:rsid w:val="007D15C0"/>
    <w:rsid w:val="007D1740"/>
    <w:rsid w:val="007D187D"/>
    <w:rsid w:val="007D1962"/>
    <w:rsid w:val="007D1A12"/>
    <w:rsid w:val="007D1B80"/>
    <w:rsid w:val="007D1CDE"/>
    <w:rsid w:val="007D20EF"/>
    <w:rsid w:val="007D2363"/>
    <w:rsid w:val="007D2456"/>
    <w:rsid w:val="007D24F3"/>
    <w:rsid w:val="007D299B"/>
    <w:rsid w:val="007D2AC3"/>
    <w:rsid w:val="007D2BF2"/>
    <w:rsid w:val="007D2F8A"/>
    <w:rsid w:val="007D3088"/>
    <w:rsid w:val="007D319A"/>
    <w:rsid w:val="007D3353"/>
    <w:rsid w:val="007D3398"/>
    <w:rsid w:val="007D36A2"/>
    <w:rsid w:val="007D374E"/>
    <w:rsid w:val="007D377E"/>
    <w:rsid w:val="007D38A6"/>
    <w:rsid w:val="007D3958"/>
    <w:rsid w:val="007D39F7"/>
    <w:rsid w:val="007D40BB"/>
    <w:rsid w:val="007D4517"/>
    <w:rsid w:val="007D4AAF"/>
    <w:rsid w:val="007D4D8F"/>
    <w:rsid w:val="007D4EDA"/>
    <w:rsid w:val="007D4EFA"/>
    <w:rsid w:val="007D4FD4"/>
    <w:rsid w:val="007D5176"/>
    <w:rsid w:val="007D55A3"/>
    <w:rsid w:val="007D5940"/>
    <w:rsid w:val="007D5B04"/>
    <w:rsid w:val="007D5E37"/>
    <w:rsid w:val="007D6121"/>
    <w:rsid w:val="007D61A2"/>
    <w:rsid w:val="007D645B"/>
    <w:rsid w:val="007D6525"/>
    <w:rsid w:val="007D6549"/>
    <w:rsid w:val="007D663F"/>
    <w:rsid w:val="007D6AA0"/>
    <w:rsid w:val="007D6B4C"/>
    <w:rsid w:val="007D6BC8"/>
    <w:rsid w:val="007D6CDA"/>
    <w:rsid w:val="007D6D1E"/>
    <w:rsid w:val="007D6F47"/>
    <w:rsid w:val="007D7367"/>
    <w:rsid w:val="007D787E"/>
    <w:rsid w:val="007D7A72"/>
    <w:rsid w:val="007D7A77"/>
    <w:rsid w:val="007D7BCF"/>
    <w:rsid w:val="007D7F29"/>
    <w:rsid w:val="007E0164"/>
    <w:rsid w:val="007E0176"/>
    <w:rsid w:val="007E026C"/>
    <w:rsid w:val="007E0630"/>
    <w:rsid w:val="007E09C0"/>
    <w:rsid w:val="007E0B72"/>
    <w:rsid w:val="007E0CD9"/>
    <w:rsid w:val="007E0E0B"/>
    <w:rsid w:val="007E146B"/>
    <w:rsid w:val="007E154B"/>
    <w:rsid w:val="007E1B86"/>
    <w:rsid w:val="007E1CFD"/>
    <w:rsid w:val="007E1D23"/>
    <w:rsid w:val="007E2262"/>
    <w:rsid w:val="007E22FC"/>
    <w:rsid w:val="007E24A6"/>
    <w:rsid w:val="007E2647"/>
    <w:rsid w:val="007E26AC"/>
    <w:rsid w:val="007E28C2"/>
    <w:rsid w:val="007E2D82"/>
    <w:rsid w:val="007E2DE6"/>
    <w:rsid w:val="007E2E9F"/>
    <w:rsid w:val="007E2F20"/>
    <w:rsid w:val="007E2F4B"/>
    <w:rsid w:val="007E306C"/>
    <w:rsid w:val="007E3070"/>
    <w:rsid w:val="007E30C9"/>
    <w:rsid w:val="007E3110"/>
    <w:rsid w:val="007E315A"/>
    <w:rsid w:val="007E3240"/>
    <w:rsid w:val="007E3B94"/>
    <w:rsid w:val="007E3FE1"/>
    <w:rsid w:val="007E428C"/>
    <w:rsid w:val="007E4351"/>
    <w:rsid w:val="007E4620"/>
    <w:rsid w:val="007E46A4"/>
    <w:rsid w:val="007E4733"/>
    <w:rsid w:val="007E4880"/>
    <w:rsid w:val="007E4897"/>
    <w:rsid w:val="007E49CB"/>
    <w:rsid w:val="007E4BB8"/>
    <w:rsid w:val="007E4E58"/>
    <w:rsid w:val="007E4E72"/>
    <w:rsid w:val="007E5183"/>
    <w:rsid w:val="007E5933"/>
    <w:rsid w:val="007E5BB1"/>
    <w:rsid w:val="007E5DF3"/>
    <w:rsid w:val="007E5EB6"/>
    <w:rsid w:val="007E607B"/>
    <w:rsid w:val="007E6429"/>
    <w:rsid w:val="007E676B"/>
    <w:rsid w:val="007E678F"/>
    <w:rsid w:val="007E688D"/>
    <w:rsid w:val="007E6949"/>
    <w:rsid w:val="007E6B5D"/>
    <w:rsid w:val="007E6D54"/>
    <w:rsid w:val="007E6E73"/>
    <w:rsid w:val="007E6F19"/>
    <w:rsid w:val="007E7033"/>
    <w:rsid w:val="007E71ED"/>
    <w:rsid w:val="007E7310"/>
    <w:rsid w:val="007E759E"/>
    <w:rsid w:val="007E7738"/>
    <w:rsid w:val="007E7918"/>
    <w:rsid w:val="007E79AD"/>
    <w:rsid w:val="007E7A07"/>
    <w:rsid w:val="007E7A3D"/>
    <w:rsid w:val="007E7CEE"/>
    <w:rsid w:val="007E7EFA"/>
    <w:rsid w:val="007F013A"/>
    <w:rsid w:val="007F0256"/>
    <w:rsid w:val="007F031A"/>
    <w:rsid w:val="007F0402"/>
    <w:rsid w:val="007F061B"/>
    <w:rsid w:val="007F0890"/>
    <w:rsid w:val="007F09BD"/>
    <w:rsid w:val="007F0B32"/>
    <w:rsid w:val="007F0E49"/>
    <w:rsid w:val="007F0FDD"/>
    <w:rsid w:val="007F10CE"/>
    <w:rsid w:val="007F124F"/>
    <w:rsid w:val="007F1313"/>
    <w:rsid w:val="007F1497"/>
    <w:rsid w:val="007F15BC"/>
    <w:rsid w:val="007F16BF"/>
    <w:rsid w:val="007F16E7"/>
    <w:rsid w:val="007F1722"/>
    <w:rsid w:val="007F1911"/>
    <w:rsid w:val="007F195C"/>
    <w:rsid w:val="007F19E1"/>
    <w:rsid w:val="007F1A25"/>
    <w:rsid w:val="007F1B9E"/>
    <w:rsid w:val="007F1CA0"/>
    <w:rsid w:val="007F1CD2"/>
    <w:rsid w:val="007F1D4C"/>
    <w:rsid w:val="007F1DFB"/>
    <w:rsid w:val="007F1FA7"/>
    <w:rsid w:val="007F201E"/>
    <w:rsid w:val="007F21FD"/>
    <w:rsid w:val="007F2625"/>
    <w:rsid w:val="007F26B9"/>
    <w:rsid w:val="007F298C"/>
    <w:rsid w:val="007F2B61"/>
    <w:rsid w:val="007F2B86"/>
    <w:rsid w:val="007F2CC9"/>
    <w:rsid w:val="007F2F09"/>
    <w:rsid w:val="007F3022"/>
    <w:rsid w:val="007F3242"/>
    <w:rsid w:val="007F3317"/>
    <w:rsid w:val="007F331A"/>
    <w:rsid w:val="007F33AA"/>
    <w:rsid w:val="007F37EA"/>
    <w:rsid w:val="007F39EF"/>
    <w:rsid w:val="007F3A65"/>
    <w:rsid w:val="007F3AF1"/>
    <w:rsid w:val="007F3C0D"/>
    <w:rsid w:val="007F3C23"/>
    <w:rsid w:val="007F3CC8"/>
    <w:rsid w:val="007F3D51"/>
    <w:rsid w:val="007F3F60"/>
    <w:rsid w:val="007F3F97"/>
    <w:rsid w:val="007F41C9"/>
    <w:rsid w:val="007F4439"/>
    <w:rsid w:val="007F46BD"/>
    <w:rsid w:val="007F4795"/>
    <w:rsid w:val="007F4838"/>
    <w:rsid w:val="007F4DDE"/>
    <w:rsid w:val="007F564B"/>
    <w:rsid w:val="007F5794"/>
    <w:rsid w:val="007F59E1"/>
    <w:rsid w:val="007F5A8A"/>
    <w:rsid w:val="007F5ADA"/>
    <w:rsid w:val="007F5C2F"/>
    <w:rsid w:val="007F5DDF"/>
    <w:rsid w:val="007F5EAC"/>
    <w:rsid w:val="007F64E5"/>
    <w:rsid w:val="007F657A"/>
    <w:rsid w:val="007F6758"/>
    <w:rsid w:val="007F6A5C"/>
    <w:rsid w:val="007F6ABB"/>
    <w:rsid w:val="007F6BD1"/>
    <w:rsid w:val="007F6D3B"/>
    <w:rsid w:val="007F6DD2"/>
    <w:rsid w:val="007F6F55"/>
    <w:rsid w:val="007F7055"/>
    <w:rsid w:val="007F70E6"/>
    <w:rsid w:val="007F7238"/>
    <w:rsid w:val="007F7351"/>
    <w:rsid w:val="007F7658"/>
    <w:rsid w:val="007F7684"/>
    <w:rsid w:val="007F769C"/>
    <w:rsid w:val="007F7837"/>
    <w:rsid w:val="007F7A68"/>
    <w:rsid w:val="007F7BDB"/>
    <w:rsid w:val="007F7DE3"/>
    <w:rsid w:val="007F7F5F"/>
    <w:rsid w:val="008002A2"/>
    <w:rsid w:val="00800506"/>
    <w:rsid w:val="00800646"/>
    <w:rsid w:val="00800782"/>
    <w:rsid w:val="00800896"/>
    <w:rsid w:val="00800954"/>
    <w:rsid w:val="00800965"/>
    <w:rsid w:val="0080099A"/>
    <w:rsid w:val="0080111C"/>
    <w:rsid w:val="008012E2"/>
    <w:rsid w:val="008015A8"/>
    <w:rsid w:val="008018AC"/>
    <w:rsid w:val="0080190F"/>
    <w:rsid w:val="00801AF2"/>
    <w:rsid w:val="00801C19"/>
    <w:rsid w:val="008022D5"/>
    <w:rsid w:val="008022F3"/>
    <w:rsid w:val="008024A0"/>
    <w:rsid w:val="0080255D"/>
    <w:rsid w:val="0080272B"/>
    <w:rsid w:val="008027E1"/>
    <w:rsid w:val="00802921"/>
    <w:rsid w:val="00802A4E"/>
    <w:rsid w:val="0080329F"/>
    <w:rsid w:val="0080355F"/>
    <w:rsid w:val="0080372C"/>
    <w:rsid w:val="008038E8"/>
    <w:rsid w:val="00803CF5"/>
    <w:rsid w:val="00803D2A"/>
    <w:rsid w:val="00803DE4"/>
    <w:rsid w:val="00803E26"/>
    <w:rsid w:val="008041BF"/>
    <w:rsid w:val="0080424D"/>
    <w:rsid w:val="008043C1"/>
    <w:rsid w:val="008043D5"/>
    <w:rsid w:val="0080494D"/>
    <w:rsid w:val="00804A6C"/>
    <w:rsid w:val="00804B1A"/>
    <w:rsid w:val="00805086"/>
    <w:rsid w:val="008051A7"/>
    <w:rsid w:val="00805313"/>
    <w:rsid w:val="008054C9"/>
    <w:rsid w:val="008055DC"/>
    <w:rsid w:val="00805882"/>
    <w:rsid w:val="00805934"/>
    <w:rsid w:val="00805A29"/>
    <w:rsid w:val="00805E75"/>
    <w:rsid w:val="00806001"/>
    <w:rsid w:val="00806197"/>
    <w:rsid w:val="008063ED"/>
    <w:rsid w:val="00806423"/>
    <w:rsid w:val="0080668A"/>
    <w:rsid w:val="0080670D"/>
    <w:rsid w:val="0080683F"/>
    <w:rsid w:val="0080685F"/>
    <w:rsid w:val="00806885"/>
    <w:rsid w:val="00806A99"/>
    <w:rsid w:val="00806BE8"/>
    <w:rsid w:val="00806E00"/>
    <w:rsid w:val="00807042"/>
    <w:rsid w:val="00807054"/>
    <w:rsid w:val="00807250"/>
    <w:rsid w:val="008072CE"/>
    <w:rsid w:val="00807650"/>
    <w:rsid w:val="00807950"/>
    <w:rsid w:val="00807B53"/>
    <w:rsid w:val="00807C99"/>
    <w:rsid w:val="00807D15"/>
    <w:rsid w:val="00807EDA"/>
    <w:rsid w:val="00807F6F"/>
    <w:rsid w:val="00807F72"/>
    <w:rsid w:val="00810112"/>
    <w:rsid w:val="0081014E"/>
    <w:rsid w:val="008101DF"/>
    <w:rsid w:val="00810304"/>
    <w:rsid w:val="0081035E"/>
    <w:rsid w:val="008103C2"/>
    <w:rsid w:val="008107F4"/>
    <w:rsid w:val="0081081B"/>
    <w:rsid w:val="00810864"/>
    <w:rsid w:val="008108F0"/>
    <w:rsid w:val="008108F5"/>
    <w:rsid w:val="00810986"/>
    <w:rsid w:val="00810BD8"/>
    <w:rsid w:val="00810D4D"/>
    <w:rsid w:val="008110DE"/>
    <w:rsid w:val="00811115"/>
    <w:rsid w:val="008111EB"/>
    <w:rsid w:val="008115F2"/>
    <w:rsid w:val="00811808"/>
    <w:rsid w:val="00811924"/>
    <w:rsid w:val="008119BD"/>
    <w:rsid w:val="008119F1"/>
    <w:rsid w:val="00811F4B"/>
    <w:rsid w:val="0081241D"/>
    <w:rsid w:val="0081282A"/>
    <w:rsid w:val="008128A4"/>
    <w:rsid w:val="00812FEF"/>
    <w:rsid w:val="0081302B"/>
    <w:rsid w:val="00813041"/>
    <w:rsid w:val="0081316B"/>
    <w:rsid w:val="0081347D"/>
    <w:rsid w:val="00813503"/>
    <w:rsid w:val="00813623"/>
    <w:rsid w:val="008136EA"/>
    <w:rsid w:val="0081382F"/>
    <w:rsid w:val="00813A42"/>
    <w:rsid w:val="00813B5E"/>
    <w:rsid w:val="00813FE7"/>
    <w:rsid w:val="0081456C"/>
    <w:rsid w:val="0081457B"/>
    <w:rsid w:val="0081460D"/>
    <w:rsid w:val="008147AE"/>
    <w:rsid w:val="00814B7E"/>
    <w:rsid w:val="00814BF8"/>
    <w:rsid w:val="00814DBE"/>
    <w:rsid w:val="00814E71"/>
    <w:rsid w:val="00814F87"/>
    <w:rsid w:val="008150BC"/>
    <w:rsid w:val="0081542F"/>
    <w:rsid w:val="00815543"/>
    <w:rsid w:val="00815651"/>
    <w:rsid w:val="00815688"/>
    <w:rsid w:val="008157AC"/>
    <w:rsid w:val="00815FF7"/>
    <w:rsid w:val="008167FF"/>
    <w:rsid w:val="00816B33"/>
    <w:rsid w:val="00816BDE"/>
    <w:rsid w:val="00816C8F"/>
    <w:rsid w:val="00816F33"/>
    <w:rsid w:val="008171E1"/>
    <w:rsid w:val="00817272"/>
    <w:rsid w:val="008173AD"/>
    <w:rsid w:val="008179EA"/>
    <w:rsid w:val="00817A00"/>
    <w:rsid w:val="00817AB4"/>
    <w:rsid w:val="00817AEC"/>
    <w:rsid w:val="00817B19"/>
    <w:rsid w:val="00817CA8"/>
    <w:rsid w:val="0082000F"/>
    <w:rsid w:val="008201E7"/>
    <w:rsid w:val="008208D6"/>
    <w:rsid w:val="00820B37"/>
    <w:rsid w:val="00820BC2"/>
    <w:rsid w:val="00820C07"/>
    <w:rsid w:val="00820D4C"/>
    <w:rsid w:val="00820F1B"/>
    <w:rsid w:val="00820FBD"/>
    <w:rsid w:val="0082114A"/>
    <w:rsid w:val="008212B0"/>
    <w:rsid w:val="008214C5"/>
    <w:rsid w:val="008219C4"/>
    <w:rsid w:val="00821A3E"/>
    <w:rsid w:val="00821AE0"/>
    <w:rsid w:val="00821B15"/>
    <w:rsid w:val="00821C5D"/>
    <w:rsid w:val="00821D2E"/>
    <w:rsid w:val="00821D4F"/>
    <w:rsid w:val="00821DA1"/>
    <w:rsid w:val="00821DC2"/>
    <w:rsid w:val="00821F91"/>
    <w:rsid w:val="00822207"/>
    <w:rsid w:val="0082236F"/>
    <w:rsid w:val="008226BF"/>
    <w:rsid w:val="0082291C"/>
    <w:rsid w:val="00822B39"/>
    <w:rsid w:val="00822BCA"/>
    <w:rsid w:val="00822CFF"/>
    <w:rsid w:val="0082363E"/>
    <w:rsid w:val="008238CD"/>
    <w:rsid w:val="008238D3"/>
    <w:rsid w:val="008239C3"/>
    <w:rsid w:val="00823AE0"/>
    <w:rsid w:val="00823BE3"/>
    <w:rsid w:val="00823C90"/>
    <w:rsid w:val="00823F67"/>
    <w:rsid w:val="00823FBD"/>
    <w:rsid w:val="008243A6"/>
    <w:rsid w:val="008245D4"/>
    <w:rsid w:val="0082465C"/>
    <w:rsid w:val="00824672"/>
    <w:rsid w:val="0082475A"/>
    <w:rsid w:val="008248DD"/>
    <w:rsid w:val="0082494F"/>
    <w:rsid w:val="00824A70"/>
    <w:rsid w:val="00824C97"/>
    <w:rsid w:val="00824F98"/>
    <w:rsid w:val="00825175"/>
    <w:rsid w:val="0082520C"/>
    <w:rsid w:val="0082533C"/>
    <w:rsid w:val="00825373"/>
    <w:rsid w:val="00825AD5"/>
    <w:rsid w:val="00825B44"/>
    <w:rsid w:val="00825CAB"/>
    <w:rsid w:val="008260A0"/>
    <w:rsid w:val="008262BD"/>
    <w:rsid w:val="008264E5"/>
    <w:rsid w:val="0082660D"/>
    <w:rsid w:val="008266AC"/>
    <w:rsid w:val="008268B6"/>
    <w:rsid w:val="00826F39"/>
    <w:rsid w:val="00826FE3"/>
    <w:rsid w:val="00827B76"/>
    <w:rsid w:val="00827C3E"/>
    <w:rsid w:val="00827CC3"/>
    <w:rsid w:val="00827E78"/>
    <w:rsid w:val="00827ED2"/>
    <w:rsid w:val="00827FAD"/>
    <w:rsid w:val="0083031A"/>
    <w:rsid w:val="008306D1"/>
    <w:rsid w:val="008306EB"/>
    <w:rsid w:val="0083094F"/>
    <w:rsid w:val="00830A62"/>
    <w:rsid w:val="00830B8D"/>
    <w:rsid w:val="00830E26"/>
    <w:rsid w:val="00830EA3"/>
    <w:rsid w:val="008311CC"/>
    <w:rsid w:val="0083159F"/>
    <w:rsid w:val="00831956"/>
    <w:rsid w:val="00831A79"/>
    <w:rsid w:val="00831AA3"/>
    <w:rsid w:val="00831AE8"/>
    <w:rsid w:val="00831C04"/>
    <w:rsid w:val="00831C2F"/>
    <w:rsid w:val="00831DD9"/>
    <w:rsid w:val="00831EF9"/>
    <w:rsid w:val="008320EB"/>
    <w:rsid w:val="00832257"/>
    <w:rsid w:val="0083230B"/>
    <w:rsid w:val="00832327"/>
    <w:rsid w:val="00832485"/>
    <w:rsid w:val="00832697"/>
    <w:rsid w:val="0083278D"/>
    <w:rsid w:val="00832802"/>
    <w:rsid w:val="0083283D"/>
    <w:rsid w:val="00832A16"/>
    <w:rsid w:val="00832AB0"/>
    <w:rsid w:val="00832AE2"/>
    <w:rsid w:val="00832C02"/>
    <w:rsid w:val="00832E6D"/>
    <w:rsid w:val="00833402"/>
    <w:rsid w:val="008334CF"/>
    <w:rsid w:val="008336C8"/>
    <w:rsid w:val="00833760"/>
    <w:rsid w:val="008339C3"/>
    <w:rsid w:val="00833AD9"/>
    <w:rsid w:val="00833BBA"/>
    <w:rsid w:val="00833D39"/>
    <w:rsid w:val="00833F51"/>
    <w:rsid w:val="00834032"/>
    <w:rsid w:val="0083411B"/>
    <w:rsid w:val="008341A9"/>
    <w:rsid w:val="00834615"/>
    <w:rsid w:val="008348FD"/>
    <w:rsid w:val="00834B39"/>
    <w:rsid w:val="00834E68"/>
    <w:rsid w:val="00835294"/>
    <w:rsid w:val="0083538A"/>
    <w:rsid w:val="0083595A"/>
    <w:rsid w:val="00835C39"/>
    <w:rsid w:val="00835C40"/>
    <w:rsid w:val="00835F82"/>
    <w:rsid w:val="0083608F"/>
    <w:rsid w:val="008360B4"/>
    <w:rsid w:val="00836228"/>
    <w:rsid w:val="00836338"/>
    <w:rsid w:val="00836A37"/>
    <w:rsid w:val="00836B2D"/>
    <w:rsid w:val="00836E3F"/>
    <w:rsid w:val="0083705A"/>
    <w:rsid w:val="008371E8"/>
    <w:rsid w:val="008376E2"/>
    <w:rsid w:val="00837785"/>
    <w:rsid w:val="008378D3"/>
    <w:rsid w:val="008378E2"/>
    <w:rsid w:val="00837AA3"/>
    <w:rsid w:val="00837B43"/>
    <w:rsid w:val="00837F29"/>
    <w:rsid w:val="00837F44"/>
    <w:rsid w:val="00840108"/>
    <w:rsid w:val="008402C4"/>
    <w:rsid w:val="008402F4"/>
    <w:rsid w:val="008402F7"/>
    <w:rsid w:val="00840352"/>
    <w:rsid w:val="00840355"/>
    <w:rsid w:val="00840895"/>
    <w:rsid w:val="00840981"/>
    <w:rsid w:val="00840C49"/>
    <w:rsid w:val="00840F2D"/>
    <w:rsid w:val="00841347"/>
    <w:rsid w:val="00841744"/>
    <w:rsid w:val="0084187D"/>
    <w:rsid w:val="008418DA"/>
    <w:rsid w:val="00841977"/>
    <w:rsid w:val="00841B61"/>
    <w:rsid w:val="00841BEA"/>
    <w:rsid w:val="00841C83"/>
    <w:rsid w:val="00841E36"/>
    <w:rsid w:val="00841EA3"/>
    <w:rsid w:val="008422B1"/>
    <w:rsid w:val="008423B6"/>
    <w:rsid w:val="008424B2"/>
    <w:rsid w:val="008425F2"/>
    <w:rsid w:val="0084282E"/>
    <w:rsid w:val="0084295E"/>
    <w:rsid w:val="00842AC1"/>
    <w:rsid w:val="00842B76"/>
    <w:rsid w:val="00842C36"/>
    <w:rsid w:val="00842C58"/>
    <w:rsid w:val="00842CA1"/>
    <w:rsid w:val="00842E60"/>
    <w:rsid w:val="008431FB"/>
    <w:rsid w:val="00843421"/>
    <w:rsid w:val="00843492"/>
    <w:rsid w:val="00843637"/>
    <w:rsid w:val="008436AF"/>
    <w:rsid w:val="00843956"/>
    <w:rsid w:val="00843A63"/>
    <w:rsid w:val="00843B2A"/>
    <w:rsid w:val="00843BE4"/>
    <w:rsid w:val="00843E49"/>
    <w:rsid w:val="008445EB"/>
    <w:rsid w:val="0084466F"/>
    <w:rsid w:val="008446A8"/>
    <w:rsid w:val="00844812"/>
    <w:rsid w:val="00844817"/>
    <w:rsid w:val="0084498F"/>
    <w:rsid w:val="00844C82"/>
    <w:rsid w:val="00844CE1"/>
    <w:rsid w:val="00844D6E"/>
    <w:rsid w:val="00844E19"/>
    <w:rsid w:val="00844F33"/>
    <w:rsid w:val="008452DC"/>
    <w:rsid w:val="00845341"/>
    <w:rsid w:val="00845394"/>
    <w:rsid w:val="008453F4"/>
    <w:rsid w:val="008454D6"/>
    <w:rsid w:val="00845555"/>
    <w:rsid w:val="0084572C"/>
    <w:rsid w:val="00845762"/>
    <w:rsid w:val="008457AA"/>
    <w:rsid w:val="008457B7"/>
    <w:rsid w:val="00845F50"/>
    <w:rsid w:val="00845FA5"/>
    <w:rsid w:val="008460B5"/>
    <w:rsid w:val="008464F5"/>
    <w:rsid w:val="00846A50"/>
    <w:rsid w:val="00846D1D"/>
    <w:rsid w:val="00846E84"/>
    <w:rsid w:val="00846EA0"/>
    <w:rsid w:val="008475CE"/>
    <w:rsid w:val="00847A9F"/>
    <w:rsid w:val="00847D60"/>
    <w:rsid w:val="00850261"/>
    <w:rsid w:val="00850325"/>
    <w:rsid w:val="0085035A"/>
    <w:rsid w:val="00850672"/>
    <w:rsid w:val="008507DD"/>
    <w:rsid w:val="00850A77"/>
    <w:rsid w:val="00850AA3"/>
    <w:rsid w:val="0085106F"/>
    <w:rsid w:val="008511E3"/>
    <w:rsid w:val="0085125B"/>
    <w:rsid w:val="00851272"/>
    <w:rsid w:val="0085131F"/>
    <w:rsid w:val="008513A8"/>
    <w:rsid w:val="008515C0"/>
    <w:rsid w:val="008515C4"/>
    <w:rsid w:val="0085164B"/>
    <w:rsid w:val="008519A3"/>
    <w:rsid w:val="00851AF7"/>
    <w:rsid w:val="00851B11"/>
    <w:rsid w:val="00851C2D"/>
    <w:rsid w:val="00851CA2"/>
    <w:rsid w:val="00851E85"/>
    <w:rsid w:val="008527D1"/>
    <w:rsid w:val="008529B9"/>
    <w:rsid w:val="00852CF9"/>
    <w:rsid w:val="00852D35"/>
    <w:rsid w:val="00852F77"/>
    <w:rsid w:val="00853043"/>
    <w:rsid w:val="008531D5"/>
    <w:rsid w:val="0085359D"/>
    <w:rsid w:val="00853683"/>
    <w:rsid w:val="0085370A"/>
    <w:rsid w:val="008537AA"/>
    <w:rsid w:val="008537BA"/>
    <w:rsid w:val="00853874"/>
    <w:rsid w:val="00853943"/>
    <w:rsid w:val="0085395B"/>
    <w:rsid w:val="008539FE"/>
    <w:rsid w:val="00853BFD"/>
    <w:rsid w:val="00853C5A"/>
    <w:rsid w:val="00853D78"/>
    <w:rsid w:val="00854077"/>
    <w:rsid w:val="008540E8"/>
    <w:rsid w:val="0085493B"/>
    <w:rsid w:val="008549FD"/>
    <w:rsid w:val="00854B36"/>
    <w:rsid w:val="00854C03"/>
    <w:rsid w:val="00854CEF"/>
    <w:rsid w:val="00854D8A"/>
    <w:rsid w:val="0085520A"/>
    <w:rsid w:val="00855265"/>
    <w:rsid w:val="008552CE"/>
    <w:rsid w:val="00855469"/>
    <w:rsid w:val="0085547F"/>
    <w:rsid w:val="00855542"/>
    <w:rsid w:val="0085561B"/>
    <w:rsid w:val="008558D4"/>
    <w:rsid w:val="00855975"/>
    <w:rsid w:val="00855BA0"/>
    <w:rsid w:val="00855BCC"/>
    <w:rsid w:val="00855DE0"/>
    <w:rsid w:val="00855DFA"/>
    <w:rsid w:val="00855FC9"/>
    <w:rsid w:val="00856068"/>
    <w:rsid w:val="0085620B"/>
    <w:rsid w:val="00856247"/>
    <w:rsid w:val="00856548"/>
    <w:rsid w:val="008565D6"/>
    <w:rsid w:val="008567FD"/>
    <w:rsid w:val="00856B13"/>
    <w:rsid w:val="00856BC8"/>
    <w:rsid w:val="00856CA8"/>
    <w:rsid w:val="00857055"/>
    <w:rsid w:val="00857105"/>
    <w:rsid w:val="008571B1"/>
    <w:rsid w:val="0085721B"/>
    <w:rsid w:val="00857505"/>
    <w:rsid w:val="008576B5"/>
    <w:rsid w:val="00857BB7"/>
    <w:rsid w:val="00857DFE"/>
    <w:rsid w:val="00857EF1"/>
    <w:rsid w:val="00857EF4"/>
    <w:rsid w:val="00860092"/>
    <w:rsid w:val="0086033E"/>
    <w:rsid w:val="00860882"/>
    <w:rsid w:val="00860CDB"/>
    <w:rsid w:val="00860CFF"/>
    <w:rsid w:val="00860E2F"/>
    <w:rsid w:val="00860E8A"/>
    <w:rsid w:val="00861055"/>
    <w:rsid w:val="00861072"/>
    <w:rsid w:val="00861138"/>
    <w:rsid w:val="008611CA"/>
    <w:rsid w:val="00861C24"/>
    <w:rsid w:val="008620F9"/>
    <w:rsid w:val="00862491"/>
    <w:rsid w:val="00862710"/>
    <w:rsid w:val="00862836"/>
    <w:rsid w:val="0086285A"/>
    <w:rsid w:val="00862FAB"/>
    <w:rsid w:val="00863256"/>
    <w:rsid w:val="00863699"/>
    <w:rsid w:val="00863ABA"/>
    <w:rsid w:val="00863ABB"/>
    <w:rsid w:val="00863C9A"/>
    <w:rsid w:val="00863DA2"/>
    <w:rsid w:val="00863F51"/>
    <w:rsid w:val="00863FEB"/>
    <w:rsid w:val="008640B1"/>
    <w:rsid w:val="008643C1"/>
    <w:rsid w:val="008644F1"/>
    <w:rsid w:val="00864555"/>
    <w:rsid w:val="0086477F"/>
    <w:rsid w:val="00864791"/>
    <w:rsid w:val="0086494A"/>
    <w:rsid w:val="00864A3E"/>
    <w:rsid w:val="00864CFF"/>
    <w:rsid w:val="00864DC4"/>
    <w:rsid w:val="008651B1"/>
    <w:rsid w:val="008651B7"/>
    <w:rsid w:val="00865395"/>
    <w:rsid w:val="00865696"/>
    <w:rsid w:val="008657C4"/>
    <w:rsid w:val="00865903"/>
    <w:rsid w:val="0086599B"/>
    <w:rsid w:val="00865A44"/>
    <w:rsid w:val="00865A5C"/>
    <w:rsid w:val="00865B12"/>
    <w:rsid w:val="00865B14"/>
    <w:rsid w:val="00865C18"/>
    <w:rsid w:val="00865D1A"/>
    <w:rsid w:val="00865DB5"/>
    <w:rsid w:val="00865F63"/>
    <w:rsid w:val="00866077"/>
    <w:rsid w:val="00866327"/>
    <w:rsid w:val="0086643A"/>
    <w:rsid w:val="00866458"/>
    <w:rsid w:val="008664AE"/>
    <w:rsid w:val="008664EF"/>
    <w:rsid w:val="00866653"/>
    <w:rsid w:val="00866778"/>
    <w:rsid w:val="00866996"/>
    <w:rsid w:val="00866D9C"/>
    <w:rsid w:val="00866DBC"/>
    <w:rsid w:val="00867033"/>
    <w:rsid w:val="008671F9"/>
    <w:rsid w:val="008672B1"/>
    <w:rsid w:val="008676DB"/>
    <w:rsid w:val="00867B6A"/>
    <w:rsid w:val="00867C24"/>
    <w:rsid w:val="00867D6E"/>
    <w:rsid w:val="00867E1F"/>
    <w:rsid w:val="00870106"/>
    <w:rsid w:val="00870C6B"/>
    <w:rsid w:val="00870FA7"/>
    <w:rsid w:val="008710D8"/>
    <w:rsid w:val="0087116F"/>
    <w:rsid w:val="008711BF"/>
    <w:rsid w:val="00871571"/>
    <w:rsid w:val="00871706"/>
    <w:rsid w:val="008717BF"/>
    <w:rsid w:val="00871B24"/>
    <w:rsid w:val="00871C1D"/>
    <w:rsid w:val="00871FC5"/>
    <w:rsid w:val="00871FD0"/>
    <w:rsid w:val="0087202C"/>
    <w:rsid w:val="008720B9"/>
    <w:rsid w:val="00872228"/>
    <w:rsid w:val="008722DF"/>
    <w:rsid w:val="0087236D"/>
    <w:rsid w:val="00872ACC"/>
    <w:rsid w:val="00872BCE"/>
    <w:rsid w:val="00872E13"/>
    <w:rsid w:val="00872ECB"/>
    <w:rsid w:val="0087326A"/>
    <w:rsid w:val="00873550"/>
    <w:rsid w:val="00873577"/>
    <w:rsid w:val="008735B2"/>
    <w:rsid w:val="00873659"/>
    <w:rsid w:val="00873732"/>
    <w:rsid w:val="00873932"/>
    <w:rsid w:val="00873B35"/>
    <w:rsid w:val="00873CAB"/>
    <w:rsid w:val="00873ED1"/>
    <w:rsid w:val="0087400A"/>
    <w:rsid w:val="00874147"/>
    <w:rsid w:val="008742DF"/>
    <w:rsid w:val="008743DC"/>
    <w:rsid w:val="00874450"/>
    <w:rsid w:val="0087457B"/>
    <w:rsid w:val="008747BF"/>
    <w:rsid w:val="00874859"/>
    <w:rsid w:val="00874996"/>
    <w:rsid w:val="00874C60"/>
    <w:rsid w:val="008751EE"/>
    <w:rsid w:val="008754C1"/>
    <w:rsid w:val="0087554B"/>
    <w:rsid w:val="0087554D"/>
    <w:rsid w:val="00875696"/>
    <w:rsid w:val="00875825"/>
    <w:rsid w:val="00875A8C"/>
    <w:rsid w:val="00875E98"/>
    <w:rsid w:val="0087601D"/>
    <w:rsid w:val="0087607D"/>
    <w:rsid w:val="008762F8"/>
    <w:rsid w:val="008763A7"/>
    <w:rsid w:val="0087651B"/>
    <w:rsid w:val="008765DB"/>
    <w:rsid w:val="0087666A"/>
    <w:rsid w:val="00876887"/>
    <w:rsid w:val="00876ABE"/>
    <w:rsid w:val="00876B3D"/>
    <w:rsid w:val="00876BDD"/>
    <w:rsid w:val="00876DAD"/>
    <w:rsid w:val="00876ED0"/>
    <w:rsid w:val="0087754D"/>
    <w:rsid w:val="00877B1B"/>
    <w:rsid w:val="00877BAD"/>
    <w:rsid w:val="00877F7D"/>
    <w:rsid w:val="00877FE2"/>
    <w:rsid w:val="008800BE"/>
    <w:rsid w:val="008800EC"/>
    <w:rsid w:val="008801DE"/>
    <w:rsid w:val="00880450"/>
    <w:rsid w:val="008804F7"/>
    <w:rsid w:val="00880529"/>
    <w:rsid w:val="00880657"/>
    <w:rsid w:val="00880B54"/>
    <w:rsid w:val="00880C8C"/>
    <w:rsid w:val="00880E2E"/>
    <w:rsid w:val="00880EE7"/>
    <w:rsid w:val="008810D8"/>
    <w:rsid w:val="00881151"/>
    <w:rsid w:val="008812CE"/>
    <w:rsid w:val="008812F5"/>
    <w:rsid w:val="00881587"/>
    <w:rsid w:val="00881614"/>
    <w:rsid w:val="00881748"/>
    <w:rsid w:val="00881858"/>
    <w:rsid w:val="00881B0F"/>
    <w:rsid w:val="00881C37"/>
    <w:rsid w:val="00881D63"/>
    <w:rsid w:val="00881EF1"/>
    <w:rsid w:val="00882012"/>
    <w:rsid w:val="00882047"/>
    <w:rsid w:val="00882084"/>
    <w:rsid w:val="008820B2"/>
    <w:rsid w:val="0088214D"/>
    <w:rsid w:val="00882398"/>
    <w:rsid w:val="00882446"/>
    <w:rsid w:val="0088281E"/>
    <w:rsid w:val="008829D1"/>
    <w:rsid w:val="00882ABF"/>
    <w:rsid w:val="00882B50"/>
    <w:rsid w:val="00882C5B"/>
    <w:rsid w:val="00882DC4"/>
    <w:rsid w:val="00882F6B"/>
    <w:rsid w:val="00883285"/>
    <w:rsid w:val="008838C2"/>
    <w:rsid w:val="00883924"/>
    <w:rsid w:val="0088397B"/>
    <w:rsid w:val="00883B00"/>
    <w:rsid w:val="00883B49"/>
    <w:rsid w:val="00883C13"/>
    <w:rsid w:val="00883CD6"/>
    <w:rsid w:val="00883E44"/>
    <w:rsid w:val="00883EDA"/>
    <w:rsid w:val="00883F69"/>
    <w:rsid w:val="0088421E"/>
    <w:rsid w:val="00884AF9"/>
    <w:rsid w:val="00884C37"/>
    <w:rsid w:val="00884F56"/>
    <w:rsid w:val="008850E5"/>
    <w:rsid w:val="00885187"/>
    <w:rsid w:val="008851BF"/>
    <w:rsid w:val="00885333"/>
    <w:rsid w:val="00885874"/>
    <w:rsid w:val="00885D2E"/>
    <w:rsid w:val="00885D89"/>
    <w:rsid w:val="008861E8"/>
    <w:rsid w:val="008862CF"/>
    <w:rsid w:val="00886526"/>
    <w:rsid w:val="0088699F"/>
    <w:rsid w:val="00886ABE"/>
    <w:rsid w:val="00886BDC"/>
    <w:rsid w:val="00886D31"/>
    <w:rsid w:val="008871B2"/>
    <w:rsid w:val="00887392"/>
    <w:rsid w:val="008877A0"/>
    <w:rsid w:val="00887A17"/>
    <w:rsid w:val="00887A64"/>
    <w:rsid w:val="00887AE3"/>
    <w:rsid w:val="00887CC5"/>
    <w:rsid w:val="00887D3B"/>
    <w:rsid w:val="00887E16"/>
    <w:rsid w:val="00887EE5"/>
    <w:rsid w:val="008900C2"/>
    <w:rsid w:val="008902F0"/>
    <w:rsid w:val="008907F1"/>
    <w:rsid w:val="00891173"/>
    <w:rsid w:val="008913EE"/>
    <w:rsid w:val="00891583"/>
    <w:rsid w:val="0089170B"/>
    <w:rsid w:val="0089173A"/>
    <w:rsid w:val="008918C2"/>
    <w:rsid w:val="008919CC"/>
    <w:rsid w:val="00891A7F"/>
    <w:rsid w:val="00891BA4"/>
    <w:rsid w:val="00892680"/>
    <w:rsid w:val="00892850"/>
    <w:rsid w:val="00892869"/>
    <w:rsid w:val="00892996"/>
    <w:rsid w:val="008929CF"/>
    <w:rsid w:val="00892F25"/>
    <w:rsid w:val="00892F31"/>
    <w:rsid w:val="00892F74"/>
    <w:rsid w:val="00892F79"/>
    <w:rsid w:val="00892F8F"/>
    <w:rsid w:val="008930C2"/>
    <w:rsid w:val="00893123"/>
    <w:rsid w:val="0089314C"/>
    <w:rsid w:val="00893337"/>
    <w:rsid w:val="00893349"/>
    <w:rsid w:val="00893B7E"/>
    <w:rsid w:val="00893B7F"/>
    <w:rsid w:val="00893C52"/>
    <w:rsid w:val="00893ED4"/>
    <w:rsid w:val="00894467"/>
    <w:rsid w:val="00894509"/>
    <w:rsid w:val="00894676"/>
    <w:rsid w:val="008949C2"/>
    <w:rsid w:val="00894B0D"/>
    <w:rsid w:val="00894B9D"/>
    <w:rsid w:val="00894C1E"/>
    <w:rsid w:val="00894C2D"/>
    <w:rsid w:val="00895101"/>
    <w:rsid w:val="00895467"/>
    <w:rsid w:val="0089556D"/>
    <w:rsid w:val="00895898"/>
    <w:rsid w:val="00895AEA"/>
    <w:rsid w:val="00895BB6"/>
    <w:rsid w:val="00895C2A"/>
    <w:rsid w:val="00895D15"/>
    <w:rsid w:val="00895EA2"/>
    <w:rsid w:val="00895EC6"/>
    <w:rsid w:val="00895FD1"/>
    <w:rsid w:val="00895FE4"/>
    <w:rsid w:val="0089609B"/>
    <w:rsid w:val="008960A5"/>
    <w:rsid w:val="0089627D"/>
    <w:rsid w:val="0089630E"/>
    <w:rsid w:val="00896346"/>
    <w:rsid w:val="008963F5"/>
    <w:rsid w:val="008964BC"/>
    <w:rsid w:val="00896709"/>
    <w:rsid w:val="00896817"/>
    <w:rsid w:val="00896AE0"/>
    <w:rsid w:val="00896C36"/>
    <w:rsid w:val="00896C5A"/>
    <w:rsid w:val="00896E27"/>
    <w:rsid w:val="00896F38"/>
    <w:rsid w:val="008971CD"/>
    <w:rsid w:val="008975BA"/>
    <w:rsid w:val="008977EE"/>
    <w:rsid w:val="00897841"/>
    <w:rsid w:val="00897957"/>
    <w:rsid w:val="008979C4"/>
    <w:rsid w:val="00897AF4"/>
    <w:rsid w:val="00897D2E"/>
    <w:rsid w:val="00897E03"/>
    <w:rsid w:val="00897E40"/>
    <w:rsid w:val="00897FA0"/>
    <w:rsid w:val="008A0361"/>
    <w:rsid w:val="008A051D"/>
    <w:rsid w:val="008A0635"/>
    <w:rsid w:val="008A06EE"/>
    <w:rsid w:val="008A06FF"/>
    <w:rsid w:val="008A0764"/>
    <w:rsid w:val="008A07B9"/>
    <w:rsid w:val="008A0E4E"/>
    <w:rsid w:val="008A1026"/>
    <w:rsid w:val="008A1086"/>
    <w:rsid w:val="008A1206"/>
    <w:rsid w:val="008A1258"/>
    <w:rsid w:val="008A1293"/>
    <w:rsid w:val="008A129A"/>
    <w:rsid w:val="008A14BE"/>
    <w:rsid w:val="008A1785"/>
    <w:rsid w:val="008A18AB"/>
    <w:rsid w:val="008A1934"/>
    <w:rsid w:val="008A19D2"/>
    <w:rsid w:val="008A1C05"/>
    <w:rsid w:val="008A1C7F"/>
    <w:rsid w:val="008A1E37"/>
    <w:rsid w:val="008A1E7E"/>
    <w:rsid w:val="008A1F26"/>
    <w:rsid w:val="008A1F55"/>
    <w:rsid w:val="008A2001"/>
    <w:rsid w:val="008A205A"/>
    <w:rsid w:val="008A20B0"/>
    <w:rsid w:val="008A224D"/>
    <w:rsid w:val="008A228D"/>
    <w:rsid w:val="008A25FD"/>
    <w:rsid w:val="008A28E8"/>
    <w:rsid w:val="008A2A91"/>
    <w:rsid w:val="008A2B64"/>
    <w:rsid w:val="008A2BBA"/>
    <w:rsid w:val="008A2C4A"/>
    <w:rsid w:val="008A2E0E"/>
    <w:rsid w:val="008A3108"/>
    <w:rsid w:val="008A32CF"/>
    <w:rsid w:val="008A347E"/>
    <w:rsid w:val="008A3744"/>
    <w:rsid w:val="008A3780"/>
    <w:rsid w:val="008A37E4"/>
    <w:rsid w:val="008A3A6C"/>
    <w:rsid w:val="008A3D59"/>
    <w:rsid w:val="008A44FF"/>
    <w:rsid w:val="008A4793"/>
    <w:rsid w:val="008A47E3"/>
    <w:rsid w:val="008A48AE"/>
    <w:rsid w:val="008A4D5C"/>
    <w:rsid w:val="008A5072"/>
    <w:rsid w:val="008A526C"/>
    <w:rsid w:val="008A52CA"/>
    <w:rsid w:val="008A534C"/>
    <w:rsid w:val="008A5906"/>
    <w:rsid w:val="008A5989"/>
    <w:rsid w:val="008A59D8"/>
    <w:rsid w:val="008A5E5F"/>
    <w:rsid w:val="008A5EC6"/>
    <w:rsid w:val="008A600E"/>
    <w:rsid w:val="008A68E4"/>
    <w:rsid w:val="008A69E9"/>
    <w:rsid w:val="008A730D"/>
    <w:rsid w:val="008A7346"/>
    <w:rsid w:val="008A738A"/>
    <w:rsid w:val="008A75B9"/>
    <w:rsid w:val="008A780F"/>
    <w:rsid w:val="008A78C9"/>
    <w:rsid w:val="008A7928"/>
    <w:rsid w:val="008A7AEA"/>
    <w:rsid w:val="008A7D95"/>
    <w:rsid w:val="008B00F0"/>
    <w:rsid w:val="008B01B5"/>
    <w:rsid w:val="008B0272"/>
    <w:rsid w:val="008B02A0"/>
    <w:rsid w:val="008B0306"/>
    <w:rsid w:val="008B031F"/>
    <w:rsid w:val="008B050A"/>
    <w:rsid w:val="008B0664"/>
    <w:rsid w:val="008B0D3B"/>
    <w:rsid w:val="008B0E9A"/>
    <w:rsid w:val="008B10B5"/>
    <w:rsid w:val="008B1415"/>
    <w:rsid w:val="008B14EF"/>
    <w:rsid w:val="008B14FE"/>
    <w:rsid w:val="008B1673"/>
    <w:rsid w:val="008B1820"/>
    <w:rsid w:val="008B2070"/>
    <w:rsid w:val="008B22BC"/>
    <w:rsid w:val="008B2440"/>
    <w:rsid w:val="008B280D"/>
    <w:rsid w:val="008B2D87"/>
    <w:rsid w:val="008B30F2"/>
    <w:rsid w:val="008B30F3"/>
    <w:rsid w:val="008B312F"/>
    <w:rsid w:val="008B34B4"/>
    <w:rsid w:val="008B3579"/>
    <w:rsid w:val="008B35CA"/>
    <w:rsid w:val="008B364F"/>
    <w:rsid w:val="008B37BB"/>
    <w:rsid w:val="008B3B9A"/>
    <w:rsid w:val="008B42D3"/>
    <w:rsid w:val="008B43C5"/>
    <w:rsid w:val="008B43E8"/>
    <w:rsid w:val="008B44A2"/>
    <w:rsid w:val="008B468B"/>
    <w:rsid w:val="008B4769"/>
    <w:rsid w:val="008B4988"/>
    <w:rsid w:val="008B4B9B"/>
    <w:rsid w:val="008B4BFF"/>
    <w:rsid w:val="008B4DAE"/>
    <w:rsid w:val="008B4E84"/>
    <w:rsid w:val="008B503A"/>
    <w:rsid w:val="008B511A"/>
    <w:rsid w:val="008B549F"/>
    <w:rsid w:val="008B562F"/>
    <w:rsid w:val="008B593D"/>
    <w:rsid w:val="008B5B88"/>
    <w:rsid w:val="008B5C31"/>
    <w:rsid w:val="008B5F8D"/>
    <w:rsid w:val="008B60D0"/>
    <w:rsid w:val="008B610E"/>
    <w:rsid w:val="008B6355"/>
    <w:rsid w:val="008B641A"/>
    <w:rsid w:val="008B64EF"/>
    <w:rsid w:val="008B65FE"/>
    <w:rsid w:val="008B690E"/>
    <w:rsid w:val="008B6914"/>
    <w:rsid w:val="008B6DB8"/>
    <w:rsid w:val="008B6F2C"/>
    <w:rsid w:val="008B6F53"/>
    <w:rsid w:val="008B7200"/>
    <w:rsid w:val="008B7247"/>
    <w:rsid w:val="008B72AA"/>
    <w:rsid w:val="008B76EA"/>
    <w:rsid w:val="008B78AF"/>
    <w:rsid w:val="008B7A97"/>
    <w:rsid w:val="008B7BDC"/>
    <w:rsid w:val="008B7E84"/>
    <w:rsid w:val="008B7EE7"/>
    <w:rsid w:val="008C0204"/>
    <w:rsid w:val="008C036F"/>
    <w:rsid w:val="008C03A9"/>
    <w:rsid w:val="008C058A"/>
    <w:rsid w:val="008C0676"/>
    <w:rsid w:val="008C06D0"/>
    <w:rsid w:val="008C0733"/>
    <w:rsid w:val="008C0870"/>
    <w:rsid w:val="008C0DAD"/>
    <w:rsid w:val="008C0DF1"/>
    <w:rsid w:val="008C0EDB"/>
    <w:rsid w:val="008C1443"/>
    <w:rsid w:val="008C1662"/>
    <w:rsid w:val="008C1707"/>
    <w:rsid w:val="008C1754"/>
    <w:rsid w:val="008C17F7"/>
    <w:rsid w:val="008C19B6"/>
    <w:rsid w:val="008C1A59"/>
    <w:rsid w:val="008C1CB4"/>
    <w:rsid w:val="008C1E79"/>
    <w:rsid w:val="008C2033"/>
    <w:rsid w:val="008C2167"/>
    <w:rsid w:val="008C2249"/>
    <w:rsid w:val="008C2590"/>
    <w:rsid w:val="008C2A25"/>
    <w:rsid w:val="008C2C0B"/>
    <w:rsid w:val="008C2C54"/>
    <w:rsid w:val="008C2C8C"/>
    <w:rsid w:val="008C2D97"/>
    <w:rsid w:val="008C303D"/>
    <w:rsid w:val="008C3040"/>
    <w:rsid w:val="008C34FB"/>
    <w:rsid w:val="008C37E3"/>
    <w:rsid w:val="008C3B93"/>
    <w:rsid w:val="008C3F32"/>
    <w:rsid w:val="008C4110"/>
    <w:rsid w:val="008C431F"/>
    <w:rsid w:val="008C44A9"/>
    <w:rsid w:val="008C4754"/>
    <w:rsid w:val="008C4922"/>
    <w:rsid w:val="008C4C06"/>
    <w:rsid w:val="008C4C46"/>
    <w:rsid w:val="008C4C6B"/>
    <w:rsid w:val="008C4DA2"/>
    <w:rsid w:val="008C4DFF"/>
    <w:rsid w:val="008C515D"/>
    <w:rsid w:val="008C5353"/>
    <w:rsid w:val="008C535D"/>
    <w:rsid w:val="008C5ADE"/>
    <w:rsid w:val="008C60F2"/>
    <w:rsid w:val="008C6184"/>
    <w:rsid w:val="008C6257"/>
    <w:rsid w:val="008C6332"/>
    <w:rsid w:val="008C63DF"/>
    <w:rsid w:val="008C678D"/>
    <w:rsid w:val="008C67CE"/>
    <w:rsid w:val="008C6971"/>
    <w:rsid w:val="008C69B8"/>
    <w:rsid w:val="008C6B0D"/>
    <w:rsid w:val="008C7250"/>
    <w:rsid w:val="008C7256"/>
    <w:rsid w:val="008C7347"/>
    <w:rsid w:val="008C76F5"/>
    <w:rsid w:val="008C7865"/>
    <w:rsid w:val="008C7908"/>
    <w:rsid w:val="008C7A67"/>
    <w:rsid w:val="008C7B0B"/>
    <w:rsid w:val="008C7C62"/>
    <w:rsid w:val="008C7CC5"/>
    <w:rsid w:val="008C7D10"/>
    <w:rsid w:val="008C7EF6"/>
    <w:rsid w:val="008C7F45"/>
    <w:rsid w:val="008D0210"/>
    <w:rsid w:val="008D0246"/>
    <w:rsid w:val="008D0564"/>
    <w:rsid w:val="008D0726"/>
    <w:rsid w:val="008D0774"/>
    <w:rsid w:val="008D07DE"/>
    <w:rsid w:val="008D087D"/>
    <w:rsid w:val="008D087E"/>
    <w:rsid w:val="008D097C"/>
    <w:rsid w:val="008D0A5C"/>
    <w:rsid w:val="008D0A65"/>
    <w:rsid w:val="008D0CD1"/>
    <w:rsid w:val="008D0DEB"/>
    <w:rsid w:val="008D0EDC"/>
    <w:rsid w:val="008D1172"/>
    <w:rsid w:val="008D1393"/>
    <w:rsid w:val="008D147F"/>
    <w:rsid w:val="008D176B"/>
    <w:rsid w:val="008D1921"/>
    <w:rsid w:val="008D1A30"/>
    <w:rsid w:val="008D1AD8"/>
    <w:rsid w:val="008D1E9C"/>
    <w:rsid w:val="008D1F28"/>
    <w:rsid w:val="008D20EA"/>
    <w:rsid w:val="008D219A"/>
    <w:rsid w:val="008D2359"/>
    <w:rsid w:val="008D2453"/>
    <w:rsid w:val="008D2686"/>
    <w:rsid w:val="008D28FE"/>
    <w:rsid w:val="008D290A"/>
    <w:rsid w:val="008D2A10"/>
    <w:rsid w:val="008D2AAB"/>
    <w:rsid w:val="008D2AAE"/>
    <w:rsid w:val="008D2C69"/>
    <w:rsid w:val="008D2D36"/>
    <w:rsid w:val="008D2D73"/>
    <w:rsid w:val="008D2F5F"/>
    <w:rsid w:val="008D32B4"/>
    <w:rsid w:val="008D342A"/>
    <w:rsid w:val="008D377B"/>
    <w:rsid w:val="008D385E"/>
    <w:rsid w:val="008D3A27"/>
    <w:rsid w:val="008D3A58"/>
    <w:rsid w:val="008D3C5F"/>
    <w:rsid w:val="008D3C72"/>
    <w:rsid w:val="008D3C89"/>
    <w:rsid w:val="008D3DB5"/>
    <w:rsid w:val="008D3E61"/>
    <w:rsid w:val="008D3E7E"/>
    <w:rsid w:val="008D408F"/>
    <w:rsid w:val="008D4244"/>
    <w:rsid w:val="008D438C"/>
    <w:rsid w:val="008D47DA"/>
    <w:rsid w:val="008D48A5"/>
    <w:rsid w:val="008D4DB4"/>
    <w:rsid w:val="008D5090"/>
    <w:rsid w:val="008D5113"/>
    <w:rsid w:val="008D5518"/>
    <w:rsid w:val="008D551B"/>
    <w:rsid w:val="008D5BFB"/>
    <w:rsid w:val="008D5C3B"/>
    <w:rsid w:val="008D5D4F"/>
    <w:rsid w:val="008D5F94"/>
    <w:rsid w:val="008D60A0"/>
    <w:rsid w:val="008D64BA"/>
    <w:rsid w:val="008D64EA"/>
    <w:rsid w:val="008D6721"/>
    <w:rsid w:val="008D6D0B"/>
    <w:rsid w:val="008D6D62"/>
    <w:rsid w:val="008D6D81"/>
    <w:rsid w:val="008D6DF5"/>
    <w:rsid w:val="008D6E66"/>
    <w:rsid w:val="008D6F5D"/>
    <w:rsid w:val="008D707F"/>
    <w:rsid w:val="008D73FF"/>
    <w:rsid w:val="008D74BC"/>
    <w:rsid w:val="008D75FD"/>
    <w:rsid w:val="008D7679"/>
    <w:rsid w:val="008D79BD"/>
    <w:rsid w:val="008D7A25"/>
    <w:rsid w:val="008D7B67"/>
    <w:rsid w:val="008D7C05"/>
    <w:rsid w:val="008D7CB4"/>
    <w:rsid w:val="008E00A9"/>
    <w:rsid w:val="008E00DB"/>
    <w:rsid w:val="008E01A6"/>
    <w:rsid w:val="008E02E9"/>
    <w:rsid w:val="008E0390"/>
    <w:rsid w:val="008E0637"/>
    <w:rsid w:val="008E076C"/>
    <w:rsid w:val="008E07CC"/>
    <w:rsid w:val="008E0A69"/>
    <w:rsid w:val="008E1026"/>
    <w:rsid w:val="008E1578"/>
    <w:rsid w:val="008E18C4"/>
    <w:rsid w:val="008E1952"/>
    <w:rsid w:val="008E1C47"/>
    <w:rsid w:val="008E278D"/>
    <w:rsid w:val="008E2854"/>
    <w:rsid w:val="008E2A70"/>
    <w:rsid w:val="008E2FF0"/>
    <w:rsid w:val="008E349F"/>
    <w:rsid w:val="008E3C2F"/>
    <w:rsid w:val="008E3E51"/>
    <w:rsid w:val="008E3E8D"/>
    <w:rsid w:val="008E3F19"/>
    <w:rsid w:val="008E3F3B"/>
    <w:rsid w:val="008E3F3E"/>
    <w:rsid w:val="008E4164"/>
    <w:rsid w:val="008E4210"/>
    <w:rsid w:val="008E4326"/>
    <w:rsid w:val="008E4337"/>
    <w:rsid w:val="008E4374"/>
    <w:rsid w:val="008E447D"/>
    <w:rsid w:val="008E4778"/>
    <w:rsid w:val="008E4CC7"/>
    <w:rsid w:val="008E4FAF"/>
    <w:rsid w:val="008E5197"/>
    <w:rsid w:val="008E556A"/>
    <w:rsid w:val="008E5861"/>
    <w:rsid w:val="008E586C"/>
    <w:rsid w:val="008E5981"/>
    <w:rsid w:val="008E59DD"/>
    <w:rsid w:val="008E5AE2"/>
    <w:rsid w:val="008E5DA3"/>
    <w:rsid w:val="008E5E7C"/>
    <w:rsid w:val="008E62F4"/>
    <w:rsid w:val="008E64A4"/>
    <w:rsid w:val="008E65D0"/>
    <w:rsid w:val="008E65F0"/>
    <w:rsid w:val="008E6929"/>
    <w:rsid w:val="008E6ADB"/>
    <w:rsid w:val="008E6E83"/>
    <w:rsid w:val="008E6FDB"/>
    <w:rsid w:val="008E70D0"/>
    <w:rsid w:val="008E71B5"/>
    <w:rsid w:val="008E7B85"/>
    <w:rsid w:val="008E7D72"/>
    <w:rsid w:val="008E7F01"/>
    <w:rsid w:val="008F0268"/>
    <w:rsid w:val="008F0395"/>
    <w:rsid w:val="008F059C"/>
    <w:rsid w:val="008F0793"/>
    <w:rsid w:val="008F08FF"/>
    <w:rsid w:val="008F0AAA"/>
    <w:rsid w:val="008F0D51"/>
    <w:rsid w:val="008F0D6B"/>
    <w:rsid w:val="008F0F09"/>
    <w:rsid w:val="008F151B"/>
    <w:rsid w:val="008F1623"/>
    <w:rsid w:val="008F173A"/>
    <w:rsid w:val="008F19E4"/>
    <w:rsid w:val="008F1A89"/>
    <w:rsid w:val="008F1C0D"/>
    <w:rsid w:val="008F1C47"/>
    <w:rsid w:val="008F1C76"/>
    <w:rsid w:val="008F1C9F"/>
    <w:rsid w:val="008F1CCB"/>
    <w:rsid w:val="008F1FBE"/>
    <w:rsid w:val="008F2007"/>
    <w:rsid w:val="008F207D"/>
    <w:rsid w:val="008F20B1"/>
    <w:rsid w:val="008F2219"/>
    <w:rsid w:val="008F2485"/>
    <w:rsid w:val="008F2712"/>
    <w:rsid w:val="008F2742"/>
    <w:rsid w:val="008F277C"/>
    <w:rsid w:val="008F2815"/>
    <w:rsid w:val="008F292D"/>
    <w:rsid w:val="008F29C9"/>
    <w:rsid w:val="008F2AA0"/>
    <w:rsid w:val="008F2B6F"/>
    <w:rsid w:val="008F2CC7"/>
    <w:rsid w:val="008F2D45"/>
    <w:rsid w:val="008F2DCF"/>
    <w:rsid w:val="008F2E41"/>
    <w:rsid w:val="008F2E9F"/>
    <w:rsid w:val="008F2F47"/>
    <w:rsid w:val="008F3060"/>
    <w:rsid w:val="008F30B4"/>
    <w:rsid w:val="008F3148"/>
    <w:rsid w:val="008F35CF"/>
    <w:rsid w:val="008F36D0"/>
    <w:rsid w:val="008F3A18"/>
    <w:rsid w:val="008F3A27"/>
    <w:rsid w:val="008F3F80"/>
    <w:rsid w:val="008F400B"/>
    <w:rsid w:val="008F401F"/>
    <w:rsid w:val="008F4025"/>
    <w:rsid w:val="008F4031"/>
    <w:rsid w:val="008F4083"/>
    <w:rsid w:val="008F417B"/>
    <w:rsid w:val="008F444B"/>
    <w:rsid w:val="008F445F"/>
    <w:rsid w:val="008F4816"/>
    <w:rsid w:val="008F4947"/>
    <w:rsid w:val="008F498F"/>
    <w:rsid w:val="008F4B7F"/>
    <w:rsid w:val="008F4CF0"/>
    <w:rsid w:val="008F5867"/>
    <w:rsid w:val="008F5941"/>
    <w:rsid w:val="008F5B52"/>
    <w:rsid w:val="008F5B66"/>
    <w:rsid w:val="008F5BC9"/>
    <w:rsid w:val="008F5CBA"/>
    <w:rsid w:val="008F5EAD"/>
    <w:rsid w:val="008F6263"/>
    <w:rsid w:val="008F6664"/>
    <w:rsid w:val="008F75B7"/>
    <w:rsid w:val="008F76EC"/>
    <w:rsid w:val="008F7831"/>
    <w:rsid w:val="008F78A8"/>
    <w:rsid w:val="008F7A7C"/>
    <w:rsid w:val="008F7AFD"/>
    <w:rsid w:val="008F7B4D"/>
    <w:rsid w:val="008F7B4F"/>
    <w:rsid w:val="008F7B9A"/>
    <w:rsid w:val="0090000F"/>
    <w:rsid w:val="00900066"/>
    <w:rsid w:val="00900093"/>
    <w:rsid w:val="0090010C"/>
    <w:rsid w:val="009001FD"/>
    <w:rsid w:val="00900445"/>
    <w:rsid w:val="009004AF"/>
    <w:rsid w:val="00900504"/>
    <w:rsid w:val="009005EB"/>
    <w:rsid w:val="009005F5"/>
    <w:rsid w:val="009009FE"/>
    <w:rsid w:val="00900C9C"/>
    <w:rsid w:val="00900DB1"/>
    <w:rsid w:val="00900DFE"/>
    <w:rsid w:val="00900EAE"/>
    <w:rsid w:val="00900FA6"/>
    <w:rsid w:val="0090107C"/>
    <w:rsid w:val="00901120"/>
    <w:rsid w:val="009011D0"/>
    <w:rsid w:val="00901268"/>
    <w:rsid w:val="009015D3"/>
    <w:rsid w:val="00901AE9"/>
    <w:rsid w:val="00901E78"/>
    <w:rsid w:val="00901FB3"/>
    <w:rsid w:val="009020B4"/>
    <w:rsid w:val="00902241"/>
    <w:rsid w:val="0090235F"/>
    <w:rsid w:val="0090256B"/>
    <w:rsid w:val="00902778"/>
    <w:rsid w:val="00902978"/>
    <w:rsid w:val="00902A7F"/>
    <w:rsid w:val="00902AF6"/>
    <w:rsid w:val="00902B0A"/>
    <w:rsid w:val="00902BD3"/>
    <w:rsid w:val="00902C80"/>
    <w:rsid w:val="00902F9B"/>
    <w:rsid w:val="0090306A"/>
    <w:rsid w:val="00903275"/>
    <w:rsid w:val="00903326"/>
    <w:rsid w:val="0090346D"/>
    <w:rsid w:val="009037D1"/>
    <w:rsid w:val="00903926"/>
    <w:rsid w:val="009040BB"/>
    <w:rsid w:val="009042ED"/>
    <w:rsid w:val="00904310"/>
    <w:rsid w:val="009049A0"/>
    <w:rsid w:val="00904BD2"/>
    <w:rsid w:val="00904C6F"/>
    <w:rsid w:val="00904EC8"/>
    <w:rsid w:val="00905074"/>
    <w:rsid w:val="009052AF"/>
    <w:rsid w:val="009055BA"/>
    <w:rsid w:val="00905691"/>
    <w:rsid w:val="00905717"/>
    <w:rsid w:val="009057A2"/>
    <w:rsid w:val="009058A5"/>
    <w:rsid w:val="00905A9F"/>
    <w:rsid w:val="00905B23"/>
    <w:rsid w:val="00905F72"/>
    <w:rsid w:val="0090604C"/>
    <w:rsid w:val="009061D2"/>
    <w:rsid w:val="009061F4"/>
    <w:rsid w:val="009065C5"/>
    <w:rsid w:val="0090667D"/>
    <w:rsid w:val="0090667F"/>
    <w:rsid w:val="00906717"/>
    <w:rsid w:val="009068E2"/>
    <w:rsid w:val="00906A35"/>
    <w:rsid w:val="00906AAD"/>
    <w:rsid w:val="00906CBE"/>
    <w:rsid w:val="00906CCB"/>
    <w:rsid w:val="00906D20"/>
    <w:rsid w:val="00906DA8"/>
    <w:rsid w:val="00906FF2"/>
    <w:rsid w:val="009070F8"/>
    <w:rsid w:val="00907558"/>
    <w:rsid w:val="009078D2"/>
    <w:rsid w:val="00907AFC"/>
    <w:rsid w:val="00907B0C"/>
    <w:rsid w:val="009100FA"/>
    <w:rsid w:val="0091022F"/>
    <w:rsid w:val="00910342"/>
    <w:rsid w:val="009104C2"/>
    <w:rsid w:val="0091065C"/>
    <w:rsid w:val="00910AAB"/>
    <w:rsid w:val="00910AE8"/>
    <w:rsid w:val="00910BDD"/>
    <w:rsid w:val="00910CA5"/>
    <w:rsid w:val="00910DDE"/>
    <w:rsid w:val="00910DF7"/>
    <w:rsid w:val="00911897"/>
    <w:rsid w:val="009118B1"/>
    <w:rsid w:val="009119AF"/>
    <w:rsid w:val="009119BC"/>
    <w:rsid w:val="00911AE1"/>
    <w:rsid w:val="00911F7E"/>
    <w:rsid w:val="00912198"/>
    <w:rsid w:val="009121CF"/>
    <w:rsid w:val="0091221B"/>
    <w:rsid w:val="009123B0"/>
    <w:rsid w:val="0091240A"/>
    <w:rsid w:val="0091258D"/>
    <w:rsid w:val="0091286D"/>
    <w:rsid w:val="00912BA2"/>
    <w:rsid w:val="00912E0C"/>
    <w:rsid w:val="00912E44"/>
    <w:rsid w:val="00912E5E"/>
    <w:rsid w:val="00912FC6"/>
    <w:rsid w:val="009135E5"/>
    <w:rsid w:val="00913640"/>
    <w:rsid w:val="00913798"/>
    <w:rsid w:val="00913886"/>
    <w:rsid w:val="00913D1A"/>
    <w:rsid w:val="00913DA2"/>
    <w:rsid w:val="00913F41"/>
    <w:rsid w:val="00913F4D"/>
    <w:rsid w:val="00914175"/>
    <w:rsid w:val="00914191"/>
    <w:rsid w:val="0091454A"/>
    <w:rsid w:val="00914586"/>
    <w:rsid w:val="009148C5"/>
    <w:rsid w:val="0091496F"/>
    <w:rsid w:val="00914CE2"/>
    <w:rsid w:val="00914D10"/>
    <w:rsid w:val="00914DD1"/>
    <w:rsid w:val="0091500D"/>
    <w:rsid w:val="009153C9"/>
    <w:rsid w:val="00915572"/>
    <w:rsid w:val="0091566E"/>
    <w:rsid w:val="00915693"/>
    <w:rsid w:val="0091570A"/>
    <w:rsid w:val="009157E8"/>
    <w:rsid w:val="00915EB1"/>
    <w:rsid w:val="00915F3D"/>
    <w:rsid w:val="00916108"/>
    <w:rsid w:val="0091619F"/>
    <w:rsid w:val="009161B3"/>
    <w:rsid w:val="009161E7"/>
    <w:rsid w:val="009164A8"/>
    <w:rsid w:val="0091691B"/>
    <w:rsid w:val="00916933"/>
    <w:rsid w:val="009169AD"/>
    <w:rsid w:val="00916EC3"/>
    <w:rsid w:val="009171EF"/>
    <w:rsid w:val="0091734C"/>
    <w:rsid w:val="009174A3"/>
    <w:rsid w:val="0091770F"/>
    <w:rsid w:val="009177E6"/>
    <w:rsid w:val="00917964"/>
    <w:rsid w:val="0091796E"/>
    <w:rsid w:val="00917FB3"/>
    <w:rsid w:val="0091ED44"/>
    <w:rsid w:val="009200C8"/>
    <w:rsid w:val="00920108"/>
    <w:rsid w:val="0092018C"/>
    <w:rsid w:val="0092040A"/>
    <w:rsid w:val="009204B9"/>
    <w:rsid w:val="0092060F"/>
    <w:rsid w:val="009206BF"/>
    <w:rsid w:val="009209BF"/>
    <w:rsid w:val="00920A2A"/>
    <w:rsid w:val="00920A2E"/>
    <w:rsid w:val="00920BFF"/>
    <w:rsid w:val="00920C43"/>
    <w:rsid w:val="00920E51"/>
    <w:rsid w:val="00920FD0"/>
    <w:rsid w:val="009210FB"/>
    <w:rsid w:val="0092111F"/>
    <w:rsid w:val="00921164"/>
    <w:rsid w:val="00921483"/>
    <w:rsid w:val="00921604"/>
    <w:rsid w:val="00921C16"/>
    <w:rsid w:val="00921D8A"/>
    <w:rsid w:val="00921E48"/>
    <w:rsid w:val="00921FBD"/>
    <w:rsid w:val="0092202B"/>
    <w:rsid w:val="00922217"/>
    <w:rsid w:val="0092234E"/>
    <w:rsid w:val="00922401"/>
    <w:rsid w:val="009225FE"/>
    <w:rsid w:val="009227AE"/>
    <w:rsid w:val="0092286B"/>
    <w:rsid w:val="00922966"/>
    <w:rsid w:val="00922D98"/>
    <w:rsid w:val="00923049"/>
    <w:rsid w:val="009230B5"/>
    <w:rsid w:val="009231FC"/>
    <w:rsid w:val="00923545"/>
    <w:rsid w:val="009239BC"/>
    <w:rsid w:val="00923D30"/>
    <w:rsid w:val="00923DA5"/>
    <w:rsid w:val="00923E01"/>
    <w:rsid w:val="00923F24"/>
    <w:rsid w:val="00924209"/>
    <w:rsid w:val="00924333"/>
    <w:rsid w:val="009246C9"/>
    <w:rsid w:val="0092473A"/>
    <w:rsid w:val="0092480D"/>
    <w:rsid w:val="009249C6"/>
    <w:rsid w:val="00924AA9"/>
    <w:rsid w:val="00924BDA"/>
    <w:rsid w:val="00924C8D"/>
    <w:rsid w:val="00924FA9"/>
    <w:rsid w:val="009251DD"/>
    <w:rsid w:val="0092540C"/>
    <w:rsid w:val="00925524"/>
    <w:rsid w:val="009255EE"/>
    <w:rsid w:val="0092566F"/>
    <w:rsid w:val="00925788"/>
    <w:rsid w:val="00925A7D"/>
    <w:rsid w:val="00925CA0"/>
    <w:rsid w:val="009261F0"/>
    <w:rsid w:val="00926528"/>
    <w:rsid w:val="00926667"/>
    <w:rsid w:val="009266AD"/>
    <w:rsid w:val="009266EB"/>
    <w:rsid w:val="009268E2"/>
    <w:rsid w:val="00927038"/>
    <w:rsid w:val="009270D0"/>
    <w:rsid w:val="009271F2"/>
    <w:rsid w:val="009272D4"/>
    <w:rsid w:val="0092734F"/>
    <w:rsid w:val="00927816"/>
    <w:rsid w:val="00927878"/>
    <w:rsid w:val="00927B6B"/>
    <w:rsid w:val="00927BBD"/>
    <w:rsid w:val="00927D66"/>
    <w:rsid w:val="00927E72"/>
    <w:rsid w:val="00930033"/>
    <w:rsid w:val="009302C4"/>
    <w:rsid w:val="00930386"/>
    <w:rsid w:val="00930538"/>
    <w:rsid w:val="009305E1"/>
    <w:rsid w:val="00930D59"/>
    <w:rsid w:val="00930F59"/>
    <w:rsid w:val="0093119E"/>
    <w:rsid w:val="009311B9"/>
    <w:rsid w:val="0093138C"/>
    <w:rsid w:val="009313CF"/>
    <w:rsid w:val="00931713"/>
    <w:rsid w:val="0093185A"/>
    <w:rsid w:val="0093197A"/>
    <w:rsid w:val="00931D0F"/>
    <w:rsid w:val="00931D36"/>
    <w:rsid w:val="00931E5A"/>
    <w:rsid w:val="00931F17"/>
    <w:rsid w:val="00932256"/>
    <w:rsid w:val="00932764"/>
    <w:rsid w:val="009327BD"/>
    <w:rsid w:val="009329B4"/>
    <w:rsid w:val="009329E9"/>
    <w:rsid w:val="00932BA4"/>
    <w:rsid w:val="00932CC2"/>
    <w:rsid w:val="00932CE7"/>
    <w:rsid w:val="00932CE8"/>
    <w:rsid w:val="00932E98"/>
    <w:rsid w:val="00932EDA"/>
    <w:rsid w:val="009332F8"/>
    <w:rsid w:val="009334E5"/>
    <w:rsid w:val="009336D2"/>
    <w:rsid w:val="00933C7F"/>
    <w:rsid w:val="00933F8D"/>
    <w:rsid w:val="0093435F"/>
    <w:rsid w:val="00934416"/>
    <w:rsid w:val="00934526"/>
    <w:rsid w:val="0093454B"/>
    <w:rsid w:val="0093457D"/>
    <w:rsid w:val="0093484E"/>
    <w:rsid w:val="00934D29"/>
    <w:rsid w:val="00934E99"/>
    <w:rsid w:val="00935045"/>
    <w:rsid w:val="009350A3"/>
    <w:rsid w:val="009350D0"/>
    <w:rsid w:val="009350F5"/>
    <w:rsid w:val="00935774"/>
    <w:rsid w:val="00935A18"/>
    <w:rsid w:val="00935ACA"/>
    <w:rsid w:val="00935ADE"/>
    <w:rsid w:val="00935BA4"/>
    <w:rsid w:val="00935C4A"/>
    <w:rsid w:val="00935CAC"/>
    <w:rsid w:val="00935D3F"/>
    <w:rsid w:val="00936426"/>
    <w:rsid w:val="0093681F"/>
    <w:rsid w:val="0093698D"/>
    <w:rsid w:val="00936A86"/>
    <w:rsid w:val="00936C6A"/>
    <w:rsid w:val="00936C83"/>
    <w:rsid w:val="00936DB1"/>
    <w:rsid w:val="00936FBC"/>
    <w:rsid w:val="0093723D"/>
    <w:rsid w:val="009376C0"/>
    <w:rsid w:val="009376D3"/>
    <w:rsid w:val="009379A4"/>
    <w:rsid w:val="00937A99"/>
    <w:rsid w:val="00937BD9"/>
    <w:rsid w:val="00937C60"/>
    <w:rsid w:val="00937CAE"/>
    <w:rsid w:val="00937D29"/>
    <w:rsid w:val="00937FBF"/>
    <w:rsid w:val="009406C9"/>
    <w:rsid w:val="0094087E"/>
    <w:rsid w:val="0094089C"/>
    <w:rsid w:val="00940B79"/>
    <w:rsid w:val="00940C7E"/>
    <w:rsid w:val="00940F4D"/>
    <w:rsid w:val="0094121F"/>
    <w:rsid w:val="00941285"/>
    <w:rsid w:val="00941327"/>
    <w:rsid w:val="009415B6"/>
    <w:rsid w:val="00941B44"/>
    <w:rsid w:val="00941D08"/>
    <w:rsid w:val="00941E4A"/>
    <w:rsid w:val="00941ECB"/>
    <w:rsid w:val="00941FA3"/>
    <w:rsid w:val="00942000"/>
    <w:rsid w:val="0094203B"/>
    <w:rsid w:val="00942048"/>
    <w:rsid w:val="00942269"/>
    <w:rsid w:val="009422F2"/>
    <w:rsid w:val="0094234D"/>
    <w:rsid w:val="00942409"/>
    <w:rsid w:val="00942435"/>
    <w:rsid w:val="00942466"/>
    <w:rsid w:val="0094253B"/>
    <w:rsid w:val="00942C24"/>
    <w:rsid w:val="00942E61"/>
    <w:rsid w:val="00942F0F"/>
    <w:rsid w:val="00942FDA"/>
    <w:rsid w:val="00943313"/>
    <w:rsid w:val="009433D9"/>
    <w:rsid w:val="00943509"/>
    <w:rsid w:val="00943580"/>
    <w:rsid w:val="00943592"/>
    <w:rsid w:val="009437A2"/>
    <w:rsid w:val="00943839"/>
    <w:rsid w:val="00943A6B"/>
    <w:rsid w:val="00943BD0"/>
    <w:rsid w:val="0094400C"/>
    <w:rsid w:val="00944132"/>
    <w:rsid w:val="00944212"/>
    <w:rsid w:val="00944422"/>
    <w:rsid w:val="00944574"/>
    <w:rsid w:val="00944826"/>
    <w:rsid w:val="0094496E"/>
    <w:rsid w:val="00944A25"/>
    <w:rsid w:val="00944EEA"/>
    <w:rsid w:val="00944F12"/>
    <w:rsid w:val="00944F92"/>
    <w:rsid w:val="009451B4"/>
    <w:rsid w:val="009456DC"/>
    <w:rsid w:val="009456FA"/>
    <w:rsid w:val="00945826"/>
    <w:rsid w:val="00945853"/>
    <w:rsid w:val="00945881"/>
    <w:rsid w:val="00945A6A"/>
    <w:rsid w:val="00945ACA"/>
    <w:rsid w:val="00945C6C"/>
    <w:rsid w:val="00945DA1"/>
    <w:rsid w:val="00945F58"/>
    <w:rsid w:val="00946031"/>
    <w:rsid w:val="0094676C"/>
    <w:rsid w:val="00946F28"/>
    <w:rsid w:val="00946F51"/>
    <w:rsid w:val="009470E7"/>
    <w:rsid w:val="0094726B"/>
    <w:rsid w:val="009473C2"/>
    <w:rsid w:val="00947641"/>
    <w:rsid w:val="0094768A"/>
    <w:rsid w:val="009479BD"/>
    <w:rsid w:val="00947DDD"/>
    <w:rsid w:val="00947F7C"/>
    <w:rsid w:val="00950078"/>
    <w:rsid w:val="00950121"/>
    <w:rsid w:val="009501A5"/>
    <w:rsid w:val="009501D9"/>
    <w:rsid w:val="00950399"/>
    <w:rsid w:val="00950471"/>
    <w:rsid w:val="009507D2"/>
    <w:rsid w:val="00950805"/>
    <w:rsid w:val="00950A84"/>
    <w:rsid w:val="00950AC9"/>
    <w:rsid w:val="00950E49"/>
    <w:rsid w:val="00950E92"/>
    <w:rsid w:val="009515F3"/>
    <w:rsid w:val="009516EB"/>
    <w:rsid w:val="009518B3"/>
    <w:rsid w:val="00951A5C"/>
    <w:rsid w:val="00951CBD"/>
    <w:rsid w:val="00951CC3"/>
    <w:rsid w:val="00951CE6"/>
    <w:rsid w:val="00951D10"/>
    <w:rsid w:val="00951F2C"/>
    <w:rsid w:val="0095204D"/>
    <w:rsid w:val="0095209E"/>
    <w:rsid w:val="00952481"/>
    <w:rsid w:val="00952726"/>
    <w:rsid w:val="00952934"/>
    <w:rsid w:val="00952ABC"/>
    <w:rsid w:val="00952C9E"/>
    <w:rsid w:val="00952EDE"/>
    <w:rsid w:val="00953314"/>
    <w:rsid w:val="0095336B"/>
    <w:rsid w:val="00953611"/>
    <w:rsid w:val="009536F5"/>
    <w:rsid w:val="00953ADC"/>
    <w:rsid w:val="00953D2E"/>
    <w:rsid w:val="00953D55"/>
    <w:rsid w:val="0095406F"/>
    <w:rsid w:val="009540B2"/>
    <w:rsid w:val="0095412A"/>
    <w:rsid w:val="00954182"/>
    <w:rsid w:val="0095425E"/>
    <w:rsid w:val="009543DB"/>
    <w:rsid w:val="00954492"/>
    <w:rsid w:val="00954AB4"/>
    <w:rsid w:val="00954AC9"/>
    <w:rsid w:val="00954B94"/>
    <w:rsid w:val="00954C65"/>
    <w:rsid w:val="00954DE1"/>
    <w:rsid w:val="00954E46"/>
    <w:rsid w:val="00955282"/>
    <w:rsid w:val="00955458"/>
    <w:rsid w:val="009554A4"/>
    <w:rsid w:val="009556BC"/>
    <w:rsid w:val="009556E8"/>
    <w:rsid w:val="00955B0E"/>
    <w:rsid w:val="00955B43"/>
    <w:rsid w:val="00955D6D"/>
    <w:rsid w:val="00955DAE"/>
    <w:rsid w:val="00955DF1"/>
    <w:rsid w:val="00955E18"/>
    <w:rsid w:val="00955EDA"/>
    <w:rsid w:val="00955FB5"/>
    <w:rsid w:val="0095604F"/>
    <w:rsid w:val="00956093"/>
    <w:rsid w:val="0095610A"/>
    <w:rsid w:val="0095633D"/>
    <w:rsid w:val="00956398"/>
    <w:rsid w:val="009568C3"/>
    <w:rsid w:val="009568CC"/>
    <w:rsid w:val="00956A4C"/>
    <w:rsid w:val="00956AB8"/>
    <w:rsid w:val="00956F4E"/>
    <w:rsid w:val="009574AB"/>
    <w:rsid w:val="0095792B"/>
    <w:rsid w:val="00957956"/>
    <w:rsid w:val="00957D63"/>
    <w:rsid w:val="00957E27"/>
    <w:rsid w:val="00958756"/>
    <w:rsid w:val="0096028E"/>
    <w:rsid w:val="0096030F"/>
    <w:rsid w:val="009603F2"/>
    <w:rsid w:val="0096089D"/>
    <w:rsid w:val="00960C69"/>
    <w:rsid w:val="009610C4"/>
    <w:rsid w:val="009617F6"/>
    <w:rsid w:val="0096183F"/>
    <w:rsid w:val="0096188A"/>
    <w:rsid w:val="00961949"/>
    <w:rsid w:val="00961A50"/>
    <w:rsid w:val="00961DBD"/>
    <w:rsid w:val="009620F3"/>
    <w:rsid w:val="00962237"/>
    <w:rsid w:val="009624F9"/>
    <w:rsid w:val="0096287A"/>
    <w:rsid w:val="00962946"/>
    <w:rsid w:val="00962BD3"/>
    <w:rsid w:val="00962BE6"/>
    <w:rsid w:val="00962CF2"/>
    <w:rsid w:val="0096440C"/>
    <w:rsid w:val="009645DD"/>
    <w:rsid w:val="009646FE"/>
    <w:rsid w:val="00964EE6"/>
    <w:rsid w:val="009650B6"/>
    <w:rsid w:val="00965CDB"/>
    <w:rsid w:val="00965EDD"/>
    <w:rsid w:val="00965FCF"/>
    <w:rsid w:val="00965FEC"/>
    <w:rsid w:val="00966117"/>
    <w:rsid w:val="009662F2"/>
    <w:rsid w:val="00966347"/>
    <w:rsid w:val="00966499"/>
    <w:rsid w:val="00966890"/>
    <w:rsid w:val="0096693C"/>
    <w:rsid w:val="00966B9C"/>
    <w:rsid w:val="00966C3C"/>
    <w:rsid w:val="00966CAE"/>
    <w:rsid w:val="00966E40"/>
    <w:rsid w:val="00966F77"/>
    <w:rsid w:val="00967181"/>
    <w:rsid w:val="009674A2"/>
    <w:rsid w:val="00967637"/>
    <w:rsid w:val="00967695"/>
    <w:rsid w:val="009677AD"/>
    <w:rsid w:val="00967D8D"/>
    <w:rsid w:val="009704A6"/>
    <w:rsid w:val="009704C6"/>
    <w:rsid w:val="00970714"/>
    <w:rsid w:val="00970768"/>
    <w:rsid w:val="009709EF"/>
    <w:rsid w:val="00970C37"/>
    <w:rsid w:val="00970D7D"/>
    <w:rsid w:val="00970E46"/>
    <w:rsid w:val="00970ED3"/>
    <w:rsid w:val="00970ED7"/>
    <w:rsid w:val="00970F02"/>
    <w:rsid w:val="00970F42"/>
    <w:rsid w:val="0097134A"/>
    <w:rsid w:val="0097156E"/>
    <w:rsid w:val="009715A9"/>
    <w:rsid w:val="009715C7"/>
    <w:rsid w:val="0097176D"/>
    <w:rsid w:val="00971995"/>
    <w:rsid w:val="00971A20"/>
    <w:rsid w:val="00971EDE"/>
    <w:rsid w:val="00971EF4"/>
    <w:rsid w:val="009722EF"/>
    <w:rsid w:val="0097264C"/>
    <w:rsid w:val="00972665"/>
    <w:rsid w:val="00972752"/>
    <w:rsid w:val="009727C8"/>
    <w:rsid w:val="00972875"/>
    <w:rsid w:val="00972AC1"/>
    <w:rsid w:val="00972B40"/>
    <w:rsid w:val="00973319"/>
    <w:rsid w:val="00973897"/>
    <w:rsid w:val="009739CF"/>
    <w:rsid w:val="009739D6"/>
    <w:rsid w:val="00973D10"/>
    <w:rsid w:val="00973FF9"/>
    <w:rsid w:val="0097450A"/>
    <w:rsid w:val="009745AC"/>
    <w:rsid w:val="0097465D"/>
    <w:rsid w:val="009747F7"/>
    <w:rsid w:val="0097486E"/>
    <w:rsid w:val="00974881"/>
    <w:rsid w:val="009749DF"/>
    <w:rsid w:val="00974A15"/>
    <w:rsid w:val="00974C69"/>
    <w:rsid w:val="00974C79"/>
    <w:rsid w:val="00974EF9"/>
    <w:rsid w:val="009752A9"/>
    <w:rsid w:val="0097536F"/>
    <w:rsid w:val="00975E51"/>
    <w:rsid w:val="009761A1"/>
    <w:rsid w:val="00976222"/>
    <w:rsid w:val="0097622D"/>
    <w:rsid w:val="009762E7"/>
    <w:rsid w:val="00976356"/>
    <w:rsid w:val="0097640B"/>
    <w:rsid w:val="00976707"/>
    <w:rsid w:val="0097696D"/>
    <w:rsid w:val="0097697C"/>
    <w:rsid w:val="009769DC"/>
    <w:rsid w:val="00976D25"/>
    <w:rsid w:val="00976EDD"/>
    <w:rsid w:val="00976FA5"/>
    <w:rsid w:val="00977000"/>
    <w:rsid w:val="009770E1"/>
    <w:rsid w:val="00977274"/>
    <w:rsid w:val="009772BC"/>
    <w:rsid w:val="00977375"/>
    <w:rsid w:val="00977446"/>
    <w:rsid w:val="009775D9"/>
    <w:rsid w:val="0097765C"/>
    <w:rsid w:val="00977AAD"/>
    <w:rsid w:val="00977C88"/>
    <w:rsid w:val="00977E3D"/>
    <w:rsid w:val="0097BE95"/>
    <w:rsid w:val="00980144"/>
    <w:rsid w:val="009805DF"/>
    <w:rsid w:val="00980960"/>
    <w:rsid w:val="00980A95"/>
    <w:rsid w:val="00980DAF"/>
    <w:rsid w:val="00980DF8"/>
    <w:rsid w:val="00980E8A"/>
    <w:rsid w:val="00981011"/>
    <w:rsid w:val="00981133"/>
    <w:rsid w:val="009814EE"/>
    <w:rsid w:val="009817DF"/>
    <w:rsid w:val="0098189A"/>
    <w:rsid w:val="00981AA5"/>
    <w:rsid w:val="00981B0C"/>
    <w:rsid w:val="00981CC0"/>
    <w:rsid w:val="00981CE7"/>
    <w:rsid w:val="00981EA6"/>
    <w:rsid w:val="0098210F"/>
    <w:rsid w:val="0098234F"/>
    <w:rsid w:val="009823CD"/>
    <w:rsid w:val="0098245B"/>
    <w:rsid w:val="00982670"/>
    <w:rsid w:val="00982A2E"/>
    <w:rsid w:val="00982B61"/>
    <w:rsid w:val="00982BE4"/>
    <w:rsid w:val="00982C9B"/>
    <w:rsid w:val="00982CCB"/>
    <w:rsid w:val="00982EC6"/>
    <w:rsid w:val="00982EDE"/>
    <w:rsid w:val="0098301C"/>
    <w:rsid w:val="009832B9"/>
    <w:rsid w:val="00983416"/>
    <w:rsid w:val="0098361B"/>
    <w:rsid w:val="0098383D"/>
    <w:rsid w:val="00983EAD"/>
    <w:rsid w:val="00983F80"/>
    <w:rsid w:val="009842B6"/>
    <w:rsid w:val="00984381"/>
    <w:rsid w:val="009844CA"/>
    <w:rsid w:val="0098467B"/>
    <w:rsid w:val="00984693"/>
    <w:rsid w:val="009846BA"/>
    <w:rsid w:val="009846C3"/>
    <w:rsid w:val="009846EA"/>
    <w:rsid w:val="009847A9"/>
    <w:rsid w:val="00984890"/>
    <w:rsid w:val="00984929"/>
    <w:rsid w:val="00984E5C"/>
    <w:rsid w:val="00984E63"/>
    <w:rsid w:val="009850C3"/>
    <w:rsid w:val="00985119"/>
    <w:rsid w:val="009852B9"/>
    <w:rsid w:val="00985653"/>
    <w:rsid w:val="00985770"/>
    <w:rsid w:val="009859A1"/>
    <w:rsid w:val="00985ABD"/>
    <w:rsid w:val="00985B6D"/>
    <w:rsid w:val="00985F34"/>
    <w:rsid w:val="00986201"/>
    <w:rsid w:val="00986349"/>
    <w:rsid w:val="0098637C"/>
    <w:rsid w:val="00986571"/>
    <w:rsid w:val="00986696"/>
    <w:rsid w:val="00986737"/>
    <w:rsid w:val="009867F9"/>
    <w:rsid w:val="00986870"/>
    <w:rsid w:val="009868E4"/>
    <w:rsid w:val="00986A09"/>
    <w:rsid w:val="00986AAC"/>
    <w:rsid w:val="00987448"/>
    <w:rsid w:val="00987493"/>
    <w:rsid w:val="00987501"/>
    <w:rsid w:val="009877F6"/>
    <w:rsid w:val="00987814"/>
    <w:rsid w:val="00987836"/>
    <w:rsid w:val="00987BB3"/>
    <w:rsid w:val="0099005D"/>
    <w:rsid w:val="00990253"/>
    <w:rsid w:val="009903E2"/>
    <w:rsid w:val="00990804"/>
    <w:rsid w:val="00990B40"/>
    <w:rsid w:val="00990E9C"/>
    <w:rsid w:val="00991250"/>
    <w:rsid w:val="0099127F"/>
    <w:rsid w:val="00991374"/>
    <w:rsid w:val="009914DC"/>
    <w:rsid w:val="00991537"/>
    <w:rsid w:val="00991E69"/>
    <w:rsid w:val="00991FC7"/>
    <w:rsid w:val="00992096"/>
    <w:rsid w:val="00992212"/>
    <w:rsid w:val="00992276"/>
    <w:rsid w:val="0099245B"/>
    <w:rsid w:val="0099266C"/>
    <w:rsid w:val="00992B71"/>
    <w:rsid w:val="00992C16"/>
    <w:rsid w:val="00992D97"/>
    <w:rsid w:val="00993117"/>
    <w:rsid w:val="009932EB"/>
    <w:rsid w:val="00993DD5"/>
    <w:rsid w:val="00993E74"/>
    <w:rsid w:val="009940C7"/>
    <w:rsid w:val="00994524"/>
    <w:rsid w:val="00994971"/>
    <w:rsid w:val="009949F9"/>
    <w:rsid w:val="00994A06"/>
    <w:rsid w:val="00994AC2"/>
    <w:rsid w:val="00994B6D"/>
    <w:rsid w:val="00994D90"/>
    <w:rsid w:val="00995124"/>
    <w:rsid w:val="009951E8"/>
    <w:rsid w:val="009955A2"/>
    <w:rsid w:val="0099581B"/>
    <w:rsid w:val="009960A1"/>
    <w:rsid w:val="00996880"/>
    <w:rsid w:val="00996AC0"/>
    <w:rsid w:val="00996ED7"/>
    <w:rsid w:val="00996F6E"/>
    <w:rsid w:val="0099700E"/>
    <w:rsid w:val="009975DB"/>
    <w:rsid w:val="0099771C"/>
    <w:rsid w:val="00997858"/>
    <w:rsid w:val="00997B58"/>
    <w:rsid w:val="00997DCB"/>
    <w:rsid w:val="00997E43"/>
    <w:rsid w:val="00997EF8"/>
    <w:rsid w:val="00997FEB"/>
    <w:rsid w:val="009A0156"/>
    <w:rsid w:val="009A021D"/>
    <w:rsid w:val="009A022F"/>
    <w:rsid w:val="009A0538"/>
    <w:rsid w:val="009A05E6"/>
    <w:rsid w:val="009A06E5"/>
    <w:rsid w:val="009A0969"/>
    <w:rsid w:val="009A0AD2"/>
    <w:rsid w:val="009A0B77"/>
    <w:rsid w:val="009A0DBC"/>
    <w:rsid w:val="009A0E58"/>
    <w:rsid w:val="009A0F7D"/>
    <w:rsid w:val="009A0F9A"/>
    <w:rsid w:val="009A0FAB"/>
    <w:rsid w:val="009A1202"/>
    <w:rsid w:val="009A14B9"/>
    <w:rsid w:val="009A1637"/>
    <w:rsid w:val="009A1689"/>
    <w:rsid w:val="009A186C"/>
    <w:rsid w:val="009A1926"/>
    <w:rsid w:val="009A198A"/>
    <w:rsid w:val="009A1A13"/>
    <w:rsid w:val="009A1CEB"/>
    <w:rsid w:val="009A1DF5"/>
    <w:rsid w:val="009A228C"/>
    <w:rsid w:val="009A261A"/>
    <w:rsid w:val="009A283C"/>
    <w:rsid w:val="009A2917"/>
    <w:rsid w:val="009A2A65"/>
    <w:rsid w:val="009A2C02"/>
    <w:rsid w:val="009A2CF4"/>
    <w:rsid w:val="009A2E03"/>
    <w:rsid w:val="009A325B"/>
    <w:rsid w:val="009A32CE"/>
    <w:rsid w:val="009A32D6"/>
    <w:rsid w:val="009A337A"/>
    <w:rsid w:val="009A34CE"/>
    <w:rsid w:val="009A3715"/>
    <w:rsid w:val="009A3B2B"/>
    <w:rsid w:val="009A3BE5"/>
    <w:rsid w:val="009A3F3F"/>
    <w:rsid w:val="009A40ED"/>
    <w:rsid w:val="009A41FE"/>
    <w:rsid w:val="009A42E1"/>
    <w:rsid w:val="009A4664"/>
    <w:rsid w:val="009A4981"/>
    <w:rsid w:val="009A4A39"/>
    <w:rsid w:val="009A4A94"/>
    <w:rsid w:val="009A4EB1"/>
    <w:rsid w:val="009A5030"/>
    <w:rsid w:val="009A5084"/>
    <w:rsid w:val="009A55A1"/>
    <w:rsid w:val="009A5938"/>
    <w:rsid w:val="009A5C7C"/>
    <w:rsid w:val="009A63F1"/>
    <w:rsid w:val="009A6452"/>
    <w:rsid w:val="009A66FF"/>
    <w:rsid w:val="009A67C7"/>
    <w:rsid w:val="009A67D7"/>
    <w:rsid w:val="009A6AB5"/>
    <w:rsid w:val="009A6C23"/>
    <w:rsid w:val="009A6C6E"/>
    <w:rsid w:val="009A6E06"/>
    <w:rsid w:val="009A72C6"/>
    <w:rsid w:val="009A7796"/>
    <w:rsid w:val="009A77A4"/>
    <w:rsid w:val="009A7911"/>
    <w:rsid w:val="009A7A30"/>
    <w:rsid w:val="009A7C68"/>
    <w:rsid w:val="009A7D65"/>
    <w:rsid w:val="009A7F37"/>
    <w:rsid w:val="009B00FE"/>
    <w:rsid w:val="009B027C"/>
    <w:rsid w:val="009B044F"/>
    <w:rsid w:val="009B04FE"/>
    <w:rsid w:val="009B06D7"/>
    <w:rsid w:val="009B0818"/>
    <w:rsid w:val="009B09F1"/>
    <w:rsid w:val="009B0ACF"/>
    <w:rsid w:val="009B0C28"/>
    <w:rsid w:val="009B10AF"/>
    <w:rsid w:val="009B10B6"/>
    <w:rsid w:val="009B10DC"/>
    <w:rsid w:val="009B119F"/>
    <w:rsid w:val="009B127E"/>
    <w:rsid w:val="009B138B"/>
    <w:rsid w:val="009B14F2"/>
    <w:rsid w:val="009B17E3"/>
    <w:rsid w:val="009B1D02"/>
    <w:rsid w:val="009B1D65"/>
    <w:rsid w:val="009B1F6B"/>
    <w:rsid w:val="009B21F2"/>
    <w:rsid w:val="009B2211"/>
    <w:rsid w:val="009B2218"/>
    <w:rsid w:val="009B24D3"/>
    <w:rsid w:val="009B25D3"/>
    <w:rsid w:val="009B25D8"/>
    <w:rsid w:val="009B25E7"/>
    <w:rsid w:val="009B25EA"/>
    <w:rsid w:val="009B291C"/>
    <w:rsid w:val="009B2DFF"/>
    <w:rsid w:val="009B2E07"/>
    <w:rsid w:val="009B2FCC"/>
    <w:rsid w:val="009B30F4"/>
    <w:rsid w:val="009B32F8"/>
    <w:rsid w:val="009B3340"/>
    <w:rsid w:val="009B3529"/>
    <w:rsid w:val="009B39FF"/>
    <w:rsid w:val="009B3A72"/>
    <w:rsid w:val="009B42E8"/>
    <w:rsid w:val="009B49A6"/>
    <w:rsid w:val="009B4B88"/>
    <w:rsid w:val="009B4D1A"/>
    <w:rsid w:val="009B4F2B"/>
    <w:rsid w:val="009B4FCD"/>
    <w:rsid w:val="009B5293"/>
    <w:rsid w:val="009B5370"/>
    <w:rsid w:val="009B5395"/>
    <w:rsid w:val="009B53C3"/>
    <w:rsid w:val="009B5422"/>
    <w:rsid w:val="009B5429"/>
    <w:rsid w:val="009B54C8"/>
    <w:rsid w:val="009B5658"/>
    <w:rsid w:val="009B594F"/>
    <w:rsid w:val="009B5B07"/>
    <w:rsid w:val="009B5B82"/>
    <w:rsid w:val="009B62D3"/>
    <w:rsid w:val="009B652A"/>
    <w:rsid w:val="009B6687"/>
    <w:rsid w:val="009B7010"/>
    <w:rsid w:val="009B72BB"/>
    <w:rsid w:val="009B73EC"/>
    <w:rsid w:val="009B75B9"/>
    <w:rsid w:val="009B7850"/>
    <w:rsid w:val="009B788E"/>
    <w:rsid w:val="009B78DC"/>
    <w:rsid w:val="009B7D13"/>
    <w:rsid w:val="009B7D44"/>
    <w:rsid w:val="009B7EDE"/>
    <w:rsid w:val="009C08B7"/>
    <w:rsid w:val="009C0E23"/>
    <w:rsid w:val="009C0EC5"/>
    <w:rsid w:val="009C0F8B"/>
    <w:rsid w:val="009C101E"/>
    <w:rsid w:val="009C1203"/>
    <w:rsid w:val="009C12D6"/>
    <w:rsid w:val="009C12DB"/>
    <w:rsid w:val="009C1456"/>
    <w:rsid w:val="009C151E"/>
    <w:rsid w:val="009C157F"/>
    <w:rsid w:val="009C1585"/>
    <w:rsid w:val="009C15F2"/>
    <w:rsid w:val="009C15FF"/>
    <w:rsid w:val="009C165A"/>
    <w:rsid w:val="009C1728"/>
    <w:rsid w:val="009C17B0"/>
    <w:rsid w:val="009C211C"/>
    <w:rsid w:val="009C2177"/>
    <w:rsid w:val="009C2278"/>
    <w:rsid w:val="009C22A2"/>
    <w:rsid w:val="009C2561"/>
    <w:rsid w:val="009C26A0"/>
    <w:rsid w:val="009C27E5"/>
    <w:rsid w:val="009C27FB"/>
    <w:rsid w:val="009C2928"/>
    <w:rsid w:val="009C2BC2"/>
    <w:rsid w:val="009C2C00"/>
    <w:rsid w:val="009C2C05"/>
    <w:rsid w:val="009C2F4E"/>
    <w:rsid w:val="009C30E8"/>
    <w:rsid w:val="009C33DB"/>
    <w:rsid w:val="009C3426"/>
    <w:rsid w:val="009C35D0"/>
    <w:rsid w:val="009C3658"/>
    <w:rsid w:val="009C3847"/>
    <w:rsid w:val="009C3852"/>
    <w:rsid w:val="009C3AF9"/>
    <w:rsid w:val="009C4171"/>
    <w:rsid w:val="009C43DE"/>
    <w:rsid w:val="009C4922"/>
    <w:rsid w:val="009C499D"/>
    <w:rsid w:val="009C4B9F"/>
    <w:rsid w:val="009C4E70"/>
    <w:rsid w:val="009C4E8C"/>
    <w:rsid w:val="009C4ED8"/>
    <w:rsid w:val="009C4FED"/>
    <w:rsid w:val="009C5052"/>
    <w:rsid w:val="009C51B3"/>
    <w:rsid w:val="009C5986"/>
    <w:rsid w:val="009C5D11"/>
    <w:rsid w:val="009C61C5"/>
    <w:rsid w:val="009C62C5"/>
    <w:rsid w:val="009C6423"/>
    <w:rsid w:val="009C67C3"/>
    <w:rsid w:val="009C67C5"/>
    <w:rsid w:val="009C68C0"/>
    <w:rsid w:val="009C68C8"/>
    <w:rsid w:val="009C6997"/>
    <w:rsid w:val="009C699F"/>
    <w:rsid w:val="009C69E4"/>
    <w:rsid w:val="009C6A65"/>
    <w:rsid w:val="009C6C08"/>
    <w:rsid w:val="009C721F"/>
    <w:rsid w:val="009C7251"/>
    <w:rsid w:val="009C734A"/>
    <w:rsid w:val="009C73A0"/>
    <w:rsid w:val="009C7812"/>
    <w:rsid w:val="009C79B2"/>
    <w:rsid w:val="009C7D2C"/>
    <w:rsid w:val="009C7D40"/>
    <w:rsid w:val="009C7D5F"/>
    <w:rsid w:val="009C7E48"/>
    <w:rsid w:val="009D0154"/>
    <w:rsid w:val="009D02BD"/>
    <w:rsid w:val="009D0493"/>
    <w:rsid w:val="009D04F9"/>
    <w:rsid w:val="009D0850"/>
    <w:rsid w:val="009D092B"/>
    <w:rsid w:val="009D0A4E"/>
    <w:rsid w:val="009D0AE8"/>
    <w:rsid w:val="009D0AEE"/>
    <w:rsid w:val="009D0CC0"/>
    <w:rsid w:val="009D0D01"/>
    <w:rsid w:val="009D0D65"/>
    <w:rsid w:val="009D0D8F"/>
    <w:rsid w:val="009D0E14"/>
    <w:rsid w:val="009D116B"/>
    <w:rsid w:val="009D1426"/>
    <w:rsid w:val="009D1550"/>
    <w:rsid w:val="009D15FC"/>
    <w:rsid w:val="009D17D7"/>
    <w:rsid w:val="009D1825"/>
    <w:rsid w:val="009D1D2C"/>
    <w:rsid w:val="009D1E28"/>
    <w:rsid w:val="009D1E7A"/>
    <w:rsid w:val="009D1E81"/>
    <w:rsid w:val="009D1EB6"/>
    <w:rsid w:val="009D2025"/>
    <w:rsid w:val="009D20ED"/>
    <w:rsid w:val="009D2119"/>
    <w:rsid w:val="009D2294"/>
    <w:rsid w:val="009D2394"/>
    <w:rsid w:val="009D25C3"/>
    <w:rsid w:val="009D2788"/>
    <w:rsid w:val="009D2A45"/>
    <w:rsid w:val="009D2C13"/>
    <w:rsid w:val="009D2C51"/>
    <w:rsid w:val="009D2C96"/>
    <w:rsid w:val="009D2EEB"/>
    <w:rsid w:val="009D2EFD"/>
    <w:rsid w:val="009D3048"/>
    <w:rsid w:val="009D3365"/>
    <w:rsid w:val="009D33D3"/>
    <w:rsid w:val="009D3954"/>
    <w:rsid w:val="009D3961"/>
    <w:rsid w:val="009D39CE"/>
    <w:rsid w:val="009D3B07"/>
    <w:rsid w:val="009D3E93"/>
    <w:rsid w:val="009D3ED0"/>
    <w:rsid w:val="009D4200"/>
    <w:rsid w:val="009D43D9"/>
    <w:rsid w:val="009D4468"/>
    <w:rsid w:val="009D464A"/>
    <w:rsid w:val="009D487C"/>
    <w:rsid w:val="009D4A78"/>
    <w:rsid w:val="009D4E8B"/>
    <w:rsid w:val="009D502B"/>
    <w:rsid w:val="009D5076"/>
    <w:rsid w:val="009D51AC"/>
    <w:rsid w:val="009D5219"/>
    <w:rsid w:val="009D5496"/>
    <w:rsid w:val="009D59E6"/>
    <w:rsid w:val="009D5B75"/>
    <w:rsid w:val="009D5D9F"/>
    <w:rsid w:val="009D5F69"/>
    <w:rsid w:val="009D5FA9"/>
    <w:rsid w:val="009D60FA"/>
    <w:rsid w:val="009D6235"/>
    <w:rsid w:val="009D625B"/>
    <w:rsid w:val="009D63E8"/>
    <w:rsid w:val="009D6469"/>
    <w:rsid w:val="009D6791"/>
    <w:rsid w:val="009D67CD"/>
    <w:rsid w:val="009D68A0"/>
    <w:rsid w:val="009D6BA1"/>
    <w:rsid w:val="009D6CBA"/>
    <w:rsid w:val="009D6F43"/>
    <w:rsid w:val="009D6FD9"/>
    <w:rsid w:val="009D711C"/>
    <w:rsid w:val="009D739F"/>
    <w:rsid w:val="009D763C"/>
    <w:rsid w:val="009D7C03"/>
    <w:rsid w:val="009D7CBE"/>
    <w:rsid w:val="009D7F15"/>
    <w:rsid w:val="009E00C7"/>
    <w:rsid w:val="009E0416"/>
    <w:rsid w:val="009E07BE"/>
    <w:rsid w:val="009E0857"/>
    <w:rsid w:val="009E08FE"/>
    <w:rsid w:val="009E0ADF"/>
    <w:rsid w:val="009E0B26"/>
    <w:rsid w:val="009E0B4E"/>
    <w:rsid w:val="009E150D"/>
    <w:rsid w:val="009E1784"/>
    <w:rsid w:val="009E1854"/>
    <w:rsid w:val="009E1A6A"/>
    <w:rsid w:val="009E1B53"/>
    <w:rsid w:val="009E1D52"/>
    <w:rsid w:val="009E1E05"/>
    <w:rsid w:val="009E1E24"/>
    <w:rsid w:val="009E2025"/>
    <w:rsid w:val="009E2158"/>
    <w:rsid w:val="009E2236"/>
    <w:rsid w:val="009E2342"/>
    <w:rsid w:val="009E251A"/>
    <w:rsid w:val="009E2524"/>
    <w:rsid w:val="009E29A8"/>
    <w:rsid w:val="009E2B80"/>
    <w:rsid w:val="009E2CF6"/>
    <w:rsid w:val="009E31C6"/>
    <w:rsid w:val="009E34A9"/>
    <w:rsid w:val="009E3708"/>
    <w:rsid w:val="009E3820"/>
    <w:rsid w:val="009E3896"/>
    <w:rsid w:val="009E38C5"/>
    <w:rsid w:val="009E39D3"/>
    <w:rsid w:val="009E3AC1"/>
    <w:rsid w:val="009E3C10"/>
    <w:rsid w:val="009E3C89"/>
    <w:rsid w:val="009E3CE8"/>
    <w:rsid w:val="009E3D9C"/>
    <w:rsid w:val="009E4031"/>
    <w:rsid w:val="009E408C"/>
    <w:rsid w:val="009E4221"/>
    <w:rsid w:val="009E423B"/>
    <w:rsid w:val="009E4356"/>
    <w:rsid w:val="009E464B"/>
    <w:rsid w:val="009E4735"/>
    <w:rsid w:val="009E4958"/>
    <w:rsid w:val="009E4F64"/>
    <w:rsid w:val="009E5110"/>
    <w:rsid w:val="009E53DA"/>
    <w:rsid w:val="009E55DF"/>
    <w:rsid w:val="009E5838"/>
    <w:rsid w:val="009E594C"/>
    <w:rsid w:val="009E5957"/>
    <w:rsid w:val="009E5AC1"/>
    <w:rsid w:val="009E5DBD"/>
    <w:rsid w:val="009E5DC9"/>
    <w:rsid w:val="009E5E07"/>
    <w:rsid w:val="009E60CD"/>
    <w:rsid w:val="009E612A"/>
    <w:rsid w:val="009E61F9"/>
    <w:rsid w:val="009E6328"/>
    <w:rsid w:val="009E64C0"/>
    <w:rsid w:val="009E6626"/>
    <w:rsid w:val="009E67FD"/>
    <w:rsid w:val="009E6BC8"/>
    <w:rsid w:val="009E6C42"/>
    <w:rsid w:val="009E7199"/>
    <w:rsid w:val="009E76A3"/>
    <w:rsid w:val="009E7CB2"/>
    <w:rsid w:val="009E7D18"/>
    <w:rsid w:val="009E7DDD"/>
    <w:rsid w:val="009E7E9F"/>
    <w:rsid w:val="009F02DB"/>
    <w:rsid w:val="009F0469"/>
    <w:rsid w:val="009F070E"/>
    <w:rsid w:val="009F0E6F"/>
    <w:rsid w:val="009F119C"/>
    <w:rsid w:val="009F11AE"/>
    <w:rsid w:val="009F1414"/>
    <w:rsid w:val="009F1504"/>
    <w:rsid w:val="009F18B4"/>
    <w:rsid w:val="009F1AA9"/>
    <w:rsid w:val="009F1BCD"/>
    <w:rsid w:val="009F1D8C"/>
    <w:rsid w:val="009F1EC9"/>
    <w:rsid w:val="009F1ED8"/>
    <w:rsid w:val="009F2160"/>
    <w:rsid w:val="009F2266"/>
    <w:rsid w:val="009F24D4"/>
    <w:rsid w:val="009F2752"/>
    <w:rsid w:val="009F2761"/>
    <w:rsid w:val="009F27A2"/>
    <w:rsid w:val="009F2A9C"/>
    <w:rsid w:val="009F2E99"/>
    <w:rsid w:val="009F308E"/>
    <w:rsid w:val="009F30E8"/>
    <w:rsid w:val="009F323B"/>
    <w:rsid w:val="009F3290"/>
    <w:rsid w:val="009F3524"/>
    <w:rsid w:val="009F38DF"/>
    <w:rsid w:val="009F3D45"/>
    <w:rsid w:val="009F3E99"/>
    <w:rsid w:val="009F3F3B"/>
    <w:rsid w:val="009F40A1"/>
    <w:rsid w:val="009F42D1"/>
    <w:rsid w:val="009F4314"/>
    <w:rsid w:val="009F4391"/>
    <w:rsid w:val="009F4726"/>
    <w:rsid w:val="009F4CFD"/>
    <w:rsid w:val="009F4D0B"/>
    <w:rsid w:val="009F4DB3"/>
    <w:rsid w:val="009F505C"/>
    <w:rsid w:val="009F51FA"/>
    <w:rsid w:val="009F5853"/>
    <w:rsid w:val="009F59B7"/>
    <w:rsid w:val="009F5BEB"/>
    <w:rsid w:val="009F5D40"/>
    <w:rsid w:val="009F6190"/>
    <w:rsid w:val="009F61B8"/>
    <w:rsid w:val="009F61DE"/>
    <w:rsid w:val="009F62E9"/>
    <w:rsid w:val="009F6437"/>
    <w:rsid w:val="009F68C6"/>
    <w:rsid w:val="009F6A02"/>
    <w:rsid w:val="009F6AD5"/>
    <w:rsid w:val="009F6BB7"/>
    <w:rsid w:val="009F70AB"/>
    <w:rsid w:val="009F73C2"/>
    <w:rsid w:val="009F7658"/>
    <w:rsid w:val="009F7798"/>
    <w:rsid w:val="009F7A0B"/>
    <w:rsid w:val="009F7AED"/>
    <w:rsid w:val="009F7B4F"/>
    <w:rsid w:val="009F7D05"/>
    <w:rsid w:val="009F7DC9"/>
    <w:rsid w:val="009F7E09"/>
    <w:rsid w:val="00A00381"/>
    <w:rsid w:val="00A00424"/>
    <w:rsid w:val="00A00439"/>
    <w:rsid w:val="00A006C6"/>
    <w:rsid w:val="00A00C8C"/>
    <w:rsid w:val="00A00CA7"/>
    <w:rsid w:val="00A00E31"/>
    <w:rsid w:val="00A00F9B"/>
    <w:rsid w:val="00A015A2"/>
    <w:rsid w:val="00A0180C"/>
    <w:rsid w:val="00A018D9"/>
    <w:rsid w:val="00A019E4"/>
    <w:rsid w:val="00A019FB"/>
    <w:rsid w:val="00A01D3E"/>
    <w:rsid w:val="00A01E1C"/>
    <w:rsid w:val="00A01E50"/>
    <w:rsid w:val="00A01FD0"/>
    <w:rsid w:val="00A02483"/>
    <w:rsid w:val="00A024A4"/>
    <w:rsid w:val="00A02549"/>
    <w:rsid w:val="00A026C7"/>
    <w:rsid w:val="00A02A54"/>
    <w:rsid w:val="00A02A9D"/>
    <w:rsid w:val="00A02ACC"/>
    <w:rsid w:val="00A02B55"/>
    <w:rsid w:val="00A02BA5"/>
    <w:rsid w:val="00A02C63"/>
    <w:rsid w:val="00A02D23"/>
    <w:rsid w:val="00A02D36"/>
    <w:rsid w:val="00A02E34"/>
    <w:rsid w:val="00A02FE0"/>
    <w:rsid w:val="00A03035"/>
    <w:rsid w:val="00A0311B"/>
    <w:rsid w:val="00A03167"/>
    <w:rsid w:val="00A03229"/>
    <w:rsid w:val="00A03427"/>
    <w:rsid w:val="00A0342C"/>
    <w:rsid w:val="00A03461"/>
    <w:rsid w:val="00A0346D"/>
    <w:rsid w:val="00A035DF"/>
    <w:rsid w:val="00A03772"/>
    <w:rsid w:val="00A03A60"/>
    <w:rsid w:val="00A03CF4"/>
    <w:rsid w:val="00A03DE3"/>
    <w:rsid w:val="00A03F05"/>
    <w:rsid w:val="00A0412A"/>
    <w:rsid w:val="00A04141"/>
    <w:rsid w:val="00A044D3"/>
    <w:rsid w:val="00A04689"/>
    <w:rsid w:val="00A04C90"/>
    <w:rsid w:val="00A04CAA"/>
    <w:rsid w:val="00A04E08"/>
    <w:rsid w:val="00A04F7D"/>
    <w:rsid w:val="00A05098"/>
    <w:rsid w:val="00A051F9"/>
    <w:rsid w:val="00A053E5"/>
    <w:rsid w:val="00A0550B"/>
    <w:rsid w:val="00A05549"/>
    <w:rsid w:val="00A057D9"/>
    <w:rsid w:val="00A05C83"/>
    <w:rsid w:val="00A05CB6"/>
    <w:rsid w:val="00A05DCC"/>
    <w:rsid w:val="00A05F84"/>
    <w:rsid w:val="00A062CC"/>
    <w:rsid w:val="00A06324"/>
    <w:rsid w:val="00A064AD"/>
    <w:rsid w:val="00A06753"/>
    <w:rsid w:val="00A06ADC"/>
    <w:rsid w:val="00A06D9E"/>
    <w:rsid w:val="00A06DF5"/>
    <w:rsid w:val="00A06E15"/>
    <w:rsid w:val="00A06F8C"/>
    <w:rsid w:val="00A06FCE"/>
    <w:rsid w:val="00A06FE5"/>
    <w:rsid w:val="00A07179"/>
    <w:rsid w:val="00A072F3"/>
    <w:rsid w:val="00A073E3"/>
    <w:rsid w:val="00A074A6"/>
    <w:rsid w:val="00A07670"/>
    <w:rsid w:val="00A07687"/>
    <w:rsid w:val="00A07737"/>
    <w:rsid w:val="00A07762"/>
    <w:rsid w:val="00A0785A"/>
    <w:rsid w:val="00A07989"/>
    <w:rsid w:val="00A07B31"/>
    <w:rsid w:val="00A07B74"/>
    <w:rsid w:val="00A10BA4"/>
    <w:rsid w:val="00A10C95"/>
    <w:rsid w:val="00A10C9C"/>
    <w:rsid w:val="00A10E44"/>
    <w:rsid w:val="00A10EE8"/>
    <w:rsid w:val="00A111B2"/>
    <w:rsid w:val="00A11329"/>
    <w:rsid w:val="00A1134A"/>
    <w:rsid w:val="00A11555"/>
    <w:rsid w:val="00A1168D"/>
    <w:rsid w:val="00A116B0"/>
    <w:rsid w:val="00A1172F"/>
    <w:rsid w:val="00A11798"/>
    <w:rsid w:val="00A117FB"/>
    <w:rsid w:val="00A118F0"/>
    <w:rsid w:val="00A11954"/>
    <w:rsid w:val="00A1197E"/>
    <w:rsid w:val="00A1199A"/>
    <w:rsid w:val="00A11B85"/>
    <w:rsid w:val="00A11BFB"/>
    <w:rsid w:val="00A11C4B"/>
    <w:rsid w:val="00A11C4F"/>
    <w:rsid w:val="00A11C73"/>
    <w:rsid w:val="00A11D56"/>
    <w:rsid w:val="00A11E60"/>
    <w:rsid w:val="00A11ECB"/>
    <w:rsid w:val="00A11F7A"/>
    <w:rsid w:val="00A11F92"/>
    <w:rsid w:val="00A120F7"/>
    <w:rsid w:val="00A121C4"/>
    <w:rsid w:val="00A12293"/>
    <w:rsid w:val="00A125E3"/>
    <w:rsid w:val="00A126FE"/>
    <w:rsid w:val="00A128A1"/>
    <w:rsid w:val="00A128B1"/>
    <w:rsid w:val="00A12942"/>
    <w:rsid w:val="00A12996"/>
    <w:rsid w:val="00A12A05"/>
    <w:rsid w:val="00A12ABB"/>
    <w:rsid w:val="00A12CAB"/>
    <w:rsid w:val="00A13217"/>
    <w:rsid w:val="00A13493"/>
    <w:rsid w:val="00A1380C"/>
    <w:rsid w:val="00A13826"/>
    <w:rsid w:val="00A1388C"/>
    <w:rsid w:val="00A13A40"/>
    <w:rsid w:val="00A13BAF"/>
    <w:rsid w:val="00A13D64"/>
    <w:rsid w:val="00A13D99"/>
    <w:rsid w:val="00A13DB3"/>
    <w:rsid w:val="00A147EB"/>
    <w:rsid w:val="00A14808"/>
    <w:rsid w:val="00A14BC5"/>
    <w:rsid w:val="00A14BFE"/>
    <w:rsid w:val="00A14DE1"/>
    <w:rsid w:val="00A14E40"/>
    <w:rsid w:val="00A15174"/>
    <w:rsid w:val="00A154AF"/>
    <w:rsid w:val="00A15C62"/>
    <w:rsid w:val="00A15D28"/>
    <w:rsid w:val="00A162B1"/>
    <w:rsid w:val="00A162FB"/>
    <w:rsid w:val="00A165DB"/>
    <w:rsid w:val="00A17036"/>
    <w:rsid w:val="00A1737A"/>
    <w:rsid w:val="00A17426"/>
    <w:rsid w:val="00A177EE"/>
    <w:rsid w:val="00A17FBF"/>
    <w:rsid w:val="00A186D5"/>
    <w:rsid w:val="00A20031"/>
    <w:rsid w:val="00A20323"/>
    <w:rsid w:val="00A205E0"/>
    <w:rsid w:val="00A207AB"/>
    <w:rsid w:val="00A20830"/>
    <w:rsid w:val="00A209A0"/>
    <w:rsid w:val="00A209B8"/>
    <w:rsid w:val="00A20A1D"/>
    <w:rsid w:val="00A20C70"/>
    <w:rsid w:val="00A20EF3"/>
    <w:rsid w:val="00A20F16"/>
    <w:rsid w:val="00A21040"/>
    <w:rsid w:val="00A21046"/>
    <w:rsid w:val="00A210BA"/>
    <w:rsid w:val="00A210D6"/>
    <w:rsid w:val="00A212A9"/>
    <w:rsid w:val="00A2143F"/>
    <w:rsid w:val="00A21585"/>
    <w:rsid w:val="00A21608"/>
    <w:rsid w:val="00A21621"/>
    <w:rsid w:val="00A217CD"/>
    <w:rsid w:val="00A2194D"/>
    <w:rsid w:val="00A21C59"/>
    <w:rsid w:val="00A21C7A"/>
    <w:rsid w:val="00A21D92"/>
    <w:rsid w:val="00A221D8"/>
    <w:rsid w:val="00A228A0"/>
    <w:rsid w:val="00A22A55"/>
    <w:rsid w:val="00A22C00"/>
    <w:rsid w:val="00A22D3D"/>
    <w:rsid w:val="00A22F30"/>
    <w:rsid w:val="00A230CF"/>
    <w:rsid w:val="00A230F6"/>
    <w:rsid w:val="00A23393"/>
    <w:rsid w:val="00A2343C"/>
    <w:rsid w:val="00A23503"/>
    <w:rsid w:val="00A2372E"/>
    <w:rsid w:val="00A23765"/>
    <w:rsid w:val="00A237E3"/>
    <w:rsid w:val="00A23842"/>
    <w:rsid w:val="00A23889"/>
    <w:rsid w:val="00A23A8C"/>
    <w:rsid w:val="00A23B14"/>
    <w:rsid w:val="00A24098"/>
    <w:rsid w:val="00A24196"/>
    <w:rsid w:val="00A24211"/>
    <w:rsid w:val="00A24387"/>
    <w:rsid w:val="00A243C5"/>
    <w:rsid w:val="00A2445C"/>
    <w:rsid w:val="00A244E6"/>
    <w:rsid w:val="00A24C7C"/>
    <w:rsid w:val="00A2520C"/>
    <w:rsid w:val="00A2530E"/>
    <w:rsid w:val="00A25956"/>
    <w:rsid w:val="00A25BBD"/>
    <w:rsid w:val="00A25C4D"/>
    <w:rsid w:val="00A25D18"/>
    <w:rsid w:val="00A25F78"/>
    <w:rsid w:val="00A262A1"/>
    <w:rsid w:val="00A265DD"/>
    <w:rsid w:val="00A26692"/>
    <w:rsid w:val="00A2678B"/>
    <w:rsid w:val="00A267BA"/>
    <w:rsid w:val="00A268EA"/>
    <w:rsid w:val="00A270DC"/>
    <w:rsid w:val="00A27155"/>
    <w:rsid w:val="00A273E8"/>
    <w:rsid w:val="00A273E9"/>
    <w:rsid w:val="00A274F1"/>
    <w:rsid w:val="00A2772B"/>
    <w:rsid w:val="00A27EF2"/>
    <w:rsid w:val="00A303BB"/>
    <w:rsid w:val="00A304D9"/>
    <w:rsid w:val="00A308B6"/>
    <w:rsid w:val="00A30975"/>
    <w:rsid w:val="00A309A1"/>
    <w:rsid w:val="00A30A7B"/>
    <w:rsid w:val="00A30A87"/>
    <w:rsid w:val="00A30D75"/>
    <w:rsid w:val="00A30DF2"/>
    <w:rsid w:val="00A30E08"/>
    <w:rsid w:val="00A30EAF"/>
    <w:rsid w:val="00A30FA2"/>
    <w:rsid w:val="00A31306"/>
    <w:rsid w:val="00A31339"/>
    <w:rsid w:val="00A313D9"/>
    <w:rsid w:val="00A313E1"/>
    <w:rsid w:val="00A3162C"/>
    <w:rsid w:val="00A317F8"/>
    <w:rsid w:val="00A321B9"/>
    <w:rsid w:val="00A323C5"/>
    <w:rsid w:val="00A32D23"/>
    <w:rsid w:val="00A32E97"/>
    <w:rsid w:val="00A3301F"/>
    <w:rsid w:val="00A338E3"/>
    <w:rsid w:val="00A33A35"/>
    <w:rsid w:val="00A33AA1"/>
    <w:rsid w:val="00A33ACB"/>
    <w:rsid w:val="00A33B05"/>
    <w:rsid w:val="00A33D64"/>
    <w:rsid w:val="00A34386"/>
    <w:rsid w:val="00A343B1"/>
    <w:rsid w:val="00A344F0"/>
    <w:rsid w:val="00A34944"/>
    <w:rsid w:val="00A34B50"/>
    <w:rsid w:val="00A34B64"/>
    <w:rsid w:val="00A34DB0"/>
    <w:rsid w:val="00A34F69"/>
    <w:rsid w:val="00A351AA"/>
    <w:rsid w:val="00A35437"/>
    <w:rsid w:val="00A354C3"/>
    <w:rsid w:val="00A356F6"/>
    <w:rsid w:val="00A35807"/>
    <w:rsid w:val="00A35832"/>
    <w:rsid w:val="00A35A36"/>
    <w:rsid w:val="00A35A56"/>
    <w:rsid w:val="00A35C75"/>
    <w:rsid w:val="00A35EE9"/>
    <w:rsid w:val="00A35FAE"/>
    <w:rsid w:val="00A3603F"/>
    <w:rsid w:val="00A360E2"/>
    <w:rsid w:val="00A360F0"/>
    <w:rsid w:val="00A36260"/>
    <w:rsid w:val="00A36456"/>
    <w:rsid w:val="00A36458"/>
    <w:rsid w:val="00A36697"/>
    <w:rsid w:val="00A366B2"/>
    <w:rsid w:val="00A36B89"/>
    <w:rsid w:val="00A36D08"/>
    <w:rsid w:val="00A36E78"/>
    <w:rsid w:val="00A3701A"/>
    <w:rsid w:val="00A372ED"/>
    <w:rsid w:val="00A372F2"/>
    <w:rsid w:val="00A37648"/>
    <w:rsid w:val="00A37800"/>
    <w:rsid w:val="00A37939"/>
    <w:rsid w:val="00A379C4"/>
    <w:rsid w:val="00A37BEA"/>
    <w:rsid w:val="00A37C2A"/>
    <w:rsid w:val="00A37E58"/>
    <w:rsid w:val="00A37F85"/>
    <w:rsid w:val="00A3B47B"/>
    <w:rsid w:val="00A40480"/>
    <w:rsid w:val="00A40871"/>
    <w:rsid w:val="00A40881"/>
    <w:rsid w:val="00A4088F"/>
    <w:rsid w:val="00A409B7"/>
    <w:rsid w:val="00A40AFD"/>
    <w:rsid w:val="00A40C2E"/>
    <w:rsid w:val="00A40E3E"/>
    <w:rsid w:val="00A40F25"/>
    <w:rsid w:val="00A41014"/>
    <w:rsid w:val="00A415C4"/>
    <w:rsid w:val="00A4169D"/>
    <w:rsid w:val="00A41876"/>
    <w:rsid w:val="00A418FB"/>
    <w:rsid w:val="00A41C6B"/>
    <w:rsid w:val="00A41D57"/>
    <w:rsid w:val="00A41FD4"/>
    <w:rsid w:val="00A4222A"/>
    <w:rsid w:val="00A422B0"/>
    <w:rsid w:val="00A422C6"/>
    <w:rsid w:val="00A425F7"/>
    <w:rsid w:val="00A42764"/>
    <w:rsid w:val="00A427C4"/>
    <w:rsid w:val="00A42804"/>
    <w:rsid w:val="00A4296D"/>
    <w:rsid w:val="00A42991"/>
    <w:rsid w:val="00A42A19"/>
    <w:rsid w:val="00A42B84"/>
    <w:rsid w:val="00A42CD8"/>
    <w:rsid w:val="00A42CD9"/>
    <w:rsid w:val="00A42ED3"/>
    <w:rsid w:val="00A42F52"/>
    <w:rsid w:val="00A4326A"/>
    <w:rsid w:val="00A4342D"/>
    <w:rsid w:val="00A4348C"/>
    <w:rsid w:val="00A434B2"/>
    <w:rsid w:val="00A43642"/>
    <w:rsid w:val="00A43847"/>
    <w:rsid w:val="00A4396B"/>
    <w:rsid w:val="00A439B3"/>
    <w:rsid w:val="00A43BE6"/>
    <w:rsid w:val="00A4458F"/>
    <w:rsid w:val="00A4464E"/>
    <w:rsid w:val="00A4472C"/>
    <w:rsid w:val="00A44939"/>
    <w:rsid w:val="00A44B2E"/>
    <w:rsid w:val="00A44C83"/>
    <w:rsid w:val="00A44CF5"/>
    <w:rsid w:val="00A452DD"/>
    <w:rsid w:val="00A454F0"/>
    <w:rsid w:val="00A457CC"/>
    <w:rsid w:val="00A45959"/>
    <w:rsid w:val="00A45C68"/>
    <w:rsid w:val="00A45E05"/>
    <w:rsid w:val="00A45E17"/>
    <w:rsid w:val="00A45F8E"/>
    <w:rsid w:val="00A46088"/>
    <w:rsid w:val="00A4610A"/>
    <w:rsid w:val="00A462E9"/>
    <w:rsid w:val="00A465D3"/>
    <w:rsid w:val="00A46633"/>
    <w:rsid w:val="00A467A1"/>
    <w:rsid w:val="00A46CFD"/>
    <w:rsid w:val="00A471B1"/>
    <w:rsid w:val="00A4736D"/>
    <w:rsid w:val="00A47426"/>
    <w:rsid w:val="00A47854"/>
    <w:rsid w:val="00A47CC6"/>
    <w:rsid w:val="00A47D0C"/>
    <w:rsid w:val="00A47D13"/>
    <w:rsid w:val="00A47E94"/>
    <w:rsid w:val="00A5016A"/>
    <w:rsid w:val="00A502C0"/>
    <w:rsid w:val="00A50485"/>
    <w:rsid w:val="00A50668"/>
    <w:rsid w:val="00A5066B"/>
    <w:rsid w:val="00A5072D"/>
    <w:rsid w:val="00A5076E"/>
    <w:rsid w:val="00A5081C"/>
    <w:rsid w:val="00A508E9"/>
    <w:rsid w:val="00A509E9"/>
    <w:rsid w:val="00A50B0C"/>
    <w:rsid w:val="00A50C61"/>
    <w:rsid w:val="00A50D9A"/>
    <w:rsid w:val="00A51524"/>
    <w:rsid w:val="00A5179D"/>
    <w:rsid w:val="00A519AF"/>
    <w:rsid w:val="00A51AA6"/>
    <w:rsid w:val="00A51CD9"/>
    <w:rsid w:val="00A51FFC"/>
    <w:rsid w:val="00A5210D"/>
    <w:rsid w:val="00A521FF"/>
    <w:rsid w:val="00A525F8"/>
    <w:rsid w:val="00A52854"/>
    <w:rsid w:val="00A52A3A"/>
    <w:rsid w:val="00A52B83"/>
    <w:rsid w:val="00A52BE9"/>
    <w:rsid w:val="00A52D82"/>
    <w:rsid w:val="00A52E13"/>
    <w:rsid w:val="00A52FE9"/>
    <w:rsid w:val="00A5335A"/>
    <w:rsid w:val="00A5343F"/>
    <w:rsid w:val="00A5348A"/>
    <w:rsid w:val="00A53538"/>
    <w:rsid w:val="00A539F5"/>
    <w:rsid w:val="00A53C65"/>
    <w:rsid w:val="00A53C7F"/>
    <w:rsid w:val="00A53C96"/>
    <w:rsid w:val="00A53FCE"/>
    <w:rsid w:val="00A54370"/>
    <w:rsid w:val="00A545DE"/>
    <w:rsid w:val="00A546EC"/>
    <w:rsid w:val="00A546FE"/>
    <w:rsid w:val="00A54742"/>
    <w:rsid w:val="00A54876"/>
    <w:rsid w:val="00A54A9D"/>
    <w:rsid w:val="00A54D48"/>
    <w:rsid w:val="00A553AE"/>
    <w:rsid w:val="00A55450"/>
    <w:rsid w:val="00A5556C"/>
    <w:rsid w:val="00A557B7"/>
    <w:rsid w:val="00A55F09"/>
    <w:rsid w:val="00A55FAB"/>
    <w:rsid w:val="00A55FBB"/>
    <w:rsid w:val="00A56078"/>
    <w:rsid w:val="00A56167"/>
    <w:rsid w:val="00A56236"/>
    <w:rsid w:val="00A5629A"/>
    <w:rsid w:val="00A56793"/>
    <w:rsid w:val="00A5684E"/>
    <w:rsid w:val="00A56A01"/>
    <w:rsid w:val="00A56ADE"/>
    <w:rsid w:val="00A56BA1"/>
    <w:rsid w:val="00A56C20"/>
    <w:rsid w:val="00A56CAE"/>
    <w:rsid w:val="00A56E9A"/>
    <w:rsid w:val="00A56FE4"/>
    <w:rsid w:val="00A56FED"/>
    <w:rsid w:val="00A570CD"/>
    <w:rsid w:val="00A5723A"/>
    <w:rsid w:val="00A573C1"/>
    <w:rsid w:val="00A5751C"/>
    <w:rsid w:val="00A57540"/>
    <w:rsid w:val="00A575A6"/>
    <w:rsid w:val="00A57B1C"/>
    <w:rsid w:val="00A57BA2"/>
    <w:rsid w:val="00A57E86"/>
    <w:rsid w:val="00A600C9"/>
    <w:rsid w:val="00A601F9"/>
    <w:rsid w:val="00A60337"/>
    <w:rsid w:val="00A6067A"/>
    <w:rsid w:val="00A607F0"/>
    <w:rsid w:val="00A60986"/>
    <w:rsid w:val="00A60A86"/>
    <w:rsid w:val="00A60E12"/>
    <w:rsid w:val="00A60EB0"/>
    <w:rsid w:val="00A60EB3"/>
    <w:rsid w:val="00A61062"/>
    <w:rsid w:val="00A61118"/>
    <w:rsid w:val="00A612B5"/>
    <w:rsid w:val="00A615BE"/>
    <w:rsid w:val="00A61794"/>
    <w:rsid w:val="00A618DE"/>
    <w:rsid w:val="00A61A4E"/>
    <w:rsid w:val="00A61AAE"/>
    <w:rsid w:val="00A61B47"/>
    <w:rsid w:val="00A61E3E"/>
    <w:rsid w:val="00A61EA1"/>
    <w:rsid w:val="00A6228B"/>
    <w:rsid w:val="00A622E7"/>
    <w:rsid w:val="00A62388"/>
    <w:rsid w:val="00A6241F"/>
    <w:rsid w:val="00A62659"/>
    <w:rsid w:val="00A6284A"/>
    <w:rsid w:val="00A629FB"/>
    <w:rsid w:val="00A62A80"/>
    <w:rsid w:val="00A62C0D"/>
    <w:rsid w:val="00A62E55"/>
    <w:rsid w:val="00A62E61"/>
    <w:rsid w:val="00A63376"/>
    <w:rsid w:val="00A633C8"/>
    <w:rsid w:val="00A633CB"/>
    <w:rsid w:val="00A634D0"/>
    <w:rsid w:val="00A63686"/>
    <w:rsid w:val="00A63811"/>
    <w:rsid w:val="00A63B44"/>
    <w:rsid w:val="00A63CAC"/>
    <w:rsid w:val="00A63D19"/>
    <w:rsid w:val="00A6407A"/>
    <w:rsid w:val="00A64707"/>
    <w:rsid w:val="00A64D74"/>
    <w:rsid w:val="00A64D91"/>
    <w:rsid w:val="00A64E4E"/>
    <w:rsid w:val="00A651AE"/>
    <w:rsid w:val="00A651C7"/>
    <w:rsid w:val="00A6527F"/>
    <w:rsid w:val="00A653AF"/>
    <w:rsid w:val="00A65592"/>
    <w:rsid w:val="00A655A7"/>
    <w:rsid w:val="00A656F2"/>
    <w:rsid w:val="00A657E9"/>
    <w:rsid w:val="00A65972"/>
    <w:rsid w:val="00A659C1"/>
    <w:rsid w:val="00A659E5"/>
    <w:rsid w:val="00A65C48"/>
    <w:rsid w:val="00A65CD3"/>
    <w:rsid w:val="00A66154"/>
    <w:rsid w:val="00A66216"/>
    <w:rsid w:val="00A6632D"/>
    <w:rsid w:val="00A664DC"/>
    <w:rsid w:val="00A66886"/>
    <w:rsid w:val="00A66889"/>
    <w:rsid w:val="00A668E4"/>
    <w:rsid w:val="00A66C4E"/>
    <w:rsid w:val="00A66C8F"/>
    <w:rsid w:val="00A6716E"/>
    <w:rsid w:val="00A67289"/>
    <w:rsid w:val="00A672CA"/>
    <w:rsid w:val="00A67436"/>
    <w:rsid w:val="00A67489"/>
    <w:rsid w:val="00A677B9"/>
    <w:rsid w:val="00A67899"/>
    <w:rsid w:val="00A67B2E"/>
    <w:rsid w:val="00A67C55"/>
    <w:rsid w:val="00A67C82"/>
    <w:rsid w:val="00A67EAF"/>
    <w:rsid w:val="00A7008A"/>
    <w:rsid w:val="00A700ED"/>
    <w:rsid w:val="00A70133"/>
    <w:rsid w:val="00A70160"/>
    <w:rsid w:val="00A7021E"/>
    <w:rsid w:val="00A7042F"/>
    <w:rsid w:val="00A70552"/>
    <w:rsid w:val="00A706F6"/>
    <w:rsid w:val="00A70A57"/>
    <w:rsid w:val="00A70A70"/>
    <w:rsid w:val="00A70C76"/>
    <w:rsid w:val="00A71824"/>
    <w:rsid w:val="00A7186C"/>
    <w:rsid w:val="00A71A10"/>
    <w:rsid w:val="00A71F05"/>
    <w:rsid w:val="00A720EC"/>
    <w:rsid w:val="00A7238D"/>
    <w:rsid w:val="00A7247C"/>
    <w:rsid w:val="00A72625"/>
    <w:rsid w:val="00A72718"/>
    <w:rsid w:val="00A728F8"/>
    <w:rsid w:val="00A72A9D"/>
    <w:rsid w:val="00A72AEC"/>
    <w:rsid w:val="00A72F4B"/>
    <w:rsid w:val="00A72FFE"/>
    <w:rsid w:val="00A730C6"/>
    <w:rsid w:val="00A73287"/>
    <w:rsid w:val="00A73655"/>
    <w:rsid w:val="00A736C2"/>
    <w:rsid w:val="00A7387D"/>
    <w:rsid w:val="00A73EBD"/>
    <w:rsid w:val="00A73F8A"/>
    <w:rsid w:val="00A741F8"/>
    <w:rsid w:val="00A7458B"/>
    <w:rsid w:val="00A747AB"/>
    <w:rsid w:val="00A747F6"/>
    <w:rsid w:val="00A74808"/>
    <w:rsid w:val="00A74815"/>
    <w:rsid w:val="00A74966"/>
    <w:rsid w:val="00A749E3"/>
    <w:rsid w:val="00A74BA1"/>
    <w:rsid w:val="00A74FF7"/>
    <w:rsid w:val="00A75093"/>
    <w:rsid w:val="00A750FF"/>
    <w:rsid w:val="00A75135"/>
    <w:rsid w:val="00A751E9"/>
    <w:rsid w:val="00A7522C"/>
    <w:rsid w:val="00A752C7"/>
    <w:rsid w:val="00A753DD"/>
    <w:rsid w:val="00A75518"/>
    <w:rsid w:val="00A755BA"/>
    <w:rsid w:val="00A7563F"/>
    <w:rsid w:val="00A75861"/>
    <w:rsid w:val="00A758BC"/>
    <w:rsid w:val="00A75AB2"/>
    <w:rsid w:val="00A75C6A"/>
    <w:rsid w:val="00A75CF2"/>
    <w:rsid w:val="00A75DBF"/>
    <w:rsid w:val="00A76024"/>
    <w:rsid w:val="00A76033"/>
    <w:rsid w:val="00A76190"/>
    <w:rsid w:val="00A765A4"/>
    <w:rsid w:val="00A76A3B"/>
    <w:rsid w:val="00A76A68"/>
    <w:rsid w:val="00A76A99"/>
    <w:rsid w:val="00A772A3"/>
    <w:rsid w:val="00A776A6"/>
    <w:rsid w:val="00A7771A"/>
    <w:rsid w:val="00A77768"/>
    <w:rsid w:val="00A77957"/>
    <w:rsid w:val="00A779A5"/>
    <w:rsid w:val="00A779D0"/>
    <w:rsid w:val="00A77A1D"/>
    <w:rsid w:val="00A77F8C"/>
    <w:rsid w:val="00A77FCF"/>
    <w:rsid w:val="00A8023C"/>
    <w:rsid w:val="00A80750"/>
    <w:rsid w:val="00A80853"/>
    <w:rsid w:val="00A808F9"/>
    <w:rsid w:val="00A80989"/>
    <w:rsid w:val="00A80A52"/>
    <w:rsid w:val="00A80A7F"/>
    <w:rsid w:val="00A80B36"/>
    <w:rsid w:val="00A80F0A"/>
    <w:rsid w:val="00A80F4F"/>
    <w:rsid w:val="00A81344"/>
    <w:rsid w:val="00A816D1"/>
    <w:rsid w:val="00A816D5"/>
    <w:rsid w:val="00A81A2C"/>
    <w:rsid w:val="00A81A7A"/>
    <w:rsid w:val="00A81E02"/>
    <w:rsid w:val="00A81E5B"/>
    <w:rsid w:val="00A81ED6"/>
    <w:rsid w:val="00A81FDD"/>
    <w:rsid w:val="00A82055"/>
    <w:rsid w:val="00A8236C"/>
    <w:rsid w:val="00A8238F"/>
    <w:rsid w:val="00A824F1"/>
    <w:rsid w:val="00A8261D"/>
    <w:rsid w:val="00A82659"/>
    <w:rsid w:val="00A8267E"/>
    <w:rsid w:val="00A82782"/>
    <w:rsid w:val="00A827A9"/>
    <w:rsid w:val="00A82A19"/>
    <w:rsid w:val="00A82B16"/>
    <w:rsid w:val="00A82B2C"/>
    <w:rsid w:val="00A82D79"/>
    <w:rsid w:val="00A82EDB"/>
    <w:rsid w:val="00A83051"/>
    <w:rsid w:val="00A8344C"/>
    <w:rsid w:val="00A83572"/>
    <w:rsid w:val="00A837A3"/>
    <w:rsid w:val="00A837BE"/>
    <w:rsid w:val="00A83804"/>
    <w:rsid w:val="00A83BA8"/>
    <w:rsid w:val="00A83BE6"/>
    <w:rsid w:val="00A83C3E"/>
    <w:rsid w:val="00A83CF6"/>
    <w:rsid w:val="00A83D2A"/>
    <w:rsid w:val="00A83FC8"/>
    <w:rsid w:val="00A84241"/>
    <w:rsid w:val="00A84314"/>
    <w:rsid w:val="00A847A7"/>
    <w:rsid w:val="00A84859"/>
    <w:rsid w:val="00A84B66"/>
    <w:rsid w:val="00A84C67"/>
    <w:rsid w:val="00A84CDB"/>
    <w:rsid w:val="00A84E7E"/>
    <w:rsid w:val="00A84ED4"/>
    <w:rsid w:val="00A850C9"/>
    <w:rsid w:val="00A851BF"/>
    <w:rsid w:val="00A8567D"/>
    <w:rsid w:val="00A8586B"/>
    <w:rsid w:val="00A859D4"/>
    <w:rsid w:val="00A85E24"/>
    <w:rsid w:val="00A85E79"/>
    <w:rsid w:val="00A864D3"/>
    <w:rsid w:val="00A86580"/>
    <w:rsid w:val="00A86634"/>
    <w:rsid w:val="00A86663"/>
    <w:rsid w:val="00A86AEF"/>
    <w:rsid w:val="00A86B62"/>
    <w:rsid w:val="00A86F0F"/>
    <w:rsid w:val="00A86F27"/>
    <w:rsid w:val="00A8708D"/>
    <w:rsid w:val="00A87210"/>
    <w:rsid w:val="00A8732D"/>
    <w:rsid w:val="00A874D1"/>
    <w:rsid w:val="00A875A0"/>
    <w:rsid w:val="00A8760E"/>
    <w:rsid w:val="00A87BF7"/>
    <w:rsid w:val="00A87ECE"/>
    <w:rsid w:val="00A87EF3"/>
    <w:rsid w:val="00A90058"/>
    <w:rsid w:val="00A90234"/>
    <w:rsid w:val="00A90321"/>
    <w:rsid w:val="00A904A6"/>
    <w:rsid w:val="00A9075A"/>
    <w:rsid w:val="00A90BA1"/>
    <w:rsid w:val="00A90E9C"/>
    <w:rsid w:val="00A9119D"/>
    <w:rsid w:val="00A911A9"/>
    <w:rsid w:val="00A91438"/>
    <w:rsid w:val="00A91469"/>
    <w:rsid w:val="00A9177B"/>
    <w:rsid w:val="00A91A37"/>
    <w:rsid w:val="00A91B22"/>
    <w:rsid w:val="00A91F4E"/>
    <w:rsid w:val="00A91F7A"/>
    <w:rsid w:val="00A92163"/>
    <w:rsid w:val="00A92427"/>
    <w:rsid w:val="00A92524"/>
    <w:rsid w:val="00A92554"/>
    <w:rsid w:val="00A92605"/>
    <w:rsid w:val="00A9261D"/>
    <w:rsid w:val="00A929FA"/>
    <w:rsid w:val="00A92A5F"/>
    <w:rsid w:val="00A92B40"/>
    <w:rsid w:val="00A92B69"/>
    <w:rsid w:val="00A92D7D"/>
    <w:rsid w:val="00A92E28"/>
    <w:rsid w:val="00A933B3"/>
    <w:rsid w:val="00A93518"/>
    <w:rsid w:val="00A9351A"/>
    <w:rsid w:val="00A93564"/>
    <w:rsid w:val="00A9358D"/>
    <w:rsid w:val="00A93635"/>
    <w:rsid w:val="00A93657"/>
    <w:rsid w:val="00A938A3"/>
    <w:rsid w:val="00A9397D"/>
    <w:rsid w:val="00A93B5F"/>
    <w:rsid w:val="00A93E5B"/>
    <w:rsid w:val="00A9401C"/>
    <w:rsid w:val="00A94078"/>
    <w:rsid w:val="00A94172"/>
    <w:rsid w:val="00A942C4"/>
    <w:rsid w:val="00A944E3"/>
    <w:rsid w:val="00A945BC"/>
    <w:rsid w:val="00A94838"/>
    <w:rsid w:val="00A94A67"/>
    <w:rsid w:val="00A94C1A"/>
    <w:rsid w:val="00A94D51"/>
    <w:rsid w:val="00A94F46"/>
    <w:rsid w:val="00A9507B"/>
    <w:rsid w:val="00A95298"/>
    <w:rsid w:val="00A95545"/>
    <w:rsid w:val="00A95821"/>
    <w:rsid w:val="00A9586A"/>
    <w:rsid w:val="00A95A4A"/>
    <w:rsid w:val="00A95BF4"/>
    <w:rsid w:val="00A95CA9"/>
    <w:rsid w:val="00A95F1D"/>
    <w:rsid w:val="00A9600A"/>
    <w:rsid w:val="00A96382"/>
    <w:rsid w:val="00A9642B"/>
    <w:rsid w:val="00A9647C"/>
    <w:rsid w:val="00A965C4"/>
    <w:rsid w:val="00A96C7E"/>
    <w:rsid w:val="00A96FBF"/>
    <w:rsid w:val="00A97064"/>
    <w:rsid w:val="00A97107"/>
    <w:rsid w:val="00A9759D"/>
    <w:rsid w:val="00A9774A"/>
    <w:rsid w:val="00A97887"/>
    <w:rsid w:val="00A97A5F"/>
    <w:rsid w:val="00A97B26"/>
    <w:rsid w:val="00A97B56"/>
    <w:rsid w:val="00A97E49"/>
    <w:rsid w:val="00AA0248"/>
    <w:rsid w:val="00AA02E3"/>
    <w:rsid w:val="00AA0478"/>
    <w:rsid w:val="00AA0491"/>
    <w:rsid w:val="00AA0576"/>
    <w:rsid w:val="00AA0907"/>
    <w:rsid w:val="00AA0A41"/>
    <w:rsid w:val="00AA0D32"/>
    <w:rsid w:val="00AA0F1F"/>
    <w:rsid w:val="00AA103D"/>
    <w:rsid w:val="00AA13C5"/>
    <w:rsid w:val="00AA1632"/>
    <w:rsid w:val="00AA18D4"/>
    <w:rsid w:val="00AA1CE8"/>
    <w:rsid w:val="00AA1E71"/>
    <w:rsid w:val="00AA1F3C"/>
    <w:rsid w:val="00AA21C8"/>
    <w:rsid w:val="00AA25E0"/>
    <w:rsid w:val="00AA2E4B"/>
    <w:rsid w:val="00AA30B0"/>
    <w:rsid w:val="00AA3377"/>
    <w:rsid w:val="00AA35FF"/>
    <w:rsid w:val="00AA3742"/>
    <w:rsid w:val="00AA3753"/>
    <w:rsid w:val="00AA3804"/>
    <w:rsid w:val="00AA3811"/>
    <w:rsid w:val="00AA396C"/>
    <w:rsid w:val="00AA3AA1"/>
    <w:rsid w:val="00AA3AEC"/>
    <w:rsid w:val="00AA3C9E"/>
    <w:rsid w:val="00AA3D48"/>
    <w:rsid w:val="00AA3D6B"/>
    <w:rsid w:val="00AA4159"/>
    <w:rsid w:val="00AA4163"/>
    <w:rsid w:val="00AA4202"/>
    <w:rsid w:val="00AA43DD"/>
    <w:rsid w:val="00AA4574"/>
    <w:rsid w:val="00AA471B"/>
    <w:rsid w:val="00AA4804"/>
    <w:rsid w:val="00AA48BA"/>
    <w:rsid w:val="00AA4BAF"/>
    <w:rsid w:val="00AA4E47"/>
    <w:rsid w:val="00AA4F8B"/>
    <w:rsid w:val="00AA5A80"/>
    <w:rsid w:val="00AA5BE2"/>
    <w:rsid w:val="00AA5D62"/>
    <w:rsid w:val="00AA5D7F"/>
    <w:rsid w:val="00AA6193"/>
    <w:rsid w:val="00AA6339"/>
    <w:rsid w:val="00AA637D"/>
    <w:rsid w:val="00AA661F"/>
    <w:rsid w:val="00AA680D"/>
    <w:rsid w:val="00AA694B"/>
    <w:rsid w:val="00AA697A"/>
    <w:rsid w:val="00AA6B56"/>
    <w:rsid w:val="00AA6C88"/>
    <w:rsid w:val="00AA6E79"/>
    <w:rsid w:val="00AA6EBA"/>
    <w:rsid w:val="00AA7072"/>
    <w:rsid w:val="00AA7439"/>
    <w:rsid w:val="00AA7843"/>
    <w:rsid w:val="00AA7C7F"/>
    <w:rsid w:val="00AA7F6F"/>
    <w:rsid w:val="00AB02F0"/>
    <w:rsid w:val="00AB0705"/>
    <w:rsid w:val="00AB07B5"/>
    <w:rsid w:val="00AB0860"/>
    <w:rsid w:val="00AB0886"/>
    <w:rsid w:val="00AB0B0C"/>
    <w:rsid w:val="00AB1275"/>
    <w:rsid w:val="00AB16A7"/>
    <w:rsid w:val="00AB17CD"/>
    <w:rsid w:val="00AB1C2D"/>
    <w:rsid w:val="00AB1C4B"/>
    <w:rsid w:val="00AB1EF8"/>
    <w:rsid w:val="00AB1F06"/>
    <w:rsid w:val="00AB2030"/>
    <w:rsid w:val="00AB2540"/>
    <w:rsid w:val="00AB2554"/>
    <w:rsid w:val="00AB2620"/>
    <w:rsid w:val="00AB2624"/>
    <w:rsid w:val="00AB28D8"/>
    <w:rsid w:val="00AB2940"/>
    <w:rsid w:val="00AB29E7"/>
    <w:rsid w:val="00AB2B80"/>
    <w:rsid w:val="00AB2BF3"/>
    <w:rsid w:val="00AB2C9B"/>
    <w:rsid w:val="00AB2D2F"/>
    <w:rsid w:val="00AB2DD2"/>
    <w:rsid w:val="00AB3176"/>
    <w:rsid w:val="00AB3361"/>
    <w:rsid w:val="00AB3421"/>
    <w:rsid w:val="00AB36AB"/>
    <w:rsid w:val="00AB374A"/>
    <w:rsid w:val="00AB3835"/>
    <w:rsid w:val="00AB38CD"/>
    <w:rsid w:val="00AB3985"/>
    <w:rsid w:val="00AB3A1A"/>
    <w:rsid w:val="00AB3A5F"/>
    <w:rsid w:val="00AB3A65"/>
    <w:rsid w:val="00AB3A95"/>
    <w:rsid w:val="00AB3D40"/>
    <w:rsid w:val="00AB466C"/>
    <w:rsid w:val="00AB47B0"/>
    <w:rsid w:val="00AB4AC3"/>
    <w:rsid w:val="00AB4CE8"/>
    <w:rsid w:val="00AB51FC"/>
    <w:rsid w:val="00AB578C"/>
    <w:rsid w:val="00AB59AD"/>
    <w:rsid w:val="00AB59F0"/>
    <w:rsid w:val="00AB5CCC"/>
    <w:rsid w:val="00AB5DE0"/>
    <w:rsid w:val="00AB5F79"/>
    <w:rsid w:val="00AB603E"/>
    <w:rsid w:val="00AB65F9"/>
    <w:rsid w:val="00AB67E0"/>
    <w:rsid w:val="00AB687E"/>
    <w:rsid w:val="00AB6B82"/>
    <w:rsid w:val="00AB6F54"/>
    <w:rsid w:val="00AB73CF"/>
    <w:rsid w:val="00AB741E"/>
    <w:rsid w:val="00AB768B"/>
    <w:rsid w:val="00AB78DF"/>
    <w:rsid w:val="00AB7991"/>
    <w:rsid w:val="00AB79C2"/>
    <w:rsid w:val="00AB7A7D"/>
    <w:rsid w:val="00AB7AF5"/>
    <w:rsid w:val="00AB7BD7"/>
    <w:rsid w:val="00AB7D60"/>
    <w:rsid w:val="00AB7D6B"/>
    <w:rsid w:val="00AB7E9D"/>
    <w:rsid w:val="00AB7EB1"/>
    <w:rsid w:val="00AC0133"/>
    <w:rsid w:val="00AC027C"/>
    <w:rsid w:val="00AC09AC"/>
    <w:rsid w:val="00AC0BB2"/>
    <w:rsid w:val="00AC0D9A"/>
    <w:rsid w:val="00AC0E36"/>
    <w:rsid w:val="00AC1022"/>
    <w:rsid w:val="00AC10F0"/>
    <w:rsid w:val="00AC1115"/>
    <w:rsid w:val="00AC1123"/>
    <w:rsid w:val="00AC11AE"/>
    <w:rsid w:val="00AC12E2"/>
    <w:rsid w:val="00AC1599"/>
    <w:rsid w:val="00AC196C"/>
    <w:rsid w:val="00AC1DED"/>
    <w:rsid w:val="00AC204C"/>
    <w:rsid w:val="00AC2247"/>
    <w:rsid w:val="00AC25ED"/>
    <w:rsid w:val="00AC2859"/>
    <w:rsid w:val="00AC2A0B"/>
    <w:rsid w:val="00AC2A90"/>
    <w:rsid w:val="00AC2C5E"/>
    <w:rsid w:val="00AC2DE7"/>
    <w:rsid w:val="00AC2EC5"/>
    <w:rsid w:val="00AC302D"/>
    <w:rsid w:val="00AC31F4"/>
    <w:rsid w:val="00AC32D3"/>
    <w:rsid w:val="00AC3425"/>
    <w:rsid w:val="00AC353F"/>
    <w:rsid w:val="00AC3688"/>
    <w:rsid w:val="00AC3693"/>
    <w:rsid w:val="00AC36CE"/>
    <w:rsid w:val="00AC39F6"/>
    <w:rsid w:val="00AC3A83"/>
    <w:rsid w:val="00AC3B11"/>
    <w:rsid w:val="00AC3E63"/>
    <w:rsid w:val="00AC3EA5"/>
    <w:rsid w:val="00AC3EB4"/>
    <w:rsid w:val="00AC41F8"/>
    <w:rsid w:val="00AC436D"/>
    <w:rsid w:val="00AC4508"/>
    <w:rsid w:val="00AC4589"/>
    <w:rsid w:val="00AC4624"/>
    <w:rsid w:val="00AC473B"/>
    <w:rsid w:val="00AC47C8"/>
    <w:rsid w:val="00AC4BFE"/>
    <w:rsid w:val="00AC4C89"/>
    <w:rsid w:val="00AC50F7"/>
    <w:rsid w:val="00AC5477"/>
    <w:rsid w:val="00AC54D0"/>
    <w:rsid w:val="00AC5552"/>
    <w:rsid w:val="00AC5694"/>
    <w:rsid w:val="00AC59C5"/>
    <w:rsid w:val="00AC59D6"/>
    <w:rsid w:val="00AC5D16"/>
    <w:rsid w:val="00AC5EAF"/>
    <w:rsid w:val="00AC621C"/>
    <w:rsid w:val="00AC6301"/>
    <w:rsid w:val="00AC64DD"/>
    <w:rsid w:val="00AC6626"/>
    <w:rsid w:val="00AC6638"/>
    <w:rsid w:val="00AC664C"/>
    <w:rsid w:val="00AC66D2"/>
    <w:rsid w:val="00AC6887"/>
    <w:rsid w:val="00AC6950"/>
    <w:rsid w:val="00AC6A68"/>
    <w:rsid w:val="00AC6B9F"/>
    <w:rsid w:val="00AC6D4F"/>
    <w:rsid w:val="00AC6DEC"/>
    <w:rsid w:val="00AC6DF1"/>
    <w:rsid w:val="00AC6E5A"/>
    <w:rsid w:val="00AC6F62"/>
    <w:rsid w:val="00AC7117"/>
    <w:rsid w:val="00AC7156"/>
    <w:rsid w:val="00AC7211"/>
    <w:rsid w:val="00AC7461"/>
    <w:rsid w:val="00AC799F"/>
    <w:rsid w:val="00AC79BC"/>
    <w:rsid w:val="00AC7A0E"/>
    <w:rsid w:val="00AC7AF6"/>
    <w:rsid w:val="00AC7C0A"/>
    <w:rsid w:val="00AC7D0D"/>
    <w:rsid w:val="00AC7D41"/>
    <w:rsid w:val="00AD0247"/>
    <w:rsid w:val="00AD0333"/>
    <w:rsid w:val="00AD05F2"/>
    <w:rsid w:val="00AD07AC"/>
    <w:rsid w:val="00AD08B6"/>
    <w:rsid w:val="00AD08D9"/>
    <w:rsid w:val="00AD09A5"/>
    <w:rsid w:val="00AD09D9"/>
    <w:rsid w:val="00AD0A9F"/>
    <w:rsid w:val="00AD0DB9"/>
    <w:rsid w:val="00AD0ED5"/>
    <w:rsid w:val="00AD0F56"/>
    <w:rsid w:val="00AD0F91"/>
    <w:rsid w:val="00AD1000"/>
    <w:rsid w:val="00AD1078"/>
    <w:rsid w:val="00AD14AB"/>
    <w:rsid w:val="00AD150D"/>
    <w:rsid w:val="00AD1AF1"/>
    <w:rsid w:val="00AD201C"/>
    <w:rsid w:val="00AD2234"/>
    <w:rsid w:val="00AD2313"/>
    <w:rsid w:val="00AD2855"/>
    <w:rsid w:val="00AD2925"/>
    <w:rsid w:val="00AD2BD6"/>
    <w:rsid w:val="00AD2C61"/>
    <w:rsid w:val="00AD2C63"/>
    <w:rsid w:val="00AD30DC"/>
    <w:rsid w:val="00AD31D4"/>
    <w:rsid w:val="00AD328B"/>
    <w:rsid w:val="00AD32A7"/>
    <w:rsid w:val="00AD32AD"/>
    <w:rsid w:val="00AD36F4"/>
    <w:rsid w:val="00AD380F"/>
    <w:rsid w:val="00AD3870"/>
    <w:rsid w:val="00AD3D04"/>
    <w:rsid w:val="00AD3D18"/>
    <w:rsid w:val="00AD3D1B"/>
    <w:rsid w:val="00AD3DD0"/>
    <w:rsid w:val="00AD3FD7"/>
    <w:rsid w:val="00AD4109"/>
    <w:rsid w:val="00AD4205"/>
    <w:rsid w:val="00AD430A"/>
    <w:rsid w:val="00AD45B1"/>
    <w:rsid w:val="00AD4920"/>
    <w:rsid w:val="00AD4C48"/>
    <w:rsid w:val="00AD4DCC"/>
    <w:rsid w:val="00AD4F98"/>
    <w:rsid w:val="00AD531C"/>
    <w:rsid w:val="00AD556B"/>
    <w:rsid w:val="00AD5622"/>
    <w:rsid w:val="00AD5843"/>
    <w:rsid w:val="00AD5877"/>
    <w:rsid w:val="00AD614F"/>
    <w:rsid w:val="00AD625B"/>
    <w:rsid w:val="00AD6413"/>
    <w:rsid w:val="00AD6668"/>
    <w:rsid w:val="00AD68E8"/>
    <w:rsid w:val="00AD6BEB"/>
    <w:rsid w:val="00AD6CBB"/>
    <w:rsid w:val="00AD6D27"/>
    <w:rsid w:val="00AD6FF4"/>
    <w:rsid w:val="00AD72F3"/>
    <w:rsid w:val="00AD73CE"/>
    <w:rsid w:val="00AD73F6"/>
    <w:rsid w:val="00AD7407"/>
    <w:rsid w:val="00AD75FA"/>
    <w:rsid w:val="00AD7859"/>
    <w:rsid w:val="00AD7B2F"/>
    <w:rsid w:val="00AD7E26"/>
    <w:rsid w:val="00AE00F9"/>
    <w:rsid w:val="00AE0338"/>
    <w:rsid w:val="00AE09C5"/>
    <w:rsid w:val="00AE09ED"/>
    <w:rsid w:val="00AE0EE5"/>
    <w:rsid w:val="00AE10A8"/>
    <w:rsid w:val="00AE11AA"/>
    <w:rsid w:val="00AE1305"/>
    <w:rsid w:val="00AE13BF"/>
    <w:rsid w:val="00AE159C"/>
    <w:rsid w:val="00AE160C"/>
    <w:rsid w:val="00AE1679"/>
    <w:rsid w:val="00AE1832"/>
    <w:rsid w:val="00AE187C"/>
    <w:rsid w:val="00AE1AEA"/>
    <w:rsid w:val="00AE1DB2"/>
    <w:rsid w:val="00AE1E42"/>
    <w:rsid w:val="00AE21E5"/>
    <w:rsid w:val="00AE220C"/>
    <w:rsid w:val="00AE2250"/>
    <w:rsid w:val="00AE250B"/>
    <w:rsid w:val="00AE2748"/>
    <w:rsid w:val="00AE2A19"/>
    <w:rsid w:val="00AE2B4B"/>
    <w:rsid w:val="00AE2B79"/>
    <w:rsid w:val="00AE2C88"/>
    <w:rsid w:val="00AE3036"/>
    <w:rsid w:val="00AE3111"/>
    <w:rsid w:val="00AE33FC"/>
    <w:rsid w:val="00AE35CD"/>
    <w:rsid w:val="00AE363E"/>
    <w:rsid w:val="00AE399F"/>
    <w:rsid w:val="00AE39D7"/>
    <w:rsid w:val="00AE3AE4"/>
    <w:rsid w:val="00AE3B42"/>
    <w:rsid w:val="00AE3B45"/>
    <w:rsid w:val="00AE3CE0"/>
    <w:rsid w:val="00AE3D1C"/>
    <w:rsid w:val="00AE3E96"/>
    <w:rsid w:val="00AE3EB1"/>
    <w:rsid w:val="00AE41E9"/>
    <w:rsid w:val="00AE4620"/>
    <w:rsid w:val="00AE480C"/>
    <w:rsid w:val="00AE4861"/>
    <w:rsid w:val="00AE48F5"/>
    <w:rsid w:val="00AE4917"/>
    <w:rsid w:val="00AE4A05"/>
    <w:rsid w:val="00AE4A28"/>
    <w:rsid w:val="00AE4A89"/>
    <w:rsid w:val="00AE4BC9"/>
    <w:rsid w:val="00AE4F4F"/>
    <w:rsid w:val="00AE51DA"/>
    <w:rsid w:val="00AE52E5"/>
    <w:rsid w:val="00AE54B3"/>
    <w:rsid w:val="00AE5535"/>
    <w:rsid w:val="00AE55A5"/>
    <w:rsid w:val="00AE568A"/>
    <w:rsid w:val="00AE568B"/>
    <w:rsid w:val="00AE5706"/>
    <w:rsid w:val="00AE592E"/>
    <w:rsid w:val="00AE59C3"/>
    <w:rsid w:val="00AE5C5B"/>
    <w:rsid w:val="00AE5E69"/>
    <w:rsid w:val="00AE5EAD"/>
    <w:rsid w:val="00AE5FC2"/>
    <w:rsid w:val="00AE60F9"/>
    <w:rsid w:val="00AE6294"/>
    <w:rsid w:val="00AE64F7"/>
    <w:rsid w:val="00AE6589"/>
    <w:rsid w:val="00AE665E"/>
    <w:rsid w:val="00AE66EB"/>
    <w:rsid w:val="00AE6BAA"/>
    <w:rsid w:val="00AE6D36"/>
    <w:rsid w:val="00AE758B"/>
    <w:rsid w:val="00AE7598"/>
    <w:rsid w:val="00AE7617"/>
    <w:rsid w:val="00AE7680"/>
    <w:rsid w:val="00AE76D4"/>
    <w:rsid w:val="00AE7708"/>
    <w:rsid w:val="00AE7A4B"/>
    <w:rsid w:val="00AE7EB0"/>
    <w:rsid w:val="00AF03C9"/>
    <w:rsid w:val="00AF06B1"/>
    <w:rsid w:val="00AF0777"/>
    <w:rsid w:val="00AF0900"/>
    <w:rsid w:val="00AF0BB9"/>
    <w:rsid w:val="00AF0CAF"/>
    <w:rsid w:val="00AF0D13"/>
    <w:rsid w:val="00AF0D8C"/>
    <w:rsid w:val="00AF108B"/>
    <w:rsid w:val="00AF126D"/>
    <w:rsid w:val="00AF1550"/>
    <w:rsid w:val="00AF1719"/>
    <w:rsid w:val="00AF1970"/>
    <w:rsid w:val="00AF1973"/>
    <w:rsid w:val="00AF1C33"/>
    <w:rsid w:val="00AF1C74"/>
    <w:rsid w:val="00AF1D1D"/>
    <w:rsid w:val="00AF1EF6"/>
    <w:rsid w:val="00AF210C"/>
    <w:rsid w:val="00AF260D"/>
    <w:rsid w:val="00AF2782"/>
    <w:rsid w:val="00AF27E4"/>
    <w:rsid w:val="00AF28BD"/>
    <w:rsid w:val="00AF28F4"/>
    <w:rsid w:val="00AF2A5E"/>
    <w:rsid w:val="00AF2A8C"/>
    <w:rsid w:val="00AF2AAA"/>
    <w:rsid w:val="00AF2D6E"/>
    <w:rsid w:val="00AF2F8C"/>
    <w:rsid w:val="00AF300B"/>
    <w:rsid w:val="00AF323D"/>
    <w:rsid w:val="00AF364E"/>
    <w:rsid w:val="00AF3745"/>
    <w:rsid w:val="00AF386A"/>
    <w:rsid w:val="00AF3AAC"/>
    <w:rsid w:val="00AF3BB4"/>
    <w:rsid w:val="00AF3DA3"/>
    <w:rsid w:val="00AF3DFD"/>
    <w:rsid w:val="00AF40AD"/>
    <w:rsid w:val="00AF418A"/>
    <w:rsid w:val="00AF42F7"/>
    <w:rsid w:val="00AF46EB"/>
    <w:rsid w:val="00AF4962"/>
    <w:rsid w:val="00AF4ABD"/>
    <w:rsid w:val="00AF4E50"/>
    <w:rsid w:val="00AF4FD5"/>
    <w:rsid w:val="00AF5041"/>
    <w:rsid w:val="00AF521D"/>
    <w:rsid w:val="00AF5276"/>
    <w:rsid w:val="00AF52C2"/>
    <w:rsid w:val="00AF5324"/>
    <w:rsid w:val="00AF55C5"/>
    <w:rsid w:val="00AF576A"/>
    <w:rsid w:val="00AF58EB"/>
    <w:rsid w:val="00AF5B76"/>
    <w:rsid w:val="00AF5C59"/>
    <w:rsid w:val="00AF5C96"/>
    <w:rsid w:val="00AF5D80"/>
    <w:rsid w:val="00AF5E04"/>
    <w:rsid w:val="00AF610D"/>
    <w:rsid w:val="00AF616A"/>
    <w:rsid w:val="00AF655B"/>
    <w:rsid w:val="00AF6698"/>
    <w:rsid w:val="00AF69D1"/>
    <w:rsid w:val="00AF6A1A"/>
    <w:rsid w:val="00AF6A2F"/>
    <w:rsid w:val="00AF6C3A"/>
    <w:rsid w:val="00AF6E33"/>
    <w:rsid w:val="00AF6F3E"/>
    <w:rsid w:val="00AF6F9C"/>
    <w:rsid w:val="00AF7260"/>
    <w:rsid w:val="00AF734C"/>
    <w:rsid w:val="00AF753C"/>
    <w:rsid w:val="00AF759A"/>
    <w:rsid w:val="00AF7666"/>
    <w:rsid w:val="00AF781E"/>
    <w:rsid w:val="00AF7A83"/>
    <w:rsid w:val="00AF7ABF"/>
    <w:rsid w:val="00AF7CB5"/>
    <w:rsid w:val="00AF7CCE"/>
    <w:rsid w:val="00AF7D05"/>
    <w:rsid w:val="00AF7DDC"/>
    <w:rsid w:val="00AF7E63"/>
    <w:rsid w:val="00AF7F33"/>
    <w:rsid w:val="00B000C6"/>
    <w:rsid w:val="00B0025A"/>
    <w:rsid w:val="00B003BA"/>
    <w:rsid w:val="00B003E6"/>
    <w:rsid w:val="00B005BF"/>
    <w:rsid w:val="00B006D0"/>
    <w:rsid w:val="00B00A0E"/>
    <w:rsid w:val="00B00ACE"/>
    <w:rsid w:val="00B00B28"/>
    <w:rsid w:val="00B00D67"/>
    <w:rsid w:val="00B00DA1"/>
    <w:rsid w:val="00B01012"/>
    <w:rsid w:val="00B0102B"/>
    <w:rsid w:val="00B01280"/>
    <w:rsid w:val="00B016AD"/>
    <w:rsid w:val="00B016B1"/>
    <w:rsid w:val="00B018CD"/>
    <w:rsid w:val="00B01B8C"/>
    <w:rsid w:val="00B01C3B"/>
    <w:rsid w:val="00B01C44"/>
    <w:rsid w:val="00B01C5F"/>
    <w:rsid w:val="00B01D82"/>
    <w:rsid w:val="00B01EC8"/>
    <w:rsid w:val="00B0206A"/>
    <w:rsid w:val="00B02096"/>
    <w:rsid w:val="00B022C5"/>
    <w:rsid w:val="00B02639"/>
    <w:rsid w:val="00B0279C"/>
    <w:rsid w:val="00B02870"/>
    <w:rsid w:val="00B02890"/>
    <w:rsid w:val="00B02AE2"/>
    <w:rsid w:val="00B02B2D"/>
    <w:rsid w:val="00B02C7B"/>
    <w:rsid w:val="00B02D46"/>
    <w:rsid w:val="00B02D84"/>
    <w:rsid w:val="00B02F79"/>
    <w:rsid w:val="00B03044"/>
    <w:rsid w:val="00B030C9"/>
    <w:rsid w:val="00B0386B"/>
    <w:rsid w:val="00B03906"/>
    <w:rsid w:val="00B03963"/>
    <w:rsid w:val="00B03E23"/>
    <w:rsid w:val="00B03FE5"/>
    <w:rsid w:val="00B04016"/>
    <w:rsid w:val="00B0405E"/>
    <w:rsid w:val="00B04111"/>
    <w:rsid w:val="00B043EC"/>
    <w:rsid w:val="00B0446D"/>
    <w:rsid w:val="00B045F5"/>
    <w:rsid w:val="00B0497D"/>
    <w:rsid w:val="00B049CF"/>
    <w:rsid w:val="00B049DC"/>
    <w:rsid w:val="00B04B69"/>
    <w:rsid w:val="00B0527F"/>
    <w:rsid w:val="00B05364"/>
    <w:rsid w:val="00B05467"/>
    <w:rsid w:val="00B05742"/>
    <w:rsid w:val="00B05759"/>
    <w:rsid w:val="00B05A2A"/>
    <w:rsid w:val="00B05A75"/>
    <w:rsid w:val="00B05B10"/>
    <w:rsid w:val="00B05C7D"/>
    <w:rsid w:val="00B06042"/>
    <w:rsid w:val="00B0618A"/>
    <w:rsid w:val="00B06376"/>
    <w:rsid w:val="00B063EE"/>
    <w:rsid w:val="00B0686E"/>
    <w:rsid w:val="00B069CE"/>
    <w:rsid w:val="00B06C62"/>
    <w:rsid w:val="00B06D97"/>
    <w:rsid w:val="00B06EED"/>
    <w:rsid w:val="00B06FC2"/>
    <w:rsid w:val="00B071E3"/>
    <w:rsid w:val="00B0746C"/>
    <w:rsid w:val="00B07BF9"/>
    <w:rsid w:val="00B07D4C"/>
    <w:rsid w:val="00B07ECF"/>
    <w:rsid w:val="00B08289"/>
    <w:rsid w:val="00B10588"/>
    <w:rsid w:val="00B107AC"/>
    <w:rsid w:val="00B1081E"/>
    <w:rsid w:val="00B1087F"/>
    <w:rsid w:val="00B10B95"/>
    <w:rsid w:val="00B10D6D"/>
    <w:rsid w:val="00B10F45"/>
    <w:rsid w:val="00B10F84"/>
    <w:rsid w:val="00B10FA4"/>
    <w:rsid w:val="00B112D0"/>
    <w:rsid w:val="00B1188B"/>
    <w:rsid w:val="00B11D51"/>
    <w:rsid w:val="00B1203E"/>
    <w:rsid w:val="00B12066"/>
    <w:rsid w:val="00B12093"/>
    <w:rsid w:val="00B120E4"/>
    <w:rsid w:val="00B1222F"/>
    <w:rsid w:val="00B122C0"/>
    <w:rsid w:val="00B12392"/>
    <w:rsid w:val="00B1239D"/>
    <w:rsid w:val="00B124B3"/>
    <w:rsid w:val="00B12529"/>
    <w:rsid w:val="00B12694"/>
    <w:rsid w:val="00B12819"/>
    <w:rsid w:val="00B128AC"/>
    <w:rsid w:val="00B12995"/>
    <w:rsid w:val="00B129A2"/>
    <w:rsid w:val="00B129DF"/>
    <w:rsid w:val="00B12E90"/>
    <w:rsid w:val="00B12FC6"/>
    <w:rsid w:val="00B12FC7"/>
    <w:rsid w:val="00B1305B"/>
    <w:rsid w:val="00B1312C"/>
    <w:rsid w:val="00B13160"/>
    <w:rsid w:val="00B1318C"/>
    <w:rsid w:val="00B13582"/>
    <w:rsid w:val="00B136C2"/>
    <w:rsid w:val="00B137AC"/>
    <w:rsid w:val="00B137C4"/>
    <w:rsid w:val="00B138D2"/>
    <w:rsid w:val="00B13A55"/>
    <w:rsid w:val="00B13D4E"/>
    <w:rsid w:val="00B13F4F"/>
    <w:rsid w:val="00B141DB"/>
    <w:rsid w:val="00B143D2"/>
    <w:rsid w:val="00B144EF"/>
    <w:rsid w:val="00B1458D"/>
    <w:rsid w:val="00B146BD"/>
    <w:rsid w:val="00B14A24"/>
    <w:rsid w:val="00B14C86"/>
    <w:rsid w:val="00B14CC3"/>
    <w:rsid w:val="00B15234"/>
    <w:rsid w:val="00B157D2"/>
    <w:rsid w:val="00B15970"/>
    <w:rsid w:val="00B15A90"/>
    <w:rsid w:val="00B15BAE"/>
    <w:rsid w:val="00B15BBC"/>
    <w:rsid w:val="00B15C85"/>
    <w:rsid w:val="00B15CBD"/>
    <w:rsid w:val="00B15F36"/>
    <w:rsid w:val="00B16320"/>
    <w:rsid w:val="00B16379"/>
    <w:rsid w:val="00B163B7"/>
    <w:rsid w:val="00B1660D"/>
    <w:rsid w:val="00B166E8"/>
    <w:rsid w:val="00B1671E"/>
    <w:rsid w:val="00B1689A"/>
    <w:rsid w:val="00B16919"/>
    <w:rsid w:val="00B16B69"/>
    <w:rsid w:val="00B16BE7"/>
    <w:rsid w:val="00B16C0E"/>
    <w:rsid w:val="00B16E00"/>
    <w:rsid w:val="00B1729F"/>
    <w:rsid w:val="00B17454"/>
    <w:rsid w:val="00B174FA"/>
    <w:rsid w:val="00B1754A"/>
    <w:rsid w:val="00B17903"/>
    <w:rsid w:val="00B17A02"/>
    <w:rsid w:val="00B17DC4"/>
    <w:rsid w:val="00B17E33"/>
    <w:rsid w:val="00B17F17"/>
    <w:rsid w:val="00B200D3"/>
    <w:rsid w:val="00B203F1"/>
    <w:rsid w:val="00B206C0"/>
    <w:rsid w:val="00B2075A"/>
    <w:rsid w:val="00B20767"/>
    <w:rsid w:val="00B20864"/>
    <w:rsid w:val="00B208FB"/>
    <w:rsid w:val="00B2090D"/>
    <w:rsid w:val="00B20A02"/>
    <w:rsid w:val="00B20B9F"/>
    <w:rsid w:val="00B20C78"/>
    <w:rsid w:val="00B20CE8"/>
    <w:rsid w:val="00B20D30"/>
    <w:rsid w:val="00B20F6D"/>
    <w:rsid w:val="00B212E3"/>
    <w:rsid w:val="00B213E7"/>
    <w:rsid w:val="00B21515"/>
    <w:rsid w:val="00B21AE6"/>
    <w:rsid w:val="00B21F1B"/>
    <w:rsid w:val="00B21FFC"/>
    <w:rsid w:val="00B222B7"/>
    <w:rsid w:val="00B22360"/>
    <w:rsid w:val="00B223DD"/>
    <w:rsid w:val="00B224FE"/>
    <w:rsid w:val="00B22771"/>
    <w:rsid w:val="00B229FB"/>
    <w:rsid w:val="00B22A92"/>
    <w:rsid w:val="00B22AD1"/>
    <w:rsid w:val="00B22DD3"/>
    <w:rsid w:val="00B22DEB"/>
    <w:rsid w:val="00B2300C"/>
    <w:rsid w:val="00B23121"/>
    <w:rsid w:val="00B232E7"/>
    <w:rsid w:val="00B23499"/>
    <w:rsid w:val="00B235CB"/>
    <w:rsid w:val="00B23668"/>
    <w:rsid w:val="00B23775"/>
    <w:rsid w:val="00B239CA"/>
    <w:rsid w:val="00B23D39"/>
    <w:rsid w:val="00B23EAA"/>
    <w:rsid w:val="00B240A8"/>
    <w:rsid w:val="00B241AA"/>
    <w:rsid w:val="00B24398"/>
    <w:rsid w:val="00B248E7"/>
    <w:rsid w:val="00B24A36"/>
    <w:rsid w:val="00B24A9A"/>
    <w:rsid w:val="00B24AA3"/>
    <w:rsid w:val="00B24B32"/>
    <w:rsid w:val="00B24DCD"/>
    <w:rsid w:val="00B24FE3"/>
    <w:rsid w:val="00B2522B"/>
    <w:rsid w:val="00B25398"/>
    <w:rsid w:val="00B25434"/>
    <w:rsid w:val="00B256A8"/>
    <w:rsid w:val="00B258A4"/>
    <w:rsid w:val="00B25BC6"/>
    <w:rsid w:val="00B25D0C"/>
    <w:rsid w:val="00B25D6C"/>
    <w:rsid w:val="00B26177"/>
    <w:rsid w:val="00B267DD"/>
    <w:rsid w:val="00B26D5E"/>
    <w:rsid w:val="00B26EFA"/>
    <w:rsid w:val="00B271BF"/>
    <w:rsid w:val="00B274AF"/>
    <w:rsid w:val="00B274D9"/>
    <w:rsid w:val="00B27592"/>
    <w:rsid w:val="00B2777D"/>
    <w:rsid w:val="00B27B87"/>
    <w:rsid w:val="00B27E2A"/>
    <w:rsid w:val="00B2B46F"/>
    <w:rsid w:val="00B30379"/>
    <w:rsid w:val="00B30422"/>
    <w:rsid w:val="00B3045C"/>
    <w:rsid w:val="00B308D4"/>
    <w:rsid w:val="00B30959"/>
    <w:rsid w:val="00B30AAD"/>
    <w:rsid w:val="00B30C12"/>
    <w:rsid w:val="00B30D7F"/>
    <w:rsid w:val="00B30E77"/>
    <w:rsid w:val="00B3123E"/>
    <w:rsid w:val="00B31295"/>
    <w:rsid w:val="00B3135F"/>
    <w:rsid w:val="00B31377"/>
    <w:rsid w:val="00B3140A"/>
    <w:rsid w:val="00B31726"/>
    <w:rsid w:val="00B31780"/>
    <w:rsid w:val="00B31AE9"/>
    <w:rsid w:val="00B31B21"/>
    <w:rsid w:val="00B31E2C"/>
    <w:rsid w:val="00B31EB6"/>
    <w:rsid w:val="00B32336"/>
    <w:rsid w:val="00B32417"/>
    <w:rsid w:val="00B326BA"/>
    <w:rsid w:val="00B326E0"/>
    <w:rsid w:val="00B32864"/>
    <w:rsid w:val="00B32886"/>
    <w:rsid w:val="00B329EA"/>
    <w:rsid w:val="00B32AF8"/>
    <w:rsid w:val="00B32D80"/>
    <w:rsid w:val="00B32E0A"/>
    <w:rsid w:val="00B32E16"/>
    <w:rsid w:val="00B32F75"/>
    <w:rsid w:val="00B331B2"/>
    <w:rsid w:val="00B3322E"/>
    <w:rsid w:val="00B333AB"/>
    <w:rsid w:val="00B33487"/>
    <w:rsid w:val="00B337D4"/>
    <w:rsid w:val="00B3385B"/>
    <w:rsid w:val="00B33A10"/>
    <w:rsid w:val="00B33C0B"/>
    <w:rsid w:val="00B33E29"/>
    <w:rsid w:val="00B34309"/>
    <w:rsid w:val="00B34337"/>
    <w:rsid w:val="00B343BC"/>
    <w:rsid w:val="00B34497"/>
    <w:rsid w:val="00B344EE"/>
    <w:rsid w:val="00B34A3D"/>
    <w:rsid w:val="00B34A54"/>
    <w:rsid w:val="00B34A67"/>
    <w:rsid w:val="00B34BF0"/>
    <w:rsid w:val="00B34BF8"/>
    <w:rsid w:val="00B34C92"/>
    <w:rsid w:val="00B34D42"/>
    <w:rsid w:val="00B34DD6"/>
    <w:rsid w:val="00B34ECB"/>
    <w:rsid w:val="00B3502C"/>
    <w:rsid w:val="00B351AD"/>
    <w:rsid w:val="00B35358"/>
    <w:rsid w:val="00B353EA"/>
    <w:rsid w:val="00B356F0"/>
    <w:rsid w:val="00B3577E"/>
    <w:rsid w:val="00B35899"/>
    <w:rsid w:val="00B35A62"/>
    <w:rsid w:val="00B35CC7"/>
    <w:rsid w:val="00B35E0A"/>
    <w:rsid w:val="00B35EA0"/>
    <w:rsid w:val="00B363FA"/>
    <w:rsid w:val="00B36865"/>
    <w:rsid w:val="00B36D47"/>
    <w:rsid w:val="00B36E57"/>
    <w:rsid w:val="00B3722A"/>
    <w:rsid w:val="00B373C1"/>
    <w:rsid w:val="00B3750A"/>
    <w:rsid w:val="00B378D0"/>
    <w:rsid w:val="00B37D4A"/>
    <w:rsid w:val="00B40139"/>
    <w:rsid w:val="00B4052C"/>
    <w:rsid w:val="00B40626"/>
    <w:rsid w:val="00B406E6"/>
    <w:rsid w:val="00B4070E"/>
    <w:rsid w:val="00B408F7"/>
    <w:rsid w:val="00B40B61"/>
    <w:rsid w:val="00B40C57"/>
    <w:rsid w:val="00B40CB8"/>
    <w:rsid w:val="00B40D6E"/>
    <w:rsid w:val="00B40FD1"/>
    <w:rsid w:val="00B4109D"/>
    <w:rsid w:val="00B41210"/>
    <w:rsid w:val="00B413E9"/>
    <w:rsid w:val="00B414BC"/>
    <w:rsid w:val="00B4158C"/>
    <w:rsid w:val="00B415D9"/>
    <w:rsid w:val="00B415E7"/>
    <w:rsid w:val="00B41667"/>
    <w:rsid w:val="00B419F0"/>
    <w:rsid w:val="00B41CBE"/>
    <w:rsid w:val="00B41D10"/>
    <w:rsid w:val="00B423BD"/>
    <w:rsid w:val="00B4267E"/>
    <w:rsid w:val="00B4272D"/>
    <w:rsid w:val="00B429A2"/>
    <w:rsid w:val="00B42B7C"/>
    <w:rsid w:val="00B42C67"/>
    <w:rsid w:val="00B42DB2"/>
    <w:rsid w:val="00B4306D"/>
    <w:rsid w:val="00B43258"/>
    <w:rsid w:val="00B436FF"/>
    <w:rsid w:val="00B43796"/>
    <w:rsid w:val="00B43949"/>
    <w:rsid w:val="00B43CA2"/>
    <w:rsid w:val="00B43D1F"/>
    <w:rsid w:val="00B44152"/>
    <w:rsid w:val="00B445A8"/>
    <w:rsid w:val="00B445C0"/>
    <w:rsid w:val="00B446DD"/>
    <w:rsid w:val="00B4470F"/>
    <w:rsid w:val="00B44877"/>
    <w:rsid w:val="00B44CF0"/>
    <w:rsid w:val="00B44D38"/>
    <w:rsid w:val="00B44E06"/>
    <w:rsid w:val="00B44EF4"/>
    <w:rsid w:val="00B450DF"/>
    <w:rsid w:val="00B453EF"/>
    <w:rsid w:val="00B453FD"/>
    <w:rsid w:val="00B455F4"/>
    <w:rsid w:val="00B456A6"/>
    <w:rsid w:val="00B457F6"/>
    <w:rsid w:val="00B45913"/>
    <w:rsid w:val="00B45C70"/>
    <w:rsid w:val="00B45EC8"/>
    <w:rsid w:val="00B460A2"/>
    <w:rsid w:val="00B46149"/>
    <w:rsid w:val="00B46189"/>
    <w:rsid w:val="00B4635F"/>
    <w:rsid w:val="00B46965"/>
    <w:rsid w:val="00B46B14"/>
    <w:rsid w:val="00B46B2D"/>
    <w:rsid w:val="00B46BE2"/>
    <w:rsid w:val="00B46C87"/>
    <w:rsid w:val="00B46E0B"/>
    <w:rsid w:val="00B46E2F"/>
    <w:rsid w:val="00B47244"/>
    <w:rsid w:val="00B47322"/>
    <w:rsid w:val="00B4743C"/>
    <w:rsid w:val="00B47658"/>
    <w:rsid w:val="00B47A54"/>
    <w:rsid w:val="00B500EF"/>
    <w:rsid w:val="00B502EB"/>
    <w:rsid w:val="00B50ABA"/>
    <w:rsid w:val="00B50DB2"/>
    <w:rsid w:val="00B51039"/>
    <w:rsid w:val="00B51079"/>
    <w:rsid w:val="00B51096"/>
    <w:rsid w:val="00B510BD"/>
    <w:rsid w:val="00B51389"/>
    <w:rsid w:val="00B51391"/>
    <w:rsid w:val="00B5163A"/>
    <w:rsid w:val="00B518A4"/>
    <w:rsid w:val="00B518E3"/>
    <w:rsid w:val="00B51A19"/>
    <w:rsid w:val="00B51A21"/>
    <w:rsid w:val="00B51A39"/>
    <w:rsid w:val="00B51E27"/>
    <w:rsid w:val="00B51E59"/>
    <w:rsid w:val="00B51EA8"/>
    <w:rsid w:val="00B51F65"/>
    <w:rsid w:val="00B520F1"/>
    <w:rsid w:val="00B520FA"/>
    <w:rsid w:val="00B523FE"/>
    <w:rsid w:val="00B52595"/>
    <w:rsid w:val="00B52711"/>
    <w:rsid w:val="00B5295F"/>
    <w:rsid w:val="00B52B4D"/>
    <w:rsid w:val="00B52F43"/>
    <w:rsid w:val="00B52F89"/>
    <w:rsid w:val="00B531D1"/>
    <w:rsid w:val="00B53249"/>
    <w:rsid w:val="00B53286"/>
    <w:rsid w:val="00B53313"/>
    <w:rsid w:val="00B53490"/>
    <w:rsid w:val="00B539DD"/>
    <w:rsid w:val="00B539E7"/>
    <w:rsid w:val="00B53B1F"/>
    <w:rsid w:val="00B53C07"/>
    <w:rsid w:val="00B54287"/>
    <w:rsid w:val="00B54633"/>
    <w:rsid w:val="00B54872"/>
    <w:rsid w:val="00B548E5"/>
    <w:rsid w:val="00B5493D"/>
    <w:rsid w:val="00B54B7D"/>
    <w:rsid w:val="00B54BA6"/>
    <w:rsid w:val="00B54E80"/>
    <w:rsid w:val="00B54ECA"/>
    <w:rsid w:val="00B54FCD"/>
    <w:rsid w:val="00B55071"/>
    <w:rsid w:val="00B550EB"/>
    <w:rsid w:val="00B5519C"/>
    <w:rsid w:val="00B55568"/>
    <w:rsid w:val="00B555F4"/>
    <w:rsid w:val="00B55F3F"/>
    <w:rsid w:val="00B56016"/>
    <w:rsid w:val="00B56374"/>
    <w:rsid w:val="00B56441"/>
    <w:rsid w:val="00B56670"/>
    <w:rsid w:val="00B5667D"/>
    <w:rsid w:val="00B566AD"/>
    <w:rsid w:val="00B569F0"/>
    <w:rsid w:val="00B56DD1"/>
    <w:rsid w:val="00B56E90"/>
    <w:rsid w:val="00B571ED"/>
    <w:rsid w:val="00B5723F"/>
    <w:rsid w:val="00B572C8"/>
    <w:rsid w:val="00B57399"/>
    <w:rsid w:val="00B5743F"/>
    <w:rsid w:val="00B5747C"/>
    <w:rsid w:val="00B5754C"/>
    <w:rsid w:val="00B5756D"/>
    <w:rsid w:val="00B57884"/>
    <w:rsid w:val="00B57917"/>
    <w:rsid w:val="00B57B8E"/>
    <w:rsid w:val="00B57BBD"/>
    <w:rsid w:val="00B57C58"/>
    <w:rsid w:val="00B57E7F"/>
    <w:rsid w:val="00B6009E"/>
    <w:rsid w:val="00B60646"/>
    <w:rsid w:val="00B608BD"/>
    <w:rsid w:val="00B6097E"/>
    <w:rsid w:val="00B609AE"/>
    <w:rsid w:val="00B60B74"/>
    <w:rsid w:val="00B60BD4"/>
    <w:rsid w:val="00B60DD8"/>
    <w:rsid w:val="00B60F05"/>
    <w:rsid w:val="00B60F2F"/>
    <w:rsid w:val="00B613A6"/>
    <w:rsid w:val="00B6162B"/>
    <w:rsid w:val="00B616F3"/>
    <w:rsid w:val="00B61814"/>
    <w:rsid w:val="00B6182F"/>
    <w:rsid w:val="00B6189C"/>
    <w:rsid w:val="00B61B55"/>
    <w:rsid w:val="00B61BA5"/>
    <w:rsid w:val="00B61CCA"/>
    <w:rsid w:val="00B61E12"/>
    <w:rsid w:val="00B6203C"/>
    <w:rsid w:val="00B6214C"/>
    <w:rsid w:val="00B62677"/>
    <w:rsid w:val="00B627FF"/>
    <w:rsid w:val="00B62B18"/>
    <w:rsid w:val="00B62D38"/>
    <w:rsid w:val="00B62D56"/>
    <w:rsid w:val="00B62F99"/>
    <w:rsid w:val="00B62FC4"/>
    <w:rsid w:val="00B63094"/>
    <w:rsid w:val="00B630A8"/>
    <w:rsid w:val="00B630BE"/>
    <w:rsid w:val="00B632D1"/>
    <w:rsid w:val="00B63781"/>
    <w:rsid w:val="00B637EA"/>
    <w:rsid w:val="00B63C3C"/>
    <w:rsid w:val="00B64024"/>
    <w:rsid w:val="00B64140"/>
    <w:rsid w:val="00B64364"/>
    <w:rsid w:val="00B64857"/>
    <w:rsid w:val="00B648A4"/>
    <w:rsid w:val="00B64ADE"/>
    <w:rsid w:val="00B64C11"/>
    <w:rsid w:val="00B64DCD"/>
    <w:rsid w:val="00B6545B"/>
    <w:rsid w:val="00B655B0"/>
    <w:rsid w:val="00B657FD"/>
    <w:rsid w:val="00B65883"/>
    <w:rsid w:val="00B65B65"/>
    <w:rsid w:val="00B65DAE"/>
    <w:rsid w:val="00B6610B"/>
    <w:rsid w:val="00B6630C"/>
    <w:rsid w:val="00B663FB"/>
    <w:rsid w:val="00B66479"/>
    <w:rsid w:val="00B66723"/>
    <w:rsid w:val="00B6673E"/>
    <w:rsid w:val="00B66913"/>
    <w:rsid w:val="00B669B8"/>
    <w:rsid w:val="00B66A43"/>
    <w:rsid w:val="00B66C51"/>
    <w:rsid w:val="00B66E91"/>
    <w:rsid w:val="00B67022"/>
    <w:rsid w:val="00B673CC"/>
    <w:rsid w:val="00B673DB"/>
    <w:rsid w:val="00B67595"/>
    <w:rsid w:val="00B679C4"/>
    <w:rsid w:val="00B67D24"/>
    <w:rsid w:val="00B67DBC"/>
    <w:rsid w:val="00B67E17"/>
    <w:rsid w:val="00B67F10"/>
    <w:rsid w:val="00B67F20"/>
    <w:rsid w:val="00B70043"/>
    <w:rsid w:val="00B70248"/>
    <w:rsid w:val="00B7027D"/>
    <w:rsid w:val="00B7037E"/>
    <w:rsid w:val="00B70601"/>
    <w:rsid w:val="00B707BD"/>
    <w:rsid w:val="00B709F6"/>
    <w:rsid w:val="00B70ACA"/>
    <w:rsid w:val="00B70D14"/>
    <w:rsid w:val="00B70DEB"/>
    <w:rsid w:val="00B70E1A"/>
    <w:rsid w:val="00B710A7"/>
    <w:rsid w:val="00B711C7"/>
    <w:rsid w:val="00B711D9"/>
    <w:rsid w:val="00B7132A"/>
    <w:rsid w:val="00B71505"/>
    <w:rsid w:val="00B717CF"/>
    <w:rsid w:val="00B71A4C"/>
    <w:rsid w:val="00B71B70"/>
    <w:rsid w:val="00B71D78"/>
    <w:rsid w:val="00B71E92"/>
    <w:rsid w:val="00B71F65"/>
    <w:rsid w:val="00B72030"/>
    <w:rsid w:val="00B7235F"/>
    <w:rsid w:val="00B723AD"/>
    <w:rsid w:val="00B7245B"/>
    <w:rsid w:val="00B725BF"/>
    <w:rsid w:val="00B72652"/>
    <w:rsid w:val="00B72727"/>
    <w:rsid w:val="00B7280C"/>
    <w:rsid w:val="00B72888"/>
    <w:rsid w:val="00B72DF7"/>
    <w:rsid w:val="00B72E7E"/>
    <w:rsid w:val="00B73212"/>
    <w:rsid w:val="00B73466"/>
    <w:rsid w:val="00B73709"/>
    <w:rsid w:val="00B738D9"/>
    <w:rsid w:val="00B738ED"/>
    <w:rsid w:val="00B73C1E"/>
    <w:rsid w:val="00B744F9"/>
    <w:rsid w:val="00B745FE"/>
    <w:rsid w:val="00B747BD"/>
    <w:rsid w:val="00B74838"/>
    <w:rsid w:val="00B74B04"/>
    <w:rsid w:val="00B74B77"/>
    <w:rsid w:val="00B752BB"/>
    <w:rsid w:val="00B752F8"/>
    <w:rsid w:val="00B755CC"/>
    <w:rsid w:val="00B7562C"/>
    <w:rsid w:val="00B7564E"/>
    <w:rsid w:val="00B756A3"/>
    <w:rsid w:val="00B75A29"/>
    <w:rsid w:val="00B75C0C"/>
    <w:rsid w:val="00B75EE5"/>
    <w:rsid w:val="00B75FFA"/>
    <w:rsid w:val="00B763F4"/>
    <w:rsid w:val="00B7672F"/>
    <w:rsid w:val="00B76739"/>
    <w:rsid w:val="00B767B3"/>
    <w:rsid w:val="00B76869"/>
    <w:rsid w:val="00B76871"/>
    <w:rsid w:val="00B7690F"/>
    <w:rsid w:val="00B769B3"/>
    <w:rsid w:val="00B76A65"/>
    <w:rsid w:val="00B76D3E"/>
    <w:rsid w:val="00B77047"/>
    <w:rsid w:val="00B77161"/>
    <w:rsid w:val="00B77895"/>
    <w:rsid w:val="00B779F5"/>
    <w:rsid w:val="00B77D8C"/>
    <w:rsid w:val="00B77DFE"/>
    <w:rsid w:val="00B77F17"/>
    <w:rsid w:val="00B77F83"/>
    <w:rsid w:val="00B805B2"/>
    <w:rsid w:val="00B805E8"/>
    <w:rsid w:val="00B809C1"/>
    <w:rsid w:val="00B80A2B"/>
    <w:rsid w:val="00B80B48"/>
    <w:rsid w:val="00B80D1A"/>
    <w:rsid w:val="00B80D2A"/>
    <w:rsid w:val="00B810F2"/>
    <w:rsid w:val="00B812F6"/>
    <w:rsid w:val="00B8137A"/>
    <w:rsid w:val="00B814E8"/>
    <w:rsid w:val="00B815AD"/>
    <w:rsid w:val="00B8179E"/>
    <w:rsid w:val="00B81975"/>
    <w:rsid w:val="00B81C53"/>
    <w:rsid w:val="00B81E1B"/>
    <w:rsid w:val="00B81EDD"/>
    <w:rsid w:val="00B81FAE"/>
    <w:rsid w:val="00B820C0"/>
    <w:rsid w:val="00B824CF"/>
    <w:rsid w:val="00B826C0"/>
    <w:rsid w:val="00B826E6"/>
    <w:rsid w:val="00B828DF"/>
    <w:rsid w:val="00B82B89"/>
    <w:rsid w:val="00B82C83"/>
    <w:rsid w:val="00B83222"/>
    <w:rsid w:val="00B83303"/>
    <w:rsid w:val="00B83464"/>
    <w:rsid w:val="00B83525"/>
    <w:rsid w:val="00B839B0"/>
    <w:rsid w:val="00B83BAF"/>
    <w:rsid w:val="00B83D97"/>
    <w:rsid w:val="00B83FFF"/>
    <w:rsid w:val="00B84222"/>
    <w:rsid w:val="00B8439C"/>
    <w:rsid w:val="00B844E2"/>
    <w:rsid w:val="00B84714"/>
    <w:rsid w:val="00B84813"/>
    <w:rsid w:val="00B8481E"/>
    <w:rsid w:val="00B848B8"/>
    <w:rsid w:val="00B84CAB"/>
    <w:rsid w:val="00B84E0F"/>
    <w:rsid w:val="00B84ED6"/>
    <w:rsid w:val="00B84FA1"/>
    <w:rsid w:val="00B84FA5"/>
    <w:rsid w:val="00B8537E"/>
    <w:rsid w:val="00B85584"/>
    <w:rsid w:val="00B8591C"/>
    <w:rsid w:val="00B861B2"/>
    <w:rsid w:val="00B8623A"/>
    <w:rsid w:val="00B8695F"/>
    <w:rsid w:val="00B86E66"/>
    <w:rsid w:val="00B86EB7"/>
    <w:rsid w:val="00B870A9"/>
    <w:rsid w:val="00B8735A"/>
    <w:rsid w:val="00B87696"/>
    <w:rsid w:val="00B877F7"/>
    <w:rsid w:val="00B879C0"/>
    <w:rsid w:val="00B87B40"/>
    <w:rsid w:val="00B87C39"/>
    <w:rsid w:val="00B87F45"/>
    <w:rsid w:val="00B901A0"/>
    <w:rsid w:val="00B9023E"/>
    <w:rsid w:val="00B9039C"/>
    <w:rsid w:val="00B903F8"/>
    <w:rsid w:val="00B9091A"/>
    <w:rsid w:val="00B90948"/>
    <w:rsid w:val="00B90C0B"/>
    <w:rsid w:val="00B90C83"/>
    <w:rsid w:val="00B90E61"/>
    <w:rsid w:val="00B9147D"/>
    <w:rsid w:val="00B91595"/>
    <w:rsid w:val="00B91740"/>
    <w:rsid w:val="00B91B4D"/>
    <w:rsid w:val="00B91BE5"/>
    <w:rsid w:val="00B91C92"/>
    <w:rsid w:val="00B91DA9"/>
    <w:rsid w:val="00B91F8A"/>
    <w:rsid w:val="00B921A4"/>
    <w:rsid w:val="00B92211"/>
    <w:rsid w:val="00B9223D"/>
    <w:rsid w:val="00B9256F"/>
    <w:rsid w:val="00B9258A"/>
    <w:rsid w:val="00B925EC"/>
    <w:rsid w:val="00B9283A"/>
    <w:rsid w:val="00B929BD"/>
    <w:rsid w:val="00B929F2"/>
    <w:rsid w:val="00B92ADD"/>
    <w:rsid w:val="00B92B1F"/>
    <w:rsid w:val="00B92B3F"/>
    <w:rsid w:val="00B92B9D"/>
    <w:rsid w:val="00B92BB4"/>
    <w:rsid w:val="00B92C0C"/>
    <w:rsid w:val="00B92E0D"/>
    <w:rsid w:val="00B92FE2"/>
    <w:rsid w:val="00B933FF"/>
    <w:rsid w:val="00B9346D"/>
    <w:rsid w:val="00B93479"/>
    <w:rsid w:val="00B93555"/>
    <w:rsid w:val="00B93683"/>
    <w:rsid w:val="00B938CF"/>
    <w:rsid w:val="00B93BD3"/>
    <w:rsid w:val="00B93C42"/>
    <w:rsid w:val="00B940EA"/>
    <w:rsid w:val="00B94173"/>
    <w:rsid w:val="00B943D7"/>
    <w:rsid w:val="00B9450B"/>
    <w:rsid w:val="00B946F5"/>
    <w:rsid w:val="00B94B80"/>
    <w:rsid w:val="00B94BD8"/>
    <w:rsid w:val="00B94C65"/>
    <w:rsid w:val="00B94E15"/>
    <w:rsid w:val="00B94F3B"/>
    <w:rsid w:val="00B9525C"/>
    <w:rsid w:val="00B95393"/>
    <w:rsid w:val="00B953AC"/>
    <w:rsid w:val="00B9541E"/>
    <w:rsid w:val="00B95A31"/>
    <w:rsid w:val="00B95BAF"/>
    <w:rsid w:val="00B95E07"/>
    <w:rsid w:val="00B96B3E"/>
    <w:rsid w:val="00B96B9E"/>
    <w:rsid w:val="00B96BF0"/>
    <w:rsid w:val="00B96E5B"/>
    <w:rsid w:val="00B96F3B"/>
    <w:rsid w:val="00B9703F"/>
    <w:rsid w:val="00B970DB"/>
    <w:rsid w:val="00B97168"/>
    <w:rsid w:val="00B97205"/>
    <w:rsid w:val="00B97738"/>
    <w:rsid w:val="00B97B18"/>
    <w:rsid w:val="00B97B46"/>
    <w:rsid w:val="00B97BF9"/>
    <w:rsid w:val="00B97E1A"/>
    <w:rsid w:val="00B989D8"/>
    <w:rsid w:val="00BA0077"/>
    <w:rsid w:val="00BA00CB"/>
    <w:rsid w:val="00BA100C"/>
    <w:rsid w:val="00BA1035"/>
    <w:rsid w:val="00BA1183"/>
    <w:rsid w:val="00BA11A5"/>
    <w:rsid w:val="00BA13FB"/>
    <w:rsid w:val="00BA142A"/>
    <w:rsid w:val="00BA14A5"/>
    <w:rsid w:val="00BA1908"/>
    <w:rsid w:val="00BA1C75"/>
    <w:rsid w:val="00BA1CC4"/>
    <w:rsid w:val="00BA1F88"/>
    <w:rsid w:val="00BA20D2"/>
    <w:rsid w:val="00BA228E"/>
    <w:rsid w:val="00BA2317"/>
    <w:rsid w:val="00BA2347"/>
    <w:rsid w:val="00BA2363"/>
    <w:rsid w:val="00BA2465"/>
    <w:rsid w:val="00BA2759"/>
    <w:rsid w:val="00BA27AA"/>
    <w:rsid w:val="00BA27E2"/>
    <w:rsid w:val="00BA27F4"/>
    <w:rsid w:val="00BA27FB"/>
    <w:rsid w:val="00BA280B"/>
    <w:rsid w:val="00BA2B22"/>
    <w:rsid w:val="00BA2C50"/>
    <w:rsid w:val="00BA2F30"/>
    <w:rsid w:val="00BA2FB9"/>
    <w:rsid w:val="00BA33E9"/>
    <w:rsid w:val="00BA3F2B"/>
    <w:rsid w:val="00BA4014"/>
    <w:rsid w:val="00BA4060"/>
    <w:rsid w:val="00BA453D"/>
    <w:rsid w:val="00BA462B"/>
    <w:rsid w:val="00BA4C47"/>
    <w:rsid w:val="00BA4DA3"/>
    <w:rsid w:val="00BA4F55"/>
    <w:rsid w:val="00BA5172"/>
    <w:rsid w:val="00BA51F3"/>
    <w:rsid w:val="00BA53EE"/>
    <w:rsid w:val="00BA5661"/>
    <w:rsid w:val="00BA583F"/>
    <w:rsid w:val="00BA5934"/>
    <w:rsid w:val="00BA5B7C"/>
    <w:rsid w:val="00BA5C03"/>
    <w:rsid w:val="00BA5DAA"/>
    <w:rsid w:val="00BA5ED8"/>
    <w:rsid w:val="00BA6037"/>
    <w:rsid w:val="00BA60E8"/>
    <w:rsid w:val="00BA632E"/>
    <w:rsid w:val="00BA673E"/>
    <w:rsid w:val="00BA6A86"/>
    <w:rsid w:val="00BA6CEA"/>
    <w:rsid w:val="00BA6CF7"/>
    <w:rsid w:val="00BA6F53"/>
    <w:rsid w:val="00BA7058"/>
    <w:rsid w:val="00BA7481"/>
    <w:rsid w:val="00BA7550"/>
    <w:rsid w:val="00BA77FB"/>
    <w:rsid w:val="00BA7911"/>
    <w:rsid w:val="00BA7AF6"/>
    <w:rsid w:val="00BA7D65"/>
    <w:rsid w:val="00BA7EA9"/>
    <w:rsid w:val="00BA7EB0"/>
    <w:rsid w:val="00BB02C3"/>
    <w:rsid w:val="00BB0596"/>
    <w:rsid w:val="00BB0638"/>
    <w:rsid w:val="00BB0839"/>
    <w:rsid w:val="00BB0894"/>
    <w:rsid w:val="00BB08C5"/>
    <w:rsid w:val="00BB0907"/>
    <w:rsid w:val="00BB090C"/>
    <w:rsid w:val="00BB0B54"/>
    <w:rsid w:val="00BB0DC2"/>
    <w:rsid w:val="00BB0F34"/>
    <w:rsid w:val="00BB1142"/>
    <w:rsid w:val="00BB139C"/>
    <w:rsid w:val="00BB14EF"/>
    <w:rsid w:val="00BB1539"/>
    <w:rsid w:val="00BB167B"/>
    <w:rsid w:val="00BB1966"/>
    <w:rsid w:val="00BB1E1E"/>
    <w:rsid w:val="00BB1E4D"/>
    <w:rsid w:val="00BB1F60"/>
    <w:rsid w:val="00BB2056"/>
    <w:rsid w:val="00BB2291"/>
    <w:rsid w:val="00BB2500"/>
    <w:rsid w:val="00BB2576"/>
    <w:rsid w:val="00BB2988"/>
    <w:rsid w:val="00BB29EE"/>
    <w:rsid w:val="00BB2BEC"/>
    <w:rsid w:val="00BB2E34"/>
    <w:rsid w:val="00BB2EE8"/>
    <w:rsid w:val="00BB3279"/>
    <w:rsid w:val="00BB338B"/>
    <w:rsid w:val="00BB34B5"/>
    <w:rsid w:val="00BB3637"/>
    <w:rsid w:val="00BB36C2"/>
    <w:rsid w:val="00BB38A0"/>
    <w:rsid w:val="00BB39C6"/>
    <w:rsid w:val="00BB3C58"/>
    <w:rsid w:val="00BB3CBE"/>
    <w:rsid w:val="00BB3F24"/>
    <w:rsid w:val="00BB410C"/>
    <w:rsid w:val="00BB4124"/>
    <w:rsid w:val="00BB41AB"/>
    <w:rsid w:val="00BB4294"/>
    <w:rsid w:val="00BB45DE"/>
    <w:rsid w:val="00BB470A"/>
    <w:rsid w:val="00BB4BC6"/>
    <w:rsid w:val="00BB4C7B"/>
    <w:rsid w:val="00BB4FC7"/>
    <w:rsid w:val="00BB4FF6"/>
    <w:rsid w:val="00BB50FF"/>
    <w:rsid w:val="00BB53F1"/>
    <w:rsid w:val="00BB5420"/>
    <w:rsid w:val="00BB5822"/>
    <w:rsid w:val="00BB5858"/>
    <w:rsid w:val="00BB59C9"/>
    <w:rsid w:val="00BB5BD1"/>
    <w:rsid w:val="00BB5EE1"/>
    <w:rsid w:val="00BB5F47"/>
    <w:rsid w:val="00BB6010"/>
    <w:rsid w:val="00BB63D7"/>
    <w:rsid w:val="00BB652B"/>
    <w:rsid w:val="00BB66FC"/>
    <w:rsid w:val="00BB68D9"/>
    <w:rsid w:val="00BB6CB3"/>
    <w:rsid w:val="00BB6D5C"/>
    <w:rsid w:val="00BB7150"/>
    <w:rsid w:val="00BB7265"/>
    <w:rsid w:val="00BB72E1"/>
    <w:rsid w:val="00BB730E"/>
    <w:rsid w:val="00BB7A3A"/>
    <w:rsid w:val="00BB7FC5"/>
    <w:rsid w:val="00BB7FD5"/>
    <w:rsid w:val="00BC016E"/>
    <w:rsid w:val="00BC02F9"/>
    <w:rsid w:val="00BC039C"/>
    <w:rsid w:val="00BC0469"/>
    <w:rsid w:val="00BC0587"/>
    <w:rsid w:val="00BC0E46"/>
    <w:rsid w:val="00BC0FFC"/>
    <w:rsid w:val="00BC1191"/>
    <w:rsid w:val="00BC1946"/>
    <w:rsid w:val="00BC1B02"/>
    <w:rsid w:val="00BC1E65"/>
    <w:rsid w:val="00BC211D"/>
    <w:rsid w:val="00BC237B"/>
    <w:rsid w:val="00BC238A"/>
    <w:rsid w:val="00BC26E2"/>
    <w:rsid w:val="00BC28BD"/>
    <w:rsid w:val="00BC2C96"/>
    <w:rsid w:val="00BC2D2B"/>
    <w:rsid w:val="00BC2D7F"/>
    <w:rsid w:val="00BC3704"/>
    <w:rsid w:val="00BC3963"/>
    <w:rsid w:val="00BC3F3A"/>
    <w:rsid w:val="00BC3F41"/>
    <w:rsid w:val="00BC3FA7"/>
    <w:rsid w:val="00BC404A"/>
    <w:rsid w:val="00BC40CC"/>
    <w:rsid w:val="00BC4190"/>
    <w:rsid w:val="00BC435C"/>
    <w:rsid w:val="00BC43D4"/>
    <w:rsid w:val="00BC4466"/>
    <w:rsid w:val="00BC44C3"/>
    <w:rsid w:val="00BC496C"/>
    <w:rsid w:val="00BC4982"/>
    <w:rsid w:val="00BC4A81"/>
    <w:rsid w:val="00BC4ABB"/>
    <w:rsid w:val="00BC4AF6"/>
    <w:rsid w:val="00BC4B7A"/>
    <w:rsid w:val="00BC4E68"/>
    <w:rsid w:val="00BC4EA6"/>
    <w:rsid w:val="00BC5040"/>
    <w:rsid w:val="00BC5447"/>
    <w:rsid w:val="00BC55EE"/>
    <w:rsid w:val="00BC56BD"/>
    <w:rsid w:val="00BC56C4"/>
    <w:rsid w:val="00BC576E"/>
    <w:rsid w:val="00BC5BBC"/>
    <w:rsid w:val="00BC5C5E"/>
    <w:rsid w:val="00BC5F36"/>
    <w:rsid w:val="00BC6259"/>
    <w:rsid w:val="00BC633D"/>
    <w:rsid w:val="00BC6397"/>
    <w:rsid w:val="00BC6642"/>
    <w:rsid w:val="00BC67A6"/>
    <w:rsid w:val="00BC6C49"/>
    <w:rsid w:val="00BC6D89"/>
    <w:rsid w:val="00BC70E7"/>
    <w:rsid w:val="00BC7331"/>
    <w:rsid w:val="00BC747F"/>
    <w:rsid w:val="00BC74AB"/>
    <w:rsid w:val="00BC75C0"/>
    <w:rsid w:val="00BC778A"/>
    <w:rsid w:val="00BC7812"/>
    <w:rsid w:val="00BC78AB"/>
    <w:rsid w:val="00BC7B55"/>
    <w:rsid w:val="00BC7D2B"/>
    <w:rsid w:val="00BC7E1C"/>
    <w:rsid w:val="00BC7F18"/>
    <w:rsid w:val="00BC7FFE"/>
    <w:rsid w:val="00BD0109"/>
    <w:rsid w:val="00BD0144"/>
    <w:rsid w:val="00BD0263"/>
    <w:rsid w:val="00BD0268"/>
    <w:rsid w:val="00BD02EF"/>
    <w:rsid w:val="00BD0595"/>
    <w:rsid w:val="00BD078A"/>
    <w:rsid w:val="00BD083F"/>
    <w:rsid w:val="00BD0988"/>
    <w:rsid w:val="00BD0C5E"/>
    <w:rsid w:val="00BD0D0F"/>
    <w:rsid w:val="00BD1281"/>
    <w:rsid w:val="00BD14F2"/>
    <w:rsid w:val="00BD15C7"/>
    <w:rsid w:val="00BD175C"/>
    <w:rsid w:val="00BD1A74"/>
    <w:rsid w:val="00BD1B3B"/>
    <w:rsid w:val="00BD1CD5"/>
    <w:rsid w:val="00BD249A"/>
    <w:rsid w:val="00BD2861"/>
    <w:rsid w:val="00BD2960"/>
    <w:rsid w:val="00BD2B07"/>
    <w:rsid w:val="00BD2B24"/>
    <w:rsid w:val="00BD2C22"/>
    <w:rsid w:val="00BD2CA6"/>
    <w:rsid w:val="00BD2DC0"/>
    <w:rsid w:val="00BD2DD1"/>
    <w:rsid w:val="00BD2DF6"/>
    <w:rsid w:val="00BD2E15"/>
    <w:rsid w:val="00BD3009"/>
    <w:rsid w:val="00BD308A"/>
    <w:rsid w:val="00BD3965"/>
    <w:rsid w:val="00BD3A09"/>
    <w:rsid w:val="00BD3A84"/>
    <w:rsid w:val="00BD3C6D"/>
    <w:rsid w:val="00BD4043"/>
    <w:rsid w:val="00BD4092"/>
    <w:rsid w:val="00BD42BD"/>
    <w:rsid w:val="00BD457F"/>
    <w:rsid w:val="00BD4599"/>
    <w:rsid w:val="00BD466D"/>
    <w:rsid w:val="00BD4AF5"/>
    <w:rsid w:val="00BD4C03"/>
    <w:rsid w:val="00BD4D6B"/>
    <w:rsid w:val="00BD4E6D"/>
    <w:rsid w:val="00BD4F8A"/>
    <w:rsid w:val="00BD51FA"/>
    <w:rsid w:val="00BD5272"/>
    <w:rsid w:val="00BD5331"/>
    <w:rsid w:val="00BD534E"/>
    <w:rsid w:val="00BD5678"/>
    <w:rsid w:val="00BD5837"/>
    <w:rsid w:val="00BD5939"/>
    <w:rsid w:val="00BD5B4C"/>
    <w:rsid w:val="00BD5C96"/>
    <w:rsid w:val="00BD5D1C"/>
    <w:rsid w:val="00BD630F"/>
    <w:rsid w:val="00BD6337"/>
    <w:rsid w:val="00BD633A"/>
    <w:rsid w:val="00BD66CD"/>
    <w:rsid w:val="00BD6780"/>
    <w:rsid w:val="00BD67D1"/>
    <w:rsid w:val="00BD694E"/>
    <w:rsid w:val="00BD6FCD"/>
    <w:rsid w:val="00BD737F"/>
    <w:rsid w:val="00BD738B"/>
    <w:rsid w:val="00BD7715"/>
    <w:rsid w:val="00BD7718"/>
    <w:rsid w:val="00BD778D"/>
    <w:rsid w:val="00BD789B"/>
    <w:rsid w:val="00BD7947"/>
    <w:rsid w:val="00BD7B20"/>
    <w:rsid w:val="00BD7C70"/>
    <w:rsid w:val="00BD7D19"/>
    <w:rsid w:val="00BD7DD0"/>
    <w:rsid w:val="00BD7E92"/>
    <w:rsid w:val="00BD7F88"/>
    <w:rsid w:val="00BE011C"/>
    <w:rsid w:val="00BE067D"/>
    <w:rsid w:val="00BE06B5"/>
    <w:rsid w:val="00BE09EF"/>
    <w:rsid w:val="00BE0AA4"/>
    <w:rsid w:val="00BE0B4B"/>
    <w:rsid w:val="00BE0C62"/>
    <w:rsid w:val="00BE0C7C"/>
    <w:rsid w:val="00BE0CE7"/>
    <w:rsid w:val="00BE0DCC"/>
    <w:rsid w:val="00BE12FB"/>
    <w:rsid w:val="00BE1365"/>
    <w:rsid w:val="00BE15F6"/>
    <w:rsid w:val="00BE1805"/>
    <w:rsid w:val="00BE19CB"/>
    <w:rsid w:val="00BE1E96"/>
    <w:rsid w:val="00BE202A"/>
    <w:rsid w:val="00BE2284"/>
    <w:rsid w:val="00BE2454"/>
    <w:rsid w:val="00BE281D"/>
    <w:rsid w:val="00BE2B16"/>
    <w:rsid w:val="00BE2C93"/>
    <w:rsid w:val="00BE2D4E"/>
    <w:rsid w:val="00BE303A"/>
    <w:rsid w:val="00BE315C"/>
    <w:rsid w:val="00BE321C"/>
    <w:rsid w:val="00BE3602"/>
    <w:rsid w:val="00BE36B1"/>
    <w:rsid w:val="00BE3AFD"/>
    <w:rsid w:val="00BE3E16"/>
    <w:rsid w:val="00BE437F"/>
    <w:rsid w:val="00BE4419"/>
    <w:rsid w:val="00BE4447"/>
    <w:rsid w:val="00BE45BA"/>
    <w:rsid w:val="00BE464E"/>
    <w:rsid w:val="00BE469F"/>
    <w:rsid w:val="00BE48E3"/>
    <w:rsid w:val="00BE492A"/>
    <w:rsid w:val="00BE4A9A"/>
    <w:rsid w:val="00BE4AEC"/>
    <w:rsid w:val="00BE4BC2"/>
    <w:rsid w:val="00BE4EDB"/>
    <w:rsid w:val="00BE5149"/>
    <w:rsid w:val="00BE54C6"/>
    <w:rsid w:val="00BE54FB"/>
    <w:rsid w:val="00BE5CB7"/>
    <w:rsid w:val="00BE5CE9"/>
    <w:rsid w:val="00BE5EF0"/>
    <w:rsid w:val="00BE6315"/>
    <w:rsid w:val="00BE64FF"/>
    <w:rsid w:val="00BE66CD"/>
    <w:rsid w:val="00BE66FA"/>
    <w:rsid w:val="00BE67D1"/>
    <w:rsid w:val="00BE6927"/>
    <w:rsid w:val="00BE697B"/>
    <w:rsid w:val="00BE6AB4"/>
    <w:rsid w:val="00BE7280"/>
    <w:rsid w:val="00BE7373"/>
    <w:rsid w:val="00BE7821"/>
    <w:rsid w:val="00BE7972"/>
    <w:rsid w:val="00BE7A37"/>
    <w:rsid w:val="00BE7DB6"/>
    <w:rsid w:val="00BE7DFE"/>
    <w:rsid w:val="00BE7FD1"/>
    <w:rsid w:val="00BF00A5"/>
    <w:rsid w:val="00BF00A9"/>
    <w:rsid w:val="00BF0258"/>
    <w:rsid w:val="00BF077C"/>
    <w:rsid w:val="00BF09D4"/>
    <w:rsid w:val="00BF0B63"/>
    <w:rsid w:val="00BF0C17"/>
    <w:rsid w:val="00BF0D01"/>
    <w:rsid w:val="00BF0D63"/>
    <w:rsid w:val="00BF0F24"/>
    <w:rsid w:val="00BF0FA2"/>
    <w:rsid w:val="00BF1118"/>
    <w:rsid w:val="00BF11B9"/>
    <w:rsid w:val="00BF128E"/>
    <w:rsid w:val="00BF1613"/>
    <w:rsid w:val="00BF16D7"/>
    <w:rsid w:val="00BF189E"/>
    <w:rsid w:val="00BF18FA"/>
    <w:rsid w:val="00BF1938"/>
    <w:rsid w:val="00BF1A2B"/>
    <w:rsid w:val="00BF1A7A"/>
    <w:rsid w:val="00BF1B36"/>
    <w:rsid w:val="00BF1C02"/>
    <w:rsid w:val="00BF1C5E"/>
    <w:rsid w:val="00BF1D9F"/>
    <w:rsid w:val="00BF1F06"/>
    <w:rsid w:val="00BF1F6B"/>
    <w:rsid w:val="00BF2232"/>
    <w:rsid w:val="00BF2261"/>
    <w:rsid w:val="00BF2436"/>
    <w:rsid w:val="00BF253F"/>
    <w:rsid w:val="00BF28C0"/>
    <w:rsid w:val="00BF2B41"/>
    <w:rsid w:val="00BF2D79"/>
    <w:rsid w:val="00BF2EFF"/>
    <w:rsid w:val="00BF30BC"/>
    <w:rsid w:val="00BF3A00"/>
    <w:rsid w:val="00BF3BD0"/>
    <w:rsid w:val="00BF3D59"/>
    <w:rsid w:val="00BF4129"/>
    <w:rsid w:val="00BF4185"/>
    <w:rsid w:val="00BF45F6"/>
    <w:rsid w:val="00BF4711"/>
    <w:rsid w:val="00BF4940"/>
    <w:rsid w:val="00BF4951"/>
    <w:rsid w:val="00BF4BBD"/>
    <w:rsid w:val="00BF4E12"/>
    <w:rsid w:val="00BF4FC4"/>
    <w:rsid w:val="00BF4FCB"/>
    <w:rsid w:val="00BF50D9"/>
    <w:rsid w:val="00BF5118"/>
    <w:rsid w:val="00BF5132"/>
    <w:rsid w:val="00BF5308"/>
    <w:rsid w:val="00BF5749"/>
    <w:rsid w:val="00BF5808"/>
    <w:rsid w:val="00BF5969"/>
    <w:rsid w:val="00BF5D75"/>
    <w:rsid w:val="00BF5E73"/>
    <w:rsid w:val="00BF5E8B"/>
    <w:rsid w:val="00BF5ED0"/>
    <w:rsid w:val="00BF5F09"/>
    <w:rsid w:val="00BF5F21"/>
    <w:rsid w:val="00BF6204"/>
    <w:rsid w:val="00BF63C3"/>
    <w:rsid w:val="00BF6775"/>
    <w:rsid w:val="00BF68A5"/>
    <w:rsid w:val="00BF6993"/>
    <w:rsid w:val="00BF6AED"/>
    <w:rsid w:val="00BF6BBF"/>
    <w:rsid w:val="00BF6DAF"/>
    <w:rsid w:val="00BF6DCF"/>
    <w:rsid w:val="00BF6E1C"/>
    <w:rsid w:val="00BF6E3A"/>
    <w:rsid w:val="00BF6E60"/>
    <w:rsid w:val="00BF6E64"/>
    <w:rsid w:val="00BF70C6"/>
    <w:rsid w:val="00BF76C5"/>
    <w:rsid w:val="00BF76D8"/>
    <w:rsid w:val="00BF7955"/>
    <w:rsid w:val="00BF799F"/>
    <w:rsid w:val="00BF7A6D"/>
    <w:rsid w:val="00BF7A8C"/>
    <w:rsid w:val="00BF7B46"/>
    <w:rsid w:val="00BF7D05"/>
    <w:rsid w:val="00BF7E76"/>
    <w:rsid w:val="00BF8BD4"/>
    <w:rsid w:val="00C00120"/>
    <w:rsid w:val="00C0060B"/>
    <w:rsid w:val="00C006EC"/>
    <w:rsid w:val="00C00C79"/>
    <w:rsid w:val="00C00C99"/>
    <w:rsid w:val="00C00CC0"/>
    <w:rsid w:val="00C00D49"/>
    <w:rsid w:val="00C00E33"/>
    <w:rsid w:val="00C00F0B"/>
    <w:rsid w:val="00C00F2B"/>
    <w:rsid w:val="00C011D5"/>
    <w:rsid w:val="00C01290"/>
    <w:rsid w:val="00C0129B"/>
    <w:rsid w:val="00C018F8"/>
    <w:rsid w:val="00C0191A"/>
    <w:rsid w:val="00C01979"/>
    <w:rsid w:val="00C01B4F"/>
    <w:rsid w:val="00C01B97"/>
    <w:rsid w:val="00C01E7D"/>
    <w:rsid w:val="00C0212F"/>
    <w:rsid w:val="00C023C6"/>
    <w:rsid w:val="00C02477"/>
    <w:rsid w:val="00C027C9"/>
    <w:rsid w:val="00C02D1D"/>
    <w:rsid w:val="00C02EBE"/>
    <w:rsid w:val="00C02F1D"/>
    <w:rsid w:val="00C035C8"/>
    <w:rsid w:val="00C036A3"/>
    <w:rsid w:val="00C0371C"/>
    <w:rsid w:val="00C039EC"/>
    <w:rsid w:val="00C03B1A"/>
    <w:rsid w:val="00C03B85"/>
    <w:rsid w:val="00C03D71"/>
    <w:rsid w:val="00C044BF"/>
    <w:rsid w:val="00C046AF"/>
    <w:rsid w:val="00C0486B"/>
    <w:rsid w:val="00C0492C"/>
    <w:rsid w:val="00C04A3F"/>
    <w:rsid w:val="00C04D88"/>
    <w:rsid w:val="00C04E90"/>
    <w:rsid w:val="00C04FD6"/>
    <w:rsid w:val="00C051DC"/>
    <w:rsid w:val="00C05297"/>
    <w:rsid w:val="00C054E3"/>
    <w:rsid w:val="00C0550B"/>
    <w:rsid w:val="00C0566C"/>
    <w:rsid w:val="00C05937"/>
    <w:rsid w:val="00C05D3A"/>
    <w:rsid w:val="00C05F73"/>
    <w:rsid w:val="00C06011"/>
    <w:rsid w:val="00C06310"/>
    <w:rsid w:val="00C065FD"/>
    <w:rsid w:val="00C066F7"/>
    <w:rsid w:val="00C06729"/>
    <w:rsid w:val="00C0675A"/>
    <w:rsid w:val="00C06783"/>
    <w:rsid w:val="00C069A7"/>
    <w:rsid w:val="00C06A87"/>
    <w:rsid w:val="00C06BC5"/>
    <w:rsid w:val="00C06D86"/>
    <w:rsid w:val="00C06E1B"/>
    <w:rsid w:val="00C06FF4"/>
    <w:rsid w:val="00C070AF"/>
    <w:rsid w:val="00C071DE"/>
    <w:rsid w:val="00C07334"/>
    <w:rsid w:val="00C07503"/>
    <w:rsid w:val="00C0761E"/>
    <w:rsid w:val="00C0792E"/>
    <w:rsid w:val="00C079BB"/>
    <w:rsid w:val="00C079CB"/>
    <w:rsid w:val="00C07A1D"/>
    <w:rsid w:val="00C07CAC"/>
    <w:rsid w:val="00C07DDB"/>
    <w:rsid w:val="00C10199"/>
    <w:rsid w:val="00C10292"/>
    <w:rsid w:val="00C102CD"/>
    <w:rsid w:val="00C10363"/>
    <w:rsid w:val="00C105FB"/>
    <w:rsid w:val="00C1088C"/>
    <w:rsid w:val="00C11060"/>
    <w:rsid w:val="00C110E2"/>
    <w:rsid w:val="00C111EA"/>
    <w:rsid w:val="00C112FA"/>
    <w:rsid w:val="00C11301"/>
    <w:rsid w:val="00C11481"/>
    <w:rsid w:val="00C117A1"/>
    <w:rsid w:val="00C11858"/>
    <w:rsid w:val="00C118B5"/>
    <w:rsid w:val="00C11F11"/>
    <w:rsid w:val="00C120DC"/>
    <w:rsid w:val="00C1222D"/>
    <w:rsid w:val="00C122CD"/>
    <w:rsid w:val="00C12384"/>
    <w:rsid w:val="00C125F4"/>
    <w:rsid w:val="00C12C7C"/>
    <w:rsid w:val="00C12C85"/>
    <w:rsid w:val="00C12DFD"/>
    <w:rsid w:val="00C12F08"/>
    <w:rsid w:val="00C1310B"/>
    <w:rsid w:val="00C1379E"/>
    <w:rsid w:val="00C137EF"/>
    <w:rsid w:val="00C13863"/>
    <w:rsid w:val="00C1391F"/>
    <w:rsid w:val="00C13A09"/>
    <w:rsid w:val="00C13A0A"/>
    <w:rsid w:val="00C13B5D"/>
    <w:rsid w:val="00C13B8F"/>
    <w:rsid w:val="00C13E19"/>
    <w:rsid w:val="00C13E61"/>
    <w:rsid w:val="00C13F9C"/>
    <w:rsid w:val="00C14088"/>
    <w:rsid w:val="00C14323"/>
    <w:rsid w:val="00C145EC"/>
    <w:rsid w:val="00C1465B"/>
    <w:rsid w:val="00C14686"/>
    <w:rsid w:val="00C1492A"/>
    <w:rsid w:val="00C14A83"/>
    <w:rsid w:val="00C14E5D"/>
    <w:rsid w:val="00C15019"/>
    <w:rsid w:val="00C15660"/>
    <w:rsid w:val="00C156B9"/>
    <w:rsid w:val="00C1595C"/>
    <w:rsid w:val="00C15E21"/>
    <w:rsid w:val="00C161DD"/>
    <w:rsid w:val="00C1633C"/>
    <w:rsid w:val="00C164C9"/>
    <w:rsid w:val="00C16540"/>
    <w:rsid w:val="00C166F0"/>
    <w:rsid w:val="00C16738"/>
    <w:rsid w:val="00C16A95"/>
    <w:rsid w:val="00C16BD4"/>
    <w:rsid w:val="00C16C74"/>
    <w:rsid w:val="00C16E3B"/>
    <w:rsid w:val="00C171FA"/>
    <w:rsid w:val="00C17837"/>
    <w:rsid w:val="00C1784E"/>
    <w:rsid w:val="00C178B7"/>
    <w:rsid w:val="00C17B34"/>
    <w:rsid w:val="00C17B72"/>
    <w:rsid w:val="00C17BA0"/>
    <w:rsid w:val="00C17C1F"/>
    <w:rsid w:val="00C17CCE"/>
    <w:rsid w:val="00C17DB8"/>
    <w:rsid w:val="00C17DCC"/>
    <w:rsid w:val="00C17E72"/>
    <w:rsid w:val="00C20233"/>
    <w:rsid w:val="00C2029C"/>
    <w:rsid w:val="00C205DB"/>
    <w:rsid w:val="00C2061B"/>
    <w:rsid w:val="00C20701"/>
    <w:rsid w:val="00C20880"/>
    <w:rsid w:val="00C208AB"/>
    <w:rsid w:val="00C20968"/>
    <w:rsid w:val="00C20A65"/>
    <w:rsid w:val="00C20A7A"/>
    <w:rsid w:val="00C20B3E"/>
    <w:rsid w:val="00C210A0"/>
    <w:rsid w:val="00C2112F"/>
    <w:rsid w:val="00C2182A"/>
    <w:rsid w:val="00C21972"/>
    <w:rsid w:val="00C2198E"/>
    <w:rsid w:val="00C21AAF"/>
    <w:rsid w:val="00C21B64"/>
    <w:rsid w:val="00C21C3D"/>
    <w:rsid w:val="00C21F6E"/>
    <w:rsid w:val="00C220D9"/>
    <w:rsid w:val="00C22248"/>
    <w:rsid w:val="00C22293"/>
    <w:rsid w:val="00C224D1"/>
    <w:rsid w:val="00C2250D"/>
    <w:rsid w:val="00C2260B"/>
    <w:rsid w:val="00C22706"/>
    <w:rsid w:val="00C2282D"/>
    <w:rsid w:val="00C2290B"/>
    <w:rsid w:val="00C22B14"/>
    <w:rsid w:val="00C22F25"/>
    <w:rsid w:val="00C22F39"/>
    <w:rsid w:val="00C22FBD"/>
    <w:rsid w:val="00C22FFE"/>
    <w:rsid w:val="00C230B3"/>
    <w:rsid w:val="00C230B8"/>
    <w:rsid w:val="00C230E1"/>
    <w:rsid w:val="00C23155"/>
    <w:rsid w:val="00C23538"/>
    <w:rsid w:val="00C23661"/>
    <w:rsid w:val="00C236C9"/>
    <w:rsid w:val="00C23885"/>
    <w:rsid w:val="00C238DB"/>
    <w:rsid w:val="00C23A04"/>
    <w:rsid w:val="00C23BAB"/>
    <w:rsid w:val="00C23CCF"/>
    <w:rsid w:val="00C23D24"/>
    <w:rsid w:val="00C23D26"/>
    <w:rsid w:val="00C23E88"/>
    <w:rsid w:val="00C2454D"/>
    <w:rsid w:val="00C24770"/>
    <w:rsid w:val="00C247D3"/>
    <w:rsid w:val="00C247E6"/>
    <w:rsid w:val="00C249EA"/>
    <w:rsid w:val="00C24E98"/>
    <w:rsid w:val="00C2507A"/>
    <w:rsid w:val="00C250D3"/>
    <w:rsid w:val="00C25365"/>
    <w:rsid w:val="00C25679"/>
    <w:rsid w:val="00C2567D"/>
    <w:rsid w:val="00C25758"/>
    <w:rsid w:val="00C2594E"/>
    <w:rsid w:val="00C262B7"/>
    <w:rsid w:val="00C26422"/>
    <w:rsid w:val="00C266C2"/>
    <w:rsid w:val="00C2690D"/>
    <w:rsid w:val="00C26BA9"/>
    <w:rsid w:val="00C26BBE"/>
    <w:rsid w:val="00C26CD0"/>
    <w:rsid w:val="00C26D20"/>
    <w:rsid w:val="00C26D62"/>
    <w:rsid w:val="00C26DDC"/>
    <w:rsid w:val="00C26E7D"/>
    <w:rsid w:val="00C27130"/>
    <w:rsid w:val="00C273C5"/>
    <w:rsid w:val="00C2745E"/>
    <w:rsid w:val="00C2747B"/>
    <w:rsid w:val="00C27530"/>
    <w:rsid w:val="00C2793A"/>
    <w:rsid w:val="00C27959"/>
    <w:rsid w:val="00C27B30"/>
    <w:rsid w:val="00C27E49"/>
    <w:rsid w:val="00C27F10"/>
    <w:rsid w:val="00C300C7"/>
    <w:rsid w:val="00C300EB"/>
    <w:rsid w:val="00C301E4"/>
    <w:rsid w:val="00C30296"/>
    <w:rsid w:val="00C30325"/>
    <w:rsid w:val="00C3032E"/>
    <w:rsid w:val="00C30567"/>
    <w:rsid w:val="00C30622"/>
    <w:rsid w:val="00C30785"/>
    <w:rsid w:val="00C308BC"/>
    <w:rsid w:val="00C30AB2"/>
    <w:rsid w:val="00C30D05"/>
    <w:rsid w:val="00C31120"/>
    <w:rsid w:val="00C3129B"/>
    <w:rsid w:val="00C313B1"/>
    <w:rsid w:val="00C3158B"/>
    <w:rsid w:val="00C319E5"/>
    <w:rsid w:val="00C31A3E"/>
    <w:rsid w:val="00C31D3F"/>
    <w:rsid w:val="00C31F83"/>
    <w:rsid w:val="00C32062"/>
    <w:rsid w:val="00C321CA"/>
    <w:rsid w:val="00C321DF"/>
    <w:rsid w:val="00C3235B"/>
    <w:rsid w:val="00C324C8"/>
    <w:rsid w:val="00C324E3"/>
    <w:rsid w:val="00C32644"/>
    <w:rsid w:val="00C32681"/>
    <w:rsid w:val="00C326AC"/>
    <w:rsid w:val="00C327D6"/>
    <w:rsid w:val="00C32826"/>
    <w:rsid w:val="00C329A9"/>
    <w:rsid w:val="00C32E28"/>
    <w:rsid w:val="00C32F7B"/>
    <w:rsid w:val="00C33074"/>
    <w:rsid w:val="00C33216"/>
    <w:rsid w:val="00C3328C"/>
    <w:rsid w:val="00C338FC"/>
    <w:rsid w:val="00C33958"/>
    <w:rsid w:val="00C33A2C"/>
    <w:rsid w:val="00C33BAF"/>
    <w:rsid w:val="00C33E2C"/>
    <w:rsid w:val="00C33E9B"/>
    <w:rsid w:val="00C34467"/>
    <w:rsid w:val="00C3484A"/>
    <w:rsid w:val="00C34A87"/>
    <w:rsid w:val="00C34D49"/>
    <w:rsid w:val="00C34D97"/>
    <w:rsid w:val="00C35054"/>
    <w:rsid w:val="00C3515C"/>
    <w:rsid w:val="00C351C0"/>
    <w:rsid w:val="00C3523C"/>
    <w:rsid w:val="00C35341"/>
    <w:rsid w:val="00C353A8"/>
    <w:rsid w:val="00C355A7"/>
    <w:rsid w:val="00C356B6"/>
    <w:rsid w:val="00C35724"/>
    <w:rsid w:val="00C35782"/>
    <w:rsid w:val="00C35918"/>
    <w:rsid w:val="00C359E7"/>
    <w:rsid w:val="00C35B08"/>
    <w:rsid w:val="00C35BCE"/>
    <w:rsid w:val="00C35CFA"/>
    <w:rsid w:val="00C35D48"/>
    <w:rsid w:val="00C35D8C"/>
    <w:rsid w:val="00C35FF9"/>
    <w:rsid w:val="00C3620A"/>
    <w:rsid w:val="00C36299"/>
    <w:rsid w:val="00C364C9"/>
    <w:rsid w:val="00C36C22"/>
    <w:rsid w:val="00C36D77"/>
    <w:rsid w:val="00C36D91"/>
    <w:rsid w:val="00C36E50"/>
    <w:rsid w:val="00C36FAF"/>
    <w:rsid w:val="00C37012"/>
    <w:rsid w:val="00C370AA"/>
    <w:rsid w:val="00C370C5"/>
    <w:rsid w:val="00C372FB"/>
    <w:rsid w:val="00C373BA"/>
    <w:rsid w:val="00C378DF"/>
    <w:rsid w:val="00C37A51"/>
    <w:rsid w:val="00C37B2D"/>
    <w:rsid w:val="00C37D90"/>
    <w:rsid w:val="00C37E87"/>
    <w:rsid w:val="00C37F4A"/>
    <w:rsid w:val="00C401B5"/>
    <w:rsid w:val="00C403E6"/>
    <w:rsid w:val="00C40547"/>
    <w:rsid w:val="00C408D2"/>
    <w:rsid w:val="00C408D9"/>
    <w:rsid w:val="00C40A6F"/>
    <w:rsid w:val="00C40AA0"/>
    <w:rsid w:val="00C40AD2"/>
    <w:rsid w:val="00C40C8F"/>
    <w:rsid w:val="00C40D73"/>
    <w:rsid w:val="00C410A7"/>
    <w:rsid w:val="00C410BA"/>
    <w:rsid w:val="00C411ED"/>
    <w:rsid w:val="00C417BA"/>
    <w:rsid w:val="00C41B33"/>
    <w:rsid w:val="00C41B7D"/>
    <w:rsid w:val="00C41BF4"/>
    <w:rsid w:val="00C41C7B"/>
    <w:rsid w:val="00C4209B"/>
    <w:rsid w:val="00C4222D"/>
    <w:rsid w:val="00C422F8"/>
    <w:rsid w:val="00C42464"/>
    <w:rsid w:val="00C425C7"/>
    <w:rsid w:val="00C4278E"/>
    <w:rsid w:val="00C429CC"/>
    <w:rsid w:val="00C42B3C"/>
    <w:rsid w:val="00C43003"/>
    <w:rsid w:val="00C4334B"/>
    <w:rsid w:val="00C43490"/>
    <w:rsid w:val="00C43555"/>
    <w:rsid w:val="00C435B1"/>
    <w:rsid w:val="00C436BF"/>
    <w:rsid w:val="00C437DE"/>
    <w:rsid w:val="00C439B7"/>
    <w:rsid w:val="00C43B76"/>
    <w:rsid w:val="00C43CB2"/>
    <w:rsid w:val="00C4411D"/>
    <w:rsid w:val="00C44203"/>
    <w:rsid w:val="00C4433C"/>
    <w:rsid w:val="00C44454"/>
    <w:rsid w:val="00C4478F"/>
    <w:rsid w:val="00C447C4"/>
    <w:rsid w:val="00C447F0"/>
    <w:rsid w:val="00C44B09"/>
    <w:rsid w:val="00C45034"/>
    <w:rsid w:val="00C451C7"/>
    <w:rsid w:val="00C457D4"/>
    <w:rsid w:val="00C45860"/>
    <w:rsid w:val="00C45B33"/>
    <w:rsid w:val="00C45B61"/>
    <w:rsid w:val="00C45BBA"/>
    <w:rsid w:val="00C45CA6"/>
    <w:rsid w:val="00C45D6E"/>
    <w:rsid w:val="00C45E79"/>
    <w:rsid w:val="00C45FEC"/>
    <w:rsid w:val="00C4604A"/>
    <w:rsid w:val="00C46103"/>
    <w:rsid w:val="00C461AF"/>
    <w:rsid w:val="00C46453"/>
    <w:rsid w:val="00C46487"/>
    <w:rsid w:val="00C467DC"/>
    <w:rsid w:val="00C46873"/>
    <w:rsid w:val="00C468B3"/>
    <w:rsid w:val="00C4694B"/>
    <w:rsid w:val="00C469A6"/>
    <w:rsid w:val="00C46BAE"/>
    <w:rsid w:val="00C46BB1"/>
    <w:rsid w:val="00C46D7D"/>
    <w:rsid w:val="00C470E6"/>
    <w:rsid w:val="00C4713F"/>
    <w:rsid w:val="00C471AC"/>
    <w:rsid w:val="00C47367"/>
    <w:rsid w:val="00C4752D"/>
    <w:rsid w:val="00C4771F"/>
    <w:rsid w:val="00C4791D"/>
    <w:rsid w:val="00C47C11"/>
    <w:rsid w:val="00C47EC6"/>
    <w:rsid w:val="00C47F3B"/>
    <w:rsid w:val="00C500A5"/>
    <w:rsid w:val="00C500ED"/>
    <w:rsid w:val="00C501D7"/>
    <w:rsid w:val="00C50358"/>
    <w:rsid w:val="00C505E4"/>
    <w:rsid w:val="00C5068F"/>
    <w:rsid w:val="00C506A0"/>
    <w:rsid w:val="00C50981"/>
    <w:rsid w:val="00C50A83"/>
    <w:rsid w:val="00C51237"/>
    <w:rsid w:val="00C51502"/>
    <w:rsid w:val="00C51544"/>
    <w:rsid w:val="00C515E7"/>
    <w:rsid w:val="00C51639"/>
    <w:rsid w:val="00C51822"/>
    <w:rsid w:val="00C5192E"/>
    <w:rsid w:val="00C51EE0"/>
    <w:rsid w:val="00C51FC2"/>
    <w:rsid w:val="00C52760"/>
    <w:rsid w:val="00C52974"/>
    <w:rsid w:val="00C529C0"/>
    <w:rsid w:val="00C52BCD"/>
    <w:rsid w:val="00C53029"/>
    <w:rsid w:val="00C53545"/>
    <w:rsid w:val="00C535B1"/>
    <w:rsid w:val="00C53760"/>
    <w:rsid w:val="00C53AF9"/>
    <w:rsid w:val="00C53C9E"/>
    <w:rsid w:val="00C53D63"/>
    <w:rsid w:val="00C541C1"/>
    <w:rsid w:val="00C541DF"/>
    <w:rsid w:val="00C54730"/>
    <w:rsid w:val="00C54B18"/>
    <w:rsid w:val="00C54CA5"/>
    <w:rsid w:val="00C54CCB"/>
    <w:rsid w:val="00C54D8F"/>
    <w:rsid w:val="00C54F78"/>
    <w:rsid w:val="00C54FD7"/>
    <w:rsid w:val="00C55425"/>
    <w:rsid w:val="00C55507"/>
    <w:rsid w:val="00C55558"/>
    <w:rsid w:val="00C555F4"/>
    <w:rsid w:val="00C55647"/>
    <w:rsid w:val="00C5589E"/>
    <w:rsid w:val="00C55B82"/>
    <w:rsid w:val="00C55BE3"/>
    <w:rsid w:val="00C55EB2"/>
    <w:rsid w:val="00C562A8"/>
    <w:rsid w:val="00C562F5"/>
    <w:rsid w:val="00C5638E"/>
    <w:rsid w:val="00C564B9"/>
    <w:rsid w:val="00C5650C"/>
    <w:rsid w:val="00C5650F"/>
    <w:rsid w:val="00C5673F"/>
    <w:rsid w:val="00C56841"/>
    <w:rsid w:val="00C568B1"/>
    <w:rsid w:val="00C56B3B"/>
    <w:rsid w:val="00C56BAE"/>
    <w:rsid w:val="00C56C65"/>
    <w:rsid w:val="00C571B7"/>
    <w:rsid w:val="00C57222"/>
    <w:rsid w:val="00C57285"/>
    <w:rsid w:val="00C573ED"/>
    <w:rsid w:val="00C574B0"/>
    <w:rsid w:val="00C574BD"/>
    <w:rsid w:val="00C575DD"/>
    <w:rsid w:val="00C57631"/>
    <w:rsid w:val="00C576B2"/>
    <w:rsid w:val="00C577E6"/>
    <w:rsid w:val="00C578FF"/>
    <w:rsid w:val="00C57A5A"/>
    <w:rsid w:val="00C57C47"/>
    <w:rsid w:val="00C602D3"/>
    <w:rsid w:val="00C6031A"/>
    <w:rsid w:val="00C60384"/>
    <w:rsid w:val="00C604CA"/>
    <w:rsid w:val="00C606AA"/>
    <w:rsid w:val="00C6074E"/>
    <w:rsid w:val="00C607C6"/>
    <w:rsid w:val="00C60890"/>
    <w:rsid w:val="00C608C5"/>
    <w:rsid w:val="00C609A0"/>
    <w:rsid w:val="00C60A27"/>
    <w:rsid w:val="00C60AB3"/>
    <w:rsid w:val="00C60C42"/>
    <w:rsid w:val="00C61588"/>
    <w:rsid w:val="00C615CF"/>
    <w:rsid w:val="00C6185B"/>
    <w:rsid w:val="00C61ABB"/>
    <w:rsid w:val="00C61B75"/>
    <w:rsid w:val="00C621F3"/>
    <w:rsid w:val="00C623A6"/>
    <w:rsid w:val="00C624A6"/>
    <w:rsid w:val="00C62574"/>
    <w:rsid w:val="00C6260C"/>
    <w:rsid w:val="00C62E37"/>
    <w:rsid w:val="00C633BC"/>
    <w:rsid w:val="00C63410"/>
    <w:rsid w:val="00C63419"/>
    <w:rsid w:val="00C63521"/>
    <w:rsid w:val="00C635DA"/>
    <w:rsid w:val="00C6399E"/>
    <w:rsid w:val="00C63A7A"/>
    <w:rsid w:val="00C63ADD"/>
    <w:rsid w:val="00C63B9F"/>
    <w:rsid w:val="00C63C6C"/>
    <w:rsid w:val="00C63F81"/>
    <w:rsid w:val="00C64474"/>
    <w:rsid w:val="00C6447C"/>
    <w:rsid w:val="00C6468B"/>
    <w:rsid w:val="00C64883"/>
    <w:rsid w:val="00C6496B"/>
    <w:rsid w:val="00C649C7"/>
    <w:rsid w:val="00C64AE8"/>
    <w:rsid w:val="00C65242"/>
    <w:rsid w:val="00C6532B"/>
    <w:rsid w:val="00C6538F"/>
    <w:rsid w:val="00C6554C"/>
    <w:rsid w:val="00C6577B"/>
    <w:rsid w:val="00C65B5A"/>
    <w:rsid w:val="00C65C72"/>
    <w:rsid w:val="00C65D2C"/>
    <w:rsid w:val="00C65E2A"/>
    <w:rsid w:val="00C65E97"/>
    <w:rsid w:val="00C661B6"/>
    <w:rsid w:val="00C661BA"/>
    <w:rsid w:val="00C662E4"/>
    <w:rsid w:val="00C664CC"/>
    <w:rsid w:val="00C665F1"/>
    <w:rsid w:val="00C6667D"/>
    <w:rsid w:val="00C6670D"/>
    <w:rsid w:val="00C66793"/>
    <w:rsid w:val="00C66910"/>
    <w:rsid w:val="00C669DC"/>
    <w:rsid w:val="00C66FF2"/>
    <w:rsid w:val="00C670EB"/>
    <w:rsid w:val="00C67153"/>
    <w:rsid w:val="00C67165"/>
    <w:rsid w:val="00C6720F"/>
    <w:rsid w:val="00C67242"/>
    <w:rsid w:val="00C67616"/>
    <w:rsid w:val="00C67925"/>
    <w:rsid w:val="00C679D7"/>
    <w:rsid w:val="00C67ACF"/>
    <w:rsid w:val="00C67B08"/>
    <w:rsid w:val="00C67EC3"/>
    <w:rsid w:val="00C7017E"/>
    <w:rsid w:val="00C70399"/>
    <w:rsid w:val="00C7068C"/>
    <w:rsid w:val="00C70BD3"/>
    <w:rsid w:val="00C70C57"/>
    <w:rsid w:val="00C70C90"/>
    <w:rsid w:val="00C70D46"/>
    <w:rsid w:val="00C70F65"/>
    <w:rsid w:val="00C718C8"/>
    <w:rsid w:val="00C71A42"/>
    <w:rsid w:val="00C7210D"/>
    <w:rsid w:val="00C72193"/>
    <w:rsid w:val="00C72329"/>
    <w:rsid w:val="00C72413"/>
    <w:rsid w:val="00C724DF"/>
    <w:rsid w:val="00C724E1"/>
    <w:rsid w:val="00C7277C"/>
    <w:rsid w:val="00C72B54"/>
    <w:rsid w:val="00C72E22"/>
    <w:rsid w:val="00C72E79"/>
    <w:rsid w:val="00C73096"/>
    <w:rsid w:val="00C73318"/>
    <w:rsid w:val="00C73601"/>
    <w:rsid w:val="00C73697"/>
    <w:rsid w:val="00C738E7"/>
    <w:rsid w:val="00C73B40"/>
    <w:rsid w:val="00C73E29"/>
    <w:rsid w:val="00C73ED1"/>
    <w:rsid w:val="00C73EDD"/>
    <w:rsid w:val="00C73FE0"/>
    <w:rsid w:val="00C741AA"/>
    <w:rsid w:val="00C74221"/>
    <w:rsid w:val="00C74406"/>
    <w:rsid w:val="00C745D5"/>
    <w:rsid w:val="00C74ABA"/>
    <w:rsid w:val="00C74C0A"/>
    <w:rsid w:val="00C74D17"/>
    <w:rsid w:val="00C74D44"/>
    <w:rsid w:val="00C751FB"/>
    <w:rsid w:val="00C75235"/>
    <w:rsid w:val="00C75625"/>
    <w:rsid w:val="00C75F7D"/>
    <w:rsid w:val="00C761F9"/>
    <w:rsid w:val="00C76306"/>
    <w:rsid w:val="00C76334"/>
    <w:rsid w:val="00C76373"/>
    <w:rsid w:val="00C76814"/>
    <w:rsid w:val="00C769E8"/>
    <w:rsid w:val="00C76AF5"/>
    <w:rsid w:val="00C76C29"/>
    <w:rsid w:val="00C76F0D"/>
    <w:rsid w:val="00C76FFD"/>
    <w:rsid w:val="00C770A1"/>
    <w:rsid w:val="00C770BC"/>
    <w:rsid w:val="00C770CE"/>
    <w:rsid w:val="00C771FE"/>
    <w:rsid w:val="00C773A3"/>
    <w:rsid w:val="00C774B0"/>
    <w:rsid w:val="00C77529"/>
    <w:rsid w:val="00C775D7"/>
    <w:rsid w:val="00C77C97"/>
    <w:rsid w:val="00C77CD0"/>
    <w:rsid w:val="00C77DFA"/>
    <w:rsid w:val="00C77E7A"/>
    <w:rsid w:val="00C77F4D"/>
    <w:rsid w:val="00C80113"/>
    <w:rsid w:val="00C801A0"/>
    <w:rsid w:val="00C802C5"/>
    <w:rsid w:val="00C803C9"/>
    <w:rsid w:val="00C8048A"/>
    <w:rsid w:val="00C80BFC"/>
    <w:rsid w:val="00C80DEC"/>
    <w:rsid w:val="00C80EC3"/>
    <w:rsid w:val="00C8117E"/>
    <w:rsid w:val="00C81566"/>
    <w:rsid w:val="00C815BC"/>
    <w:rsid w:val="00C817FC"/>
    <w:rsid w:val="00C819EF"/>
    <w:rsid w:val="00C81C8E"/>
    <w:rsid w:val="00C822AB"/>
    <w:rsid w:val="00C823A9"/>
    <w:rsid w:val="00C823C3"/>
    <w:rsid w:val="00C82A50"/>
    <w:rsid w:val="00C82A52"/>
    <w:rsid w:val="00C82AE0"/>
    <w:rsid w:val="00C82BB1"/>
    <w:rsid w:val="00C82C9F"/>
    <w:rsid w:val="00C82CEC"/>
    <w:rsid w:val="00C82D10"/>
    <w:rsid w:val="00C8345F"/>
    <w:rsid w:val="00C8350F"/>
    <w:rsid w:val="00C836E3"/>
    <w:rsid w:val="00C83851"/>
    <w:rsid w:val="00C83902"/>
    <w:rsid w:val="00C83AA7"/>
    <w:rsid w:val="00C83ABA"/>
    <w:rsid w:val="00C83ABC"/>
    <w:rsid w:val="00C83B93"/>
    <w:rsid w:val="00C83BAA"/>
    <w:rsid w:val="00C83CA0"/>
    <w:rsid w:val="00C83EEE"/>
    <w:rsid w:val="00C84598"/>
    <w:rsid w:val="00C845DD"/>
    <w:rsid w:val="00C845E5"/>
    <w:rsid w:val="00C84A52"/>
    <w:rsid w:val="00C84BFC"/>
    <w:rsid w:val="00C84E25"/>
    <w:rsid w:val="00C85098"/>
    <w:rsid w:val="00C853B7"/>
    <w:rsid w:val="00C853F3"/>
    <w:rsid w:val="00C85623"/>
    <w:rsid w:val="00C85636"/>
    <w:rsid w:val="00C8570A"/>
    <w:rsid w:val="00C858D2"/>
    <w:rsid w:val="00C85A4A"/>
    <w:rsid w:val="00C85B95"/>
    <w:rsid w:val="00C85D11"/>
    <w:rsid w:val="00C85D9F"/>
    <w:rsid w:val="00C85DB3"/>
    <w:rsid w:val="00C86084"/>
    <w:rsid w:val="00C86383"/>
    <w:rsid w:val="00C866F1"/>
    <w:rsid w:val="00C8687D"/>
    <w:rsid w:val="00C868E8"/>
    <w:rsid w:val="00C86BC3"/>
    <w:rsid w:val="00C86CA4"/>
    <w:rsid w:val="00C86CCF"/>
    <w:rsid w:val="00C87120"/>
    <w:rsid w:val="00C87150"/>
    <w:rsid w:val="00C87204"/>
    <w:rsid w:val="00C8789A"/>
    <w:rsid w:val="00C878FB"/>
    <w:rsid w:val="00C87926"/>
    <w:rsid w:val="00C879B3"/>
    <w:rsid w:val="00C87C92"/>
    <w:rsid w:val="00C87E9D"/>
    <w:rsid w:val="00C87F06"/>
    <w:rsid w:val="00C903B4"/>
    <w:rsid w:val="00C90489"/>
    <w:rsid w:val="00C906D7"/>
    <w:rsid w:val="00C908AD"/>
    <w:rsid w:val="00C908CB"/>
    <w:rsid w:val="00C90A24"/>
    <w:rsid w:val="00C90A7A"/>
    <w:rsid w:val="00C90A8A"/>
    <w:rsid w:val="00C90C46"/>
    <w:rsid w:val="00C90DF5"/>
    <w:rsid w:val="00C90DF9"/>
    <w:rsid w:val="00C913A9"/>
    <w:rsid w:val="00C91724"/>
    <w:rsid w:val="00C91A5B"/>
    <w:rsid w:val="00C91BF4"/>
    <w:rsid w:val="00C91E07"/>
    <w:rsid w:val="00C91FB8"/>
    <w:rsid w:val="00C92065"/>
    <w:rsid w:val="00C920E3"/>
    <w:rsid w:val="00C92221"/>
    <w:rsid w:val="00C92417"/>
    <w:rsid w:val="00C92497"/>
    <w:rsid w:val="00C92AE2"/>
    <w:rsid w:val="00C92E52"/>
    <w:rsid w:val="00C92FF7"/>
    <w:rsid w:val="00C9304C"/>
    <w:rsid w:val="00C930AD"/>
    <w:rsid w:val="00C931B6"/>
    <w:rsid w:val="00C932C1"/>
    <w:rsid w:val="00C9342C"/>
    <w:rsid w:val="00C93435"/>
    <w:rsid w:val="00C9347D"/>
    <w:rsid w:val="00C93681"/>
    <w:rsid w:val="00C93984"/>
    <w:rsid w:val="00C93BEB"/>
    <w:rsid w:val="00C93BEF"/>
    <w:rsid w:val="00C93CBC"/>
    <w:rsid w:val="00C9434E"/>
    <w:rsid w:val="00C9435C"/>
    <w:rsid w:val="00C94876"/>
    <w:rsid w:val="00C948C7"/>
    <w:rsid w:val="00C9495C"/>
    <w:rsid w:val="00C9498D"/>
    <w:rsid w:val="00C95218"/>
    <w:rsid w:val="00C95297"/>
    <w:rsid w:val="00C954F6"/>
    <w:rsid w:val="00C95532"/>
    <w:rsid w:val="00C95602"/>
    <w:rsid w:val="00C956BA"/>
    <w:rsid w:val="00C957AB"/>
    <w:rsid w:val="00C958C7"/>
    <w:rsid w:val="00C95A85"/>
    <w:rsid w:val="00C95BE9"/>
    <w:rsid w:val="00C95D54"/>
    <w:rsid w:val="00C95E30"/>
    <w:rsid w:val="00C95E3F"/>
    <w:rsid w:val="00C95F5E"/>
    <w:rsid w:val="00C96085"/>
    <w:rsid w:val="00C965B3"/>
    <w:rsid w:val="00C96637"/>
    <w:rsid w:val="00C96759"/>
    <w:rsid w:val="00C968F1"/>
    <w:rsid w:val="00C96BDF"/>
    <w:rsid w:val="00C96BEA"/>
    <w:rsid w:val="00C96D17"/>
    <w:rsid w:val="00C96D88"/>
    <w:rsid w:val="00C96F04"/>
    <w:rsid w:val="00C9760A"/>
    <w:rsid w:val="00C977D2"/>
    <w:rsid w:val="00C9791D"/>
    <w:rsid w:val="00C97A8A"/>
    <w:rsid w:val="00C97B08"/>
    <w:rsid w:val="00CA0060"/>
    <w:rsid w:val="00CA018D"/>
    <w:rsid w:val="00CA0204"/>
    <w:rsid w:val="00CA0294"/>
    <w:rsid w:val="00CA02D5"/>
    <w:rsid w:val="00CA02DA"/>
    <w:rsid w:val="00CA0456"/>
    <w:rsid w:val="00CA04B0"/>
    <w:rsid w:val="00CA0622"/>
    <w:rsid w:val="00CA07BB"/>
    <w:rsid w:val="00CA08B3"/>
    <w:rsid w:val="00CA094E"/>
    <w:rsid w:val="00CA0961"/>
    <w:rsid w:val="00CA09D1"/>
    <w:rsid w:val="00CA0A9C"/>
    <w:rsid w:val="00CA0ACE"/>
    <w:rsid w:val="00CA0BEB"/>
    <w:rsid w:val="00CA0BFA"/>
    <w:rsid w:val="00CA0D4A"/>
    <w:rsid w:val="00CA1319"/>
    <w:rsid w:val="00CA13B8"/>
    <w:rsid w:val="00CA1668"/>
    <w:rsid w:val="00CA1747"/>
    <w:rsid w:val="00CA1DA4"/>
    <w:rsid w:val="00CA2262"/>
    <w:rsid w:val="00CA2587"/>
    <w:rsid w:val="00CA2617"/>
    <w:rsid w:val="00CA2633"/>
    <w:rsid w:val="00CA2AE0"/>
    <w:rsid w:val="00CA2F15"/>
    <w:rsid w:val="00CA2FF2"/>
    <w:rsid w:val="00CA31D3"/>
    <w:rsid w:val="00CA327F"/>
    <w:rsid w:val="00CA33B6"/>
    <w:rsid w:val="00CA3591"/>
    <w:rsid w:val="00CA37A2"/>
    <w:rsid w:val="00CA3B72"/>
    <w:rsid w:val="00CA3C89"/>
    <w:rsid w:val="00CA3D8F"/>
    <w:rsid w:val="00CA3F43"/>
    <w:rsid w:val="00CA4135"/>
    <w:rsid w:val="00CA42C8"/>
    <w:rsid w:val="00CA43A6"/>
    <w:rsid w:val="00CA449F"/>
    <w:rsid w:val="00CA496B"/>
    <w:rsid w:val="00CA4D0D"/>
    <w:rsid w:val="00CA4D89"/>
    <w:rsid w:val="00CA4D93"/>
    <w:rsid w:val="00CA4E86"/>
    <w:rsid w:val="00CA4F2F"/>
    <w:rsid w:val="00CA4F78"/>
    <w:rsid w:val="00CA503E"/>
    <w:rsid w:val="00CA569C"/>
    <w:rsid w:val="00CA5762"/>
    <w:rsid w:val="00CA5994"/>
    <w:rsid w:val="00CA5A96"/>
    <w:rsid w:val="00CA5B12"/>
    <w:rsid w:val="00CA6008"/>
    <w:rsid w:val="00CA6459"/>
    <w:rsid w:val="00CA6533"/>
    <w:rsid w:val="00CA6543"/>
    <w:rsid w:val="00CA6610"/>
    <w:rsid w:val="00CA66E3"/>
    <w:rsid w:val="00CA67F1"/>
    <w:rsid w:val="00CA723F"/>
    <w:rsid w:val="00CA732C"/>
    <w:rsid w:val="00CA7366"/>
    <w:rsid w:val="00CA74DE"/>
    <w:rsid w:val="00CA757A"/>
    <w:rsid w:val="00CA75EC"/>
    <w:rsid w:val="00CA79C5"/>
    <w:rsid w:val="00CA7AFC"/>
    <w:rsid w:val="00CA7CAF"/>
    <w:rsid w:val="00CA7CD4"/>
    <w:rsid w:val="00CA7CFB"/>
    <w:rsid w:val="00CA7F56"/>
    <w:rsid w:val="00CB00D8"/>
    <w:rsid w:val="00CB02FC"/>
    <w:rsid w:val="00CB03ED"/>
    <w:rsid w:val="00CB0491"/>
    <w:rsid w:val="00CB08FC"/>
    <w:rsid w:val="00CB0F6D"/>
    <w:rsid w:val="00CB0FF4"/>
    <w:rsid w:val="00CB0FFB"/>
    <w:rsid w:val="00CB11FF"/>
    <w:rsid w:val="00CB162C"/>
    <w:rsid w:val="00CB1AC3"/>
    <w:rsid w:val="00CB1AED"/>
    <w:rsid w:val="00CB1B8E"/>
    <w:rsid w:val="00CB1C8E"/>
    <w:rsid w:val="00CB1D22"/>
    <w:rsid w:val="00CB1F9D"/>
    <w:rsid w:val="00CB1FFE"/>
    <w:rsid w:val="00CB2352"/>
    <w:rsid w:val="00CB27C1"/>
    <w:rsid w:val="00CB297E"/>
    <w:rsid w:val="00CB29E2"/>
    <w:rsid w:val="00CB2BB5"/>
    <w:rsid w:val="00CB2EC6"/>
    <w:rsid w:val="00CB33B1"/>
    <w:rsid w:val="00CB3966"/>
    <w:rsid w:val="00CB3C0E"/>
    <w:rsid w:val="00CB3CED"/>
    <w:rsid w:val="00CB4261"/>
    <w:rsid w:val="00CB42BE"/>
    <w:rsid w:val="00CB436E"/>
    <w:rsid w:val="00CB4377"/>
    <w:rsid w:val="00CB4838"/>
    <w:rsid w:val="00CB4A44"/>
    <w:rsid w:val="00CB4C6E"/>
    <w:rsid w:val="00CB4E1A"/>
    <w:rsid w:val="00CB4E41"/>
    <w:rsid w:val="00CB5001"/>
    <w:rsid w:val="00CB51B5"/>
    <w:rsid w:val="00CB521C"/>
    <w:rsid w:val="00CB53B4"/>
    <w:rsid w:val="00CB54D9"/>
    <w:rsid w:val="00CB556A"/>
    <w:rsid w:val="00CB573C"/>
    <w:rsid w:val="00CB5740"/>
    <w:rsid w:val="00CB5BCC"/>
    <w:rsid w:val="00CB5D30"/>
    <w:rsid w:val="00CB5D35"/>
    <w:rsid w:val="00CB5D42"/>
    <w:rsid w:val="00CB5E93"/>
    <w:rsid w:val="00CB6293"/>
    <w:rsid w:val="00CB6A1C"/>
    <w:rsid w:val="00CB6C4D"/>
    <w:rsid w:val="00CB6D28"/>
    <w:rsid w:val="00CB733C"/>
    <w:rsid w:val="00CB77C6"/>
    <w:rsid w:val="00CB7B12"/>
    <w:rsid w:val="00CB7D33"/>
    <w:rsid w:val="00CB7DF5"/>
    <w:rsid w:val="00CB7F39"/>
    <w:rsid w:val="00CC00D1"/>
    <w:rsid w:val="00CC044E"/>
    <w:rsid w:val="00CC0497"/>
    <w:rsid w:val="00CC04CB"/>
    <w:rsid w:val="00CC04E1"/>
    <w:rsid w:val="00CC0582"/>
    <w:rsid w:val="00CC0692"/>
    <w:rsid w:val="00CC0694"/>
    <w:rsid w:val="00CC075D"/>
    <w:rsid w:val="00CC0862"/>
    <w:rsid w:val="00CC0901"/>
    <w:rsid w:val="00CC0A42"/>
    <w:rsid w:val="00CC0A57"/>
    <w:rsid w:val="00CC0B0F"/>
    <w:rsid w:val="00CC0BE9"/>
    <w:rsid w:val="00CC0E68"/>
    <w:rsid w:val="00CC0EE1"/>
    <w:rsid w:val="00CC1189"/>
    <w:rsid w:val="00CC1398"/>
    <w:rsid w:val="00CC165A"/>
    <w:rsid w:val="00CC16EB"/>
    <w:rsid w:val="00CC1735"/>
    <w:rsid w:val="00CC1863"/>
    <w:rsid w:val="00CC18F5"/>
    <w:rsid w:val="00CC1B14"/>
    <w:rsid w:val="00CC1C18"/>
    <w:rsid w:val="00CC1CCF"/>
    <w:rsid w:val="00CC1DC4"/>
    <w:rsid w:val="00CC1E0E"/>
    <w:rsid w:val="00CC1E56"/>
    <w:rsid w:val="00CC2019"/>
    <w:rsid w:val="00CC229E"/>
    <w:rsid w:val="00CC27BA"/>
    <w:rsid w:val="00CC2A59"/>
    <w:rsid w:val="00CC2A5B"/>
    <w:rsid w:val="00CC2D4B"/>
    <w:rsid w:val="00CC2DAC"/>
    <w:rsid w:val="00CC2E9D"/>
    <w:rsid w:val="00CC2ED9"/>
    <w:rsid w:val="00CC2F58"/>
    <w:rsid w:val="00CC2FC9"/>
    <w:rsid w:val="00CC31D5"/>
    <w:rsid w:val="00CC339F"/>
    <w:rsid w:val="00CC3508"/>
    <w:rsid w:val="00CC3524"/>
    <w:rsid w:val="00CC35A3"/>
    <w:rsid w:val="00CC35B0"/>
    <w:rsid w:val="00CC369B"/>
    <w:rsid w:val="00CC36B8"/>
    <w:rsid w:val="00CC36CA"/>
    <w:rsid w:val="00CC3765"/>
    <w:rsid w:val="00CC3889"/>
    <w:rsid w:val="00CC3A6C"/>
    <w:rsid w:val="00CC3AE9"/>
    <w:rsid w:val="00CC3CB4"/>
    <w:rsid w:val="00CC3D23"/>
    <w:rsid w:val="00CC3D73"/>
    <w:rsid w:val="00CC402D"/>
    <w:rsid w:val="00CC4344"/>
    <w:rsid w:val="00CC434F"/>
    <w:rsid w:val="00CC49A6"/>
    <w:rsid w:val="00CC4BF0"/>
    <w:rsid w:val="00CC4C81"/>
    <w:rsid w:val="00CC4D20"/>
    <w:rsid w:val="00CC4D7A"/>
    <w:rsid w:val="00CC4F1B"/>
    <w:rsid w:val="00CC4F85"/>
    <w:rsid w:val="00CC52C7"/>
    <w:rsid w:val="00CC53E3"/>
    <w:rsid w:val="00CC559A"/>
    <w:rsid w:val="00CC5843"/>
    <w:rsid w:val="00CC5A7B"/>
    <w:rsid w:val="00CC5E04"/>
    <w:rsid w:val="00CC6058"/>
    <w:rsid w:val="00CC61D2"/>
    <w:rsid w:val="00CC6525"/>
    <w:rsid w:val="00CC661A"/>
    <w:rsid w:val="00CC6860"/>
    <w:rsid w:val="00CC6A46"/>
    <w:rsid w:val="00CC6B40"/>
    <w:rsid w:val="00CC6B49"/>
    <w:rsid w:val="00CC6B55"/>
    <w:rsid w:val="00CC6D12"/>
    <w:rsid w:val="00CC6E46"/>
    <w:rsid w:val="00CC6EAF"/>
    <w:rsid w:val="00CC6FD0"/>
    <w:rsid w:val="00CC7075"/>
    <w:rsid w:val="00CC72E6"/>
    <w:rsid w:val="00CC73B1"/>
    <w:rsid w:val="00CC74E2"/>
    <w:rsid w:val="00CC7570"/>
    <w:rsid w:val="00CC765F"/>
    <w:rsid w:val="00CC7897"/>
    <w:rsid w:val="00CC7E79"/>
    <w:rsid w:val="00CD00B8"/>
    <w:rsid w:val="00CD0102"/>
    <w:rsid w:val="00CD0112"/>
    <w:rsid w:val="00CD027F"/>
    <w:rsid w:val="00CD02C8"/>
    <w:rsid w:val="00CD0370"/>
    <w:rsid w:val="00CD03DE"/>
    <w:rsid w:val="00CD03E4"/>
    <w:rsid w:val="00CD048D"/>
    <w:rsid w:val="00CD05AE"/>
    <w:rsid w:val="00CD0682"/>
    <w:rsid w:val="00CD072D"/>
    <w:rsid w:val="00CD0825"/>
    <w:rsid w:val="00CD0AC1"/>
    <w:rsid w:val="00CD0AFB"/>
    <w:rsid w:val="00CD0BF1"/>
    <w:rsid w:val="00CD0C7C"/>
    <w:rsid w:val="00CD0D41"/>
    <w:rsid w:val="00CD0DDC"/>
    <w:rsid w:val="00CD0F4B"/>
    <w:rsid w:val="00CD10EB"/>
    <w:rsid w:val="00CD1116"/>
    <w:rsid w:val="00CD1153"/>
    <w:rsid w:val="00CD12A1"/>
    <w:rsid w:val="00CD12CD"/>
    <w:rsid w:val="00CD135B"/>
    <w:rsid w:val="00CD1465"/>
    <w:rsid w:val="00CD174F"/>
    <w:rsid w:val="00CD175F"/>
    <w:rsid w:val="00CD1797"/>
    <w:rsid w:val="00CD17F0"/>
    <w:rsid w:val="00CD1DCC"/>
    <w:rsid w:val="00CD1E40"/>
    <w:rsid w:val="00CD1E83"/>
    <w:rsid w:val="00CD203E"/>
    <w:rsid w:val="00CD2444"/>
    <w:rsid w:val="00CD2956"/>
    <w:rsid w:val="00CD29E1"/>
    <w:rsid w:val="00CD2FE9"/>
    <w:rsid w:val="00CD3362"/>
    <w:rsid w:val="00CD3487"/>
    <w:rsid w:val="00CD3811"/>
    <w:rsid w:val="00CD388A"/>
    <w:rsid w:val="00CD3C61"/>
    <w:rsid w:val="00CD3E4F"/>
    <w:rsid w:val="00CD3F1B"/>
    <w:rsid w:val="00CD4073"/>
    <w:rsid w:val="00CD4267"/>
    <w:rsid w:val="00CD443C"/>
    <w:rsid w:val="00CD49B4"/>
    <w:rsid w:val="00CD4A84"/>
    <w:rsid w:val="00CD4B89"/>
    <w:rsid w:val="00CD5072"/>
    <w:rsid w:val="00CD5241"/>
    <w:rsid w:val="00CD561E"/>
    <w:rsid w:val="00CD56CA"/>
    <w:rsid w:val="00CD572A"/>
    <w:rsid w:val="00CD5982"/>
    <w:rsid w:val="00CD5A1E"/>
    <w:rsid w:val="00CD5B4B"/>
    <w:rsid w:val="00CD5BBD"/>
    <w:rsid w:val="00CD5CCE"/>
    <w:rsid w:val="00CD5DFB"/>
    <w:rsid w:val="00CD5F03"/>
    <w:rsid w:val="00CD5F3C"/>
    <w:rsid w:val="00CD617C"/>
    <w:rsid w:val="00CD69B7"/>
    <w:rsid w:val="00CD6BF0"/>
    <w:rsid w:val="00CD6CDF"/>
    <w:rsid w:val="00CD6D43"/>
    <w:rsid w:val="00CD6D92"/>
    <w:rsid w:val="00CD7047"/>
    <w:rsid w:val="00CD7178"/>
    <w:rsid w:val="00CD723A"/>
    <w:rsid w:val="00CD723C"/>
    <w:rsid w:val="00CD7273"/>
    <w:rsid w:val="00CD7398"/>
    <w:rsid w:val="00CD769E"/>
    <w:rsid w:val="00CD796D"/>
    <w:rsid w:val="00CD7C2D"/>
    <w:rsid w:val="00CD7C2E"/>
    <w:rsid w:val="00CD7C3E"/>
    <w:rsid w:val="00CD7D35"/>
    <w:rsid w:val="00CD7E59"/>
    <w:rsid w:val="00CD7F91"/>
    <w:rsid w:val="00CE00F6"/>
    <w:rsid w:val="00CE028C"/>
    <w:rsid w:val="00CE032E"/>
    <w:rsid w:val="00CE04C9"/>
    <w:rsid w:val="00CE059D"/>
    <w:rsid w:val="00CE0941"/>
    <w:rsid w:val="00CE0A65"/>
    <w:rsid w:val="00CE0AF4"/>
    <w:rsid w:val="00CE0EA4"/>
    <w:rsid w:val="00CE0EC3"/>
    <w:rsid w:val="00CE10CA"/>
    <w:rsid w:val="00CE1130"/>
    <w:rsid w:val="00CE176F"/>
    <w:rsid w:val="00CE197E"/>
    <w:rsid w:val="00CE1A20"/>
    <w:rsid w:val="00CE1E7E"/>
    <w:rsid w:val="00CE1F2C"/>
    <w:rsid w:val="00CE1FAD"/>
    <w:rsid w:val="00CE204B"/>
    <w:rsid w:val="00CE2069"/>
    <w:rsid w:val="00CE20A9"/>
    <w:rsid w:val="00CE21EA"/>
    <w:rsid w:val="00CE22A1"/>
    <w:rsid w:val="00CE23D4"/>
    <w:rsid w:val="00CE242B"/>
    <w:rsid w:val="00CE2602"/>
    <w:rsid w:val="00CE269B"/>
    <w:rsid w:val="00CE26B4"/>
    <w:rsid w:val="00CE27A6"/>
    <w:rsid w:val="00CE27C1"/>
    <w:rsid w:val="00CE2818"/>
    <w:rsid w:val="00CE286D"/>
    <w:rsid w:val="00CE2C86"/>
    <w:rsid w:val="00CE2DB1"/>
    <w:rsid w:val="00CE2F24"/>
    <w:rsid w:val="00CE2FAD"/>
    <w:rsid w:val="00CE37E4"/>
    <w:rsid w:val="00CE3A28"/>
    <w:rsid w:val="00CE3B51"/>
    <w:rsid w:val="00CE3DFF"/>
    <w:rsid w:val="00CE4083"/>
    <w:rsid w:val="00CE4181"/>
    <w:rsid w:val="00CE42B3"/>
    <w:rsid w:val="00CE44F9"/>
    <w:rsid w:val="00CE4AB5"/>
    <w:rsid w:val="00CE4C45"/>
    <w:rsid w:val="00CE5267"/>
    <w:rsid w:val="00CE5305"/>
    <w:rsid w:val="00CE5318"/>
    <w:rsid w:val="00CE5741"/>
    <w:rsid w:val="00CE5785"/>
    <w:rsid w:val="00CE5805"/>
    <w:rsid w:val="00CE5AF3"/>
    <w:rsid w:val="00CE6032"/>
    <w:rsid w:val="00CE60B9"/>
    <w:rsid w:val="00CE62AC"/>
    <w:rsid w:val="00CE63A7"/>
    <w:rsid w:val="00CE640E"/>
    <w:rsid w:val="00CE651F"/>
    <w:rsid w:val="00CE694C"/>
    <w:rsid w:val="00CE6AC1"/>
    <w:rsid w:val="00CE708D"/>
    <w:rsid w:val="00CE721C"/>
    <w:rsid w:val="00CE73B1"/>
    <w:rsid w:val="00CE745A"/>
    <w:rsid w:val="00CE7552"/>
    <w:rsid w:val="00CE75B6"/>
    <w:rsid w:val="00CE7623"/>
    <w:rsid w:val="00CE7949"/>
    <w:rsid w:val="00CE7B85"/>
    <w:rsid w:val="00CE7DB1"/>
    <w:rsid w:val="00CE7FAC"/>
    <w:rsid w:val="00CE7FFC"/>
    <w:rsid w:val="00CF01E6"/>
    <w:rsid w:val="00CF02EC"/>
    <w:rsid w:val="00CF0DE3"/>
    <w:rsid w:val="00CF0E9B"/>
    <w:rsid w:val="00CF103E"/>
    <w:rsid w:val="00CF1130"/>
    <w:rsid w:val="00CF1199"/>
    <w:rsid w:val="00CF11DD"/>
    <w:rsid w:val="00CF1303"/>
    <w:rsid w:val="00CF1349"/>
    <w:rsid w:val="00CF1418"/>
    <w:rsid w:val="00CF14F0"/>
    <w:rsid w:val="00CF17F1"/>
    <w:rsid w:val="00CF1843"/>
    <w:rsid w:val="00CF184A"/>
    <w:rsid w:val="00CF18B2"/>
    <w:rsid w:val="00CF190A"/>
    <w:rsid w:val="00CF1D93"/>
    <w:rsid w:val="00CF1FFF"/>
    <w:rsid w:val="00CF2090"/>
    <w:rsid w:val="00CF20A4"/>
    <w:rsid w:val="00CF2232"/>
    <w:rsid w:val="00CF25D4"/>
    <w:rsid w:val="00CF2701"/>
    <w:rsid w:val="00CF27B1"/>
    <w:rsid w:val="00CF2C88"/>
    <w:rsid w:val="00CF2D37"/>
    <w:rsid w:val="00CF2DEB"/>
    <w:rsid w:val="00CF3254"/>
    <w:rsid w:val="00CF329B"/>
    <w:rsid w:val="00CF3967"/>
    <w:rsid w:val="00CF397E"/>
    <w:rsid w:val="00CF39EE"/>
    <w:rsid w:val="00CF3C15"/>
    <w:rsid w:val="00CF3F32"/>
    <w:rsid w:val="00CF46EC"/>
    <w:rsid w:val="00CF4837"/>
    <w:rsid w:val="00CF483C"/>
    <w:rsid w:val="00CF4A20"/>
    <w:rsid w:val="00CF5270"/>
    <w:rsid w:val="00CF52B5"/>
    <w:rsid w:val="00CF56F8"/>
    <w:rsid w:val="00CF5C0F"/>
    <w:rsid w:val="00CF5CA7"/>
    <w:rsid w:val="00CF5D57"/>
    <w:rsid w:val="00CF5E08"/>
    <w:rsid w:val="00CF5E30"/>
    <w:rsid w:val="00CF60E2"/>
    <w:rsid w:val="00CF60F8"/>
    <w:rsid w:val="00CF6121"/>
    <w:rsid w:val="00CF6489"/>
    <w:rsid w:val="00CF65C3"/>
    <w:rsid w:val="00CF65F4"/>
    <w:rsid w:val="00CF65FF"/>
    <w:rsid w:val="00CF6734"/>
    <w:rsid w:val="00CF6759"/>
    <w:rsid w:val="00CF68E6"/>
    <w:rsid w:val="00CF6D12"/>
    <w:rsid w:val="00CF70AF"/>
    <w:rsid w:val="00CF7216"/>
    <w:rsid w:val="00CF725A"/>
    <w:rsid w:val="00CF726C"/>
    <w:rsid w:val="00CF747E"/>
    <w:rsid w:val="00CF7516"/>
    <w:rsid w:val="00CF76C2"/>
    <w:rsid w:val="00CF78BA"/>
    <w:rsid w:val="00CF7999"/>
    <w:rsid w:val="00CF79C6"/>
    <w:rsid w:val="00CF7CEF"/>
    <w:rsid w:val="00D00149"/>
    <w:rsid w:val="00D0018A"/>
    <w:rsid w:val="00D00244"/>
    <w:rsid w:val="00D002A3"/>
    <w:rsid w:val="00D003E0"/>
    <w:rsid w:val="00D00796"/>
    <w:rsid w:val="00D012C1"/>
    <w:rsid w:val="00D01303"/>
    <w:rsid w:val="00D013BF"/>
    <w:rsid w:val="00D019A5"/>
    <w:rsid w:val="00D01DD5"/>
    <w:rsid w:val="00D02147"/>
    <w:rsid w:val="00D02259"/>
    <w:rsid w:val="00D02D98"/>
    <w:rsid w:val="00D02E52"/>
    <w:rsid w:val="00D0330B"/>
    <w:rsid w:val="00D033E6"/>
    <w:rsid w:val="00D0354B"/>
    <w:rsid w:val="00D036C4"/>
    <w:rsid w:val="00D03828"/>
    <w:rsid w:val="00D03B12"/>
    <w:rsid w:val="00D03BF9"/>
    <w:rsid w:val="00D03EF7"/>
    <w:rsid w:val="00D03F05"/>
    <w:rsid w:val="00D03FFA"/>
    <w:rsid w:val="00D04152"/>
    <w:rsid w:val="00D0416D"/>
    <w:rsid w:val="00D04200"/>
    <w:rsid w:val="00D0435F"/>
    <w:rsid w:val="00D04387"/>
    <w:rsid w:val="00D04926"/>
    <w:rsid w:val="00D04A79"/>
    <w:rsid w:val="00D04E1E"/>
    <w:rsid w:val="00D04F1E"/>
    <w:rsid w:val="00D054E4"/>
    <w:rsid w:val="00D05A7B"/>
    <w:rsid w:val="00D05B56"/>
    <w:rsid w:val="00D05F08"/>
    <w:rsid w:val="00D06092"/>
    <w:rsid w:val="00D065E1"/>
    <w:rsid w:val="00D06780"/>
    <w:rsid w:val="00D068E8"/>
    <w:rsid w:val="00D06C46"/>
    <w:rsid w:val="00D07025"/>
    <w:rsid w:val="00D071F0"/>
    <w:rsid w:val="00D07315"/>
    <w:rsid w:val="00D07418"/>
    <w:rsid w:val="00D07971"/>
    <w:rsid w:val="00D07EC8"/>
    <w:rsid w:val="00D100B7"/>
    <w:rsid w:val="00D1014C"/>
    <w:rsid w:val="00D103D9"/>
    <w:rsid w:val="00D105B4"/>
    <w:rsid w:val="00D10732"/>
    <w:rsid w:val="00D10812"/>
    <w:rsid w:val="00D1081C"/>
    <w:rsid w:val="00D10F56"/>
    <w:rsid w:val="00D10F67"/>
    <w:rsid w:val="00D10FA7"/>
    <w:rsid w:val="00D111BD"/>
    <w:rsid w:val="00D1139E"/>
    <w:rsid w:val="00D114D9"/>
    <w:rsid w:val="00D116D4"/>
    <w:rsid w:val="00D11863"/>
    <w:rsid w:val="00D11945"/>
    <w:rsid w:val="00D11AA0"/>
    <w:rsid w:val="00D11AF0"/>
    <w:rsid w:val="00D11BEA"/>
    <w:rsid w:val="00D11D18"/>
    <w:rsid w:val="00D11DFD"/>
    <w:rsid w:val="00D11E03"/>
    <w:rsid w:val="00D11E37"/>
    <w:rsid w:val="00D11F0B"/>
    <w:rsid w:val="00D12024"/>
    <w:rsid w:val="00D124A4"/>
    <w:rsid w:val="00D1253E"/>
    <w:rsid w:val="00D125A8"/>
    <w:rsid w:val="00D126BD"/>
    <w:rsid w:val="00D1274A"/>
    <w:rsid w:val="00D128CF"/>
    <w:rsid w:val="00D128EE"/>
    <w:rsid w:val="00D12F6A"/>
    <w:rsid w:val="00D13008"/>
    <w:rsid w:val="00D130A0"/>
    <w:rsid w:val="00D13433"/>
    <w:rsid w:val="00D136C7"/>
    <w:rsid w:val="00D13790"/>
    <w:rsid w:val="00D13D1C"/>
    <w:rsid w:val="00D141D2"/>
    <w:rsid w:val="00D141FB"/>
    <w:rsid w:val="00D1428E"/>
    <w:rsid w:val="00D1456F"/>
    <w:rsid w:val="00D1460E"/>
    <w:rsid w:val="00D14B87"/>
    <w:rsid w:val="00D14BCC"/>
    <w:rsid w:val="00D14DB3"/>
    <w:rsid w:val="00D14DD3"/>
    <w:rsid w:val="00D14E69"/>
    <w:rsid w:val="00D15307"/>
    <w:rsid w:val="00D1560C"/>
    <w:rsid w:val="00D1576F"/>
    <w:rsid w:val="00D15894"/>
    <w:rsid w:val="00D15898"/>
    <w:rsid w:val="00D158A3"/>
    <w:rsid w:val="00D15B07"/>
    <w:rsid w:val="00D15B90"/>
    <w:rsid w:val="00D15BAC"/>
    <w:rsid w:val="00D15CE8"/>
    <w:rsid w:val="00D15FA8"/>
    <w:rsid w:val="00D16084"/>
    <w:rsid w:val="00D16122"/>
    <w:rsid w:val="00D1626D"/>
    <w:rsid w:val="00D1643F"/>
    <w:rsid w:val="00D1651C"/>
    <w:rsid w:val="00D1665E"/>
    <w:rsid w:val="00D166F5"/>
    <w:rsid w:val="00D167A0"/>
    <w:rsid w:val="00D16A31"/>
    <w:rsid w:val="00D16AD3"/>
    <w:rsid w:val="00D16EA8"/>
    <w:rsid w:val="00D16EB0"/>
    <w:rsid w:val="00D172EE"/>
    <w:rsid w:val="00D17728"/>
    <w:rsid w:val="00D178BB"/>
    <w:rsid w:val="00D178EE"/>
    <w:rsid w:val="00D17AB8"/>
    <w:rsid w:val="00D17AE9"/>
    <w:rsid w:val="00D17C6D"/>
    <w:rsid w:val="00D17CFC"/>
    <w:rsid w:val="00D17D3E"/>
    <w:rsid w:val="00D17E5F"/>
    <w:rsid w:val="00D20252"/>
    <w:rsid w:val="00D20723"/>
    <w:rsid w:val="00D20734"/>
    <w:rsid w:val="00D20AAF"/>
    <w:rsid w:val="00D20D84"/>
    <w:rsid w:val="00D211C3"/>
    <w:rsid w:val="00D21556"/>
    <w:rsid w:val="00D21653"/>
    <w:rsid w:val="00D2180C"/>
    <w:rsid w:val="00D21821"/>
    <w:rsid w:val="00D219F4"/>
    <w:rsid w:val="00D21A42"/>
    <w:rsid w:val="00D21B6B"/>
    <w:rsid w:val="00D22091"/>
    <w:rsid w:val="00D22152"/>
    <w:rsid w:val="00D22534"/>
    <w:rsid w:val="00D22A04"/>
    <w:rsid w:val="00D22FA4"/>
    <w:rsid w:val="00D2303F"/>
    <w:rsid w:val="00D23246"/>
    <w:rsid w:val="00D23558"/>
    <w:rsid w:val="00D23583"/>
    <w:rsid w:val="00D23587"/>
    <w:rsid w:val="00D23592"/>
    <w:rsid w:val="00D23788"/>
    <w:rsid w:val="00D23B5C"/>
    <w:rsid w:val="00D24350"/>
    <w:rsid w:val="00D24401"/>
    <w:rsid w:val="00D245BD"/>
    <w:rsid w:val="00D246F8"/>
    <w:rsid w:val="00D24829"/>
    <w:rsid w:val="00D248C0"/>
    <w:rsid w:val="00D248EF"/>
    <w:rsid w:val="00D249B1"/>
    <w:rsid w:val="00D24A86"/>
    <w:rsid w:val="00D24C92"/>
    <w:rsid w:val="00D24FEE"/>
    <w:rsid w:val="00D2508F"/>
    <w:rsid w:val="00D2531C"/>
    <w:rsid w:val="00D2547E"/>
    <w:rsid w:val="00D25693"/>
    <w:rsid w:val="00D257C3"/>
    <w:rsid w:val="00D258C1"/>
    <w:rsid w:val="00D25A40"/>
    <w:rsid w:val="00D25C71"/>
    <w:rsid w:val="00D26091"/>
    <w:rsid w:val="00D263A4"/>
    <w:rsid w:val="00D263DB"/>
    <w:rsid w:val="00D26581"/>
    <w:rsid w:val="00D26836"/>
    <w:rsid w:val="00D26AAE"/>
    <w:rsid w:val="00D26AE6"/>
    <w:rsid w:val="00D26B45"/>
    <w:rsid w:val="00D26B4C"/>
    <w:rsid w:val="00D26C13"/>
    <w:rsid w:val="00D26DDE"/>
    <w:rsid w:val="00D26EA0"/>
    <w:rsid w:val="00D26EDB"/>
    <w:rsid w:val="00D2723A"/>
    <w:rsid w:val="00D2737A"/>
    <w:rsid w:val="00D27446"/>
    <w:rsid w:val="00D27610"/>
    <w:rsid w:val="00D2768A"/>
    <w:rsid w:val="00D2796B"/>
    <w:rsid w:val="00D27BF1"/>
    <w:rsid w:val="00D27C04"/>
    <w:rsid w:val="00D27D35"/>
    <w:rsid w:val="00D27D55"/>
    <w:rsid w:val="00D300EC"/>
    <w:rsid w:val="00D30593"/>
    <w:rsid w:val="00D30ADD"/>
    <w:rsid w:val="00D30CD5"/>
    <w:rsid w:val="00D30CE7"/>
    <w:rsid w:val="00D30D63"/>
    <w:rsid w:val="00D30DA7"/>
    <w:rsid w:val="00D30E27"/>
    <w:rsid w:val="00D30EDF"/>
    <w:rsid w:val="00D31077"/>
    <w:rsid w:val="00D310E7"/>
    <w:rsid w:val="00D311A0"/>
    <w:rsid w:val="00D311F3"/>
    <w:rsid w:val="00D312F3"/>
    <w:rsid w:val="00D31388"/>
    <w:rsid w:val="00D313FC"/>
    <w:rsid w:val="00D3145D"/>
    <w:rsid w:val="00D31534"/>
    <w:rsid w:val="00D31AC5"/>
    <w:rsid w:val="00D31B8B"/>
    <w:rsid w:val="00D31E25"/>
    <w:rsid w:val="00D31FFA"/>
    <w:rsid w:val="00D325C0"/>
    <w:rsid w:val="00D32731"/>
    <w:rsid w:val="00D327E6"/>
    <w:rsid w:val="00D32A6C"/>
    <w:rsid w:val="00D333D9"/>
    <w:rsid w:val="00D33646"/>
    <w:rsid w:val="00D3379D"/>
    <w:rsid w:val="00D338B1"/>
    <w:rsid w:val="00D339BD"/>
    <w:rsid w:val="00D33E29"/>
    <w:rsid w:val="00D33F2C"/>
    <w:rsid w:val="00D33F78"/>
    <w:rsid w:val="00D33F9F"/>
    <w:rsid w:val="00D3414A"/>
    <w:rsid w:val="00D342CF"/>
    <w:rsid w:val="00D342D3"/>
    <w:rsid w:val="00D346CB"/>
    <w:rsid w:val="00D3471C"/>
    <w:rsid w:val="00D348AE"/>
    <w:rsid w:val="00D34927"/>
    <w:rsid w:val="00D34BF8"/>
    <w:rsid w:val="00D35095"/>
    <w:rsid w:val="00D3524A"/>
    <w:rsid w:val="00D35955"/>
    <w:rsid w:val="00D35A22"/>
    <w:rsid w:val="00D35E1A"/>
    <w:rsid w:val="00D35E40"/>
    <w:rsid w:val="00D35EBD"/>
    <w:rsid w:val="00D36AF1"/>
    <w:rsid w:val="00D36C8C"/>
    <w:rsid w:val="00D36CBB"/>
    <w:rsid w:val="00D36CFE"/>
    <w:rsid w:val="00D36F14"/>
    <w:rsid w:val="00D3715B"/>
    <w:rsid w:val="00D371F3"/>
    <w:rsid w:val="00D3729F"/>
    <w:rsid w:val="00D374E9"/>
    <w:rsid w:val="00D3764F"/>
    <w:rsid w:val="00D37675"/>
    <w:rsid w:val="00D376B2"/>
    <w:rsid w:val="00D378A8"/>
    <w:rsid w:val="00D37B43"/>
    <w:rsid w:val="00D37C3A"/>
    <w:rsid w:val="00D37CDC"/>
    <w:rsid w:val="00D37E86"/>
    <w:rsid w:val="00D40704"/>
    <w:rsid w:val="00D407F6"/>
    <w:rsid w:val="00D40844"/>
    <w:rsid w:val="00D40931"/>
    <w:rsid w:val="00D40A4A"/>
    <w:rsid w:val="00D40E60"/>
    <w:rsid w:val="00D40F56"/>
    <w:rsid w:val="00D4135B"/>
    <w:rsid w:val="00D414BB"/>
    <w:rsid w:val="00D41523"/>
    <w:rsid w:val="00D419C4"/>
    <w:rsid w:val="00D419CD"/>
    <w:rsid w:val="00D41BC2"/>
    <w:rsid w:val="00D421CA"/>
    <w:rsid w:val="00D422AF"/>
    <w:rsid w:val="00D424DA"/>
    <w:rsid w:val="00D425BD"/>
    <w:rsid w:val="00D4261E"/>
    <w:rsid w:val="00D426A6"/>
    <w:rsid w:val="00D42994"/>
    <w:rsid w:val="00D42A50"/>
    <w:rsid w:val="00D42AE2"/>
    <w:rsid w:val="00D42B2F"/>
    <w:rsid w:val="00D434DD"/>
    <w:rsid w:val="00D435EF"/>
    <w:rsid w:val="00D436C1"/>
    <w:rsid w:val="00D43938"/>
    <w:rsid w:val="00D43999"/>
    <w:rsid w:val="00D43CD8"/>
    <w:rsid w:val="00D43E42"/>
    <w:rsid w:val="00D43FED"/>
    <w:rsid w:val="00D44041"/>
    <w:rsid w:val="00D4407B"/>
    <w:rsid w:val="00D444A1"/>
    <w:rsid w:val="00D444DC"/>
    <w:rsid w:val="00D4456F"/>
    <w:rsid w:val="00D4473C"/>
    <w:rsid w:val="00D4476C"/>
    <w:rsid w:val="00D447AD"/>
    <w:rsid w:val="00D4480B"/>
    <w:rsid w:val="00D448B6"/>
    <w:rsid w:val="00D448D1"/>
    <w:rsid w:val="00D44A16"/>
    <w:rsid w:val="00D44BFB"/>
    <w:rsid w:val="00D44DB8"/>
    <w:rsid w:val="00D44E6B"/>
    <w:rsid w:val="00D45148"/>
    <w:rsid w:val="00D4523B"/>
    <w:rsid w:val="00D45501"/>
    <w:rsid w:val="00D45580"/>
    <w:rsid w:val="00D45670"/>
    <w:rsid w:val="00D457A8"/>
    <w:rsid w:val="00D457F3"/>
    <w:rsid w:val="00D45A54"/>
    <w:rsid w:val="00D45BD3"/>
    <w:rsid w:val="00D460EC"/>
    <w:rsid w:val="00D4618D"/>
    <w:rsid w:val="00D46198"/>
    <w:rsid w:val="00D461F9"/>
    <w:rsid w:val="00D46463"/>
    <w:rsid w:val="00D4657A"/>
    <w:rsid w:val="00D4668E"/>
    <w:rsid w:val="00D4686A"/>
    <w:rsid w:val="00D46AA2"/>
    <w:rsid w:val="00D46AD6"/>
    <w:rsid w:val="00D46B6F"/>
    <w:rsid w:val="00D46B74"/>
    <w:rsid w:val="00D46BCF"/>
    <w:rsid w:val="00D46C94"/>
    <w:rsid w:val="00D46EBA"/>
    <w:rsid w:val="00D46EFC"/>
    <w:rsid w:val="00D46F0A"/>
    <w:rsid w:val="00D4701A"/>
    <w:rsid w:val="00D4740C"/>
    <w:rsid w:val="00D4775F"/>
    <w:rsid w:val="00D47767"/>
    <w:rsid w:val="00D47D20"/>
    <w:rsid w:val="00D47E34"/>
    <w:rsid w:val="00D47E5F"/>
    <w:rsid w:val="00D47E8C"/>
    <w:rsid w:val="00D47F91"/>
    <w:rsid w:val="00D5001A"/>
    <w:rsid w:val="00D50030"/>
    <w:rsid w:val="00D50219"/>
    <w:rsid w:val="00D5027C"/>
    <w:rsid w:val="00D502D5"/>
    <w:rsid w:val="00D50A9B"/>
    <w:rsid w:val="00D50BF3"/>
    <w:rsid w:val="00D50CB9"/>
    <w:rsid w:val="00D50E70"/>
    <w:rsid w:val="00D5143D"/>
    <w:rsid w:val="00D514A6"/>
    <w:rsid w:val="00D515DB"/>
    <w:rsid w:val="00D515FC"/>
    <w:rsid w:val="00D51696"/>
    <w:rsid w:val="00D51AE9"/>
    <w:rsid w:val="00D51AFA"/>
    <w:rsid w:val="00D51C08"/>
    <w:rsid w:val="00D51D7A"/>
    <w:rsid w:val="00D51D88"/>
    <w:rsid w:val="00D51ED0"/>
    <w:rsid w:val="00D51F27"/>
    <w:rsid w:val="00D520A2"/>
    <w:rsid w:val="00D522AC"/>
    <w:rsid w:val="00D5234E"/>
    <w:rsid w:val="00D523D5"/>
    <w:rsid w:val="00D52459"/>
    <w:rsid w:val="00D524A2"/>
    <w:rsid w:val="00D52F1D"/>
    <w:rsid w:val="00D52F2A"/>
    <w:rsid w:val="00D52F2E"/>
    <w:rsid w:val="00D5327F"/>
    <w:rsid w:val="00D53458"/>
    <w:rsid w:val="00D535CA"/>
    <w:rsid w:val="00D53938"/>
    <w:rsid w:val="00D53A9F"/>
    <w:rsid w:val="00D53B67"/>
    <w:rsid w:val="00D54345"/>
    <w:rsid w:val="00D54716"/>
    <w:rsid w:val="00D547B7"/>
    <w:rsid w:val="00D5494B"/>
    <w:rsid w:val="00D54983"/>
    <w:rsid w:val="00D549DD"/>
    <w:rsid w:val="00D54B93"/>
    <w:rsid w:val="00D54C5F"/>
    <w:rsid w:val="00D54F65"/>
    <w:rsid w:val="00D54FCA"/>
    <w:rsid w:val="00D55371"/>
    <w:rsid w:val="00D556CB"/>
    <w:rsid w:val="00D5576C"/>
    <w:rsid w:val="00D55772"/>
    <w:rsid w:val="00D5579D"/>
    <w:rsid w:val="00D557C3"/>
    <w:rsid w:val="00D55B01"/>
    <w:rsid w:val="00D55EE7"/>
    <w:rsid w:val="00D5626E"/>
    <w:rsid w:val="00D562B5"/>
    <w:rsid w:val="00D56583"/>
    <w:rsid w:val="00D565A7"/>
    <w:rsid w:val="00D565FA"/>
    <w:rsid w:val="00D56854"/>
    <w:rsid w:val="00D56CE9"/>
    <w:rsid w:val="00D56FC5"/>
    <w:rsid w:val="00D57554"/>
    <w:rsid w:val="00D575BA"/>
    <w:rsid w:val="00D57792"/>
    <w:rsid w:val="00D5795C"/>
    <w:rsid w:val="00D57AD9"/>
    <w:rsid w:val="00D57B0C"/>
    <w:rsid w:val="00D57C83"/>
    <w:rsid w:val="00D57D63"/>
    <w:rsid w:val="00D60412"/>
    <w:rsid w:val="00D60EAA"/>
    <w:rsid w:val="00D6100C"/>
    <w:rsid w:val="00D610D8"/>
    <w:rsid w:val="00D61270"/>
    <w:rsid w:val="00D61603"/>
    <w:rsid w:val="00D61813"/>
    <w:rsid w:val="00D61961"/>
    <w:rsid w:val="00D61D17"/>
    <w:rsid w:val="00D62003"/>
    <w:rsid w:val="00D623D2"/>
    <w:rsid w:val="00D6254F"/>
    <w:rsid w:val="00D625D8"/>
    <w:rsid w:val="00D627B4"/>
    <w:rsid w:val="00D628A7"/>
    <w:rsid w:val="00D62A80"/>
    <w:rsid w:val="00D62B96"/>
    <w:rsid w:val="00D62BA0"/>
    <w:rsid w:val="00D62C51"/>
    <w:rsid w:val="00D62DAF"/>
    <w:rsid w:val="00D62E4B"/>
    <w:rsid w:val="00D62EEA"/>
    <w:rsid w:val="00D6331F"/>
    <w:rsid w:val="00D63A92"/>
    <w:rsid w:val="00D63BD1"/>
    <w:rsid w:val="00D63BEF"/>
    <w:rsid w:val="00D63C11"/>
    <w:rsid w:val="00D64389"/>
    <w:rsid w:val="00D6448C"/>
    <w:rsid w:val="00D645F7"/>
    <w:rsid w:val="00D64729"/>
    <w:rsid w:val="00D648AD"/>
    <w:rsid w:val="00D648BA"/>
    <w:rsid w:val="00D64913"/>
    <w:rsid w:val="00D64B16"/>
    <w:rsid w:val="00D64BF0"/>
    <w:rsid w:val="00D64C0F"/>
    <w:rsid w:val="00D64C2F"/>
    <w:rsid w:val="00D64E93"/>
    <w:rsid w:val="00D64F33"/>
    <w:rsid w:val="00D651F8"/>
    <w:rsid w:val="00D653BD"/>
    <w:rsid w:val="00D6550C"/>
    <w:rsid w:val="00D6563C"/>
    <w:rsid w:val="00D65662"/>
    <w:rsid w:val="00D656DE"/>
    <w:rsid w:val="00D65717"/>
    <w:rsid w:val="00D658B3"/>
    <w:rsid w:val="00D659AF"/>
    <w:rsid w:val="00D65D1E"/>
    <w:rsid w:val="00D65E6F"/>
    <w:rsid w:val="00D65FDD"/>
    <w:rsid w:val="00D66009"/>
    <w:rsid w:val="00D66246"/>
    <w:rsid w:val="00D6649E"/>
    <w:rsid w:val="00D667F0"/>
    <w:rsid w:val="00D66F01"/>
    <w:rsid w:val="00D67014"/>
    <w:rsid w:val="00D6742B"/>
    <w:rsid w:val="00D67944"/>
    <w:rsid w:val="00D679F6"/>
    <w:rsid w:val="00D67A1A"/>
    <w:rsid w:val="00D67A7C"/>
    <w:rsid w:val="00D67AFD"/>
    <w:rsid w:val="00D67D66"/>
    <w:rsid w:val="00D7025D"/>
    <w:rsid w:val="00D7036B"/>
    <w:rsid w:val="00D70419"/>
    <w:rsid w:val="00D704F8"/>
    <w:rsid w:val="00D707E4"/>
    <w:rsid w:val="00D70852"/>
    <w:rsid w:val="00D70863"/>
    <w:rsid w:val="00D70875"/>
    <w:rsid w:val="00D7099B"/>
    <w:rsid w:val="00D70BB1"/>
    <w:rsid w:val="00D70C57"/>
    <w:rsid w:val="00D7100C"/>
    <w:rsid w:val="00D711F1"/>
    <w:rsid w:val="00D7146F"/>
    <w:rsid w:val="00D717F5"/>
    <w:rsid w:val="00D719BC"/>
    <w:rsid w:val="00D71D05"/>
    <w:rsid w:val="00D71D14"/>
    <w:rsid w:val="00D71E14"/>
    <w:rsid w:val="00D7207F"/>
    <w:rsid w:val="00D72146"/>
    <w:rsid w:val="00D7229D"/>
    <w:rsid w:val="00D7234B"/>
    <w:rsid w:val="00D724C9"/>
    <w:rsid w:val="00D7254A"/>
    <w:rsid w:val="00D72612"/>
    <w:rsid w:val="00D72939"/>
    <w:rsid w:val="00D729A9"/>
    <w:rsid w:val="00D72AC9"/>
    <w:rsid w:val="00D72C34"/>
    <w:rsid w:val="00D72CF4"/>
    <w:rsid w:val="00D72D0F"/>
    <w:rsid w:val="00D72DF2"/>
    <w:rsid w:val="00D72EFB"/>
    <w:rsid w:val="00D731B1"/>
    <w:rsid w:val="00D7332C"/>
    <w:rsid w:val="00D73361"/>
    <w:rsid w:val="00D7345B"/>
    <w:rsid w:val="00D73469"/>
    <w:rsid w:val="00D735AD"/>
    <w:rsid w:val="00D738E9"/>
    <w:rsid w:val="00D73903"/>
    <w:rsid w:val="00D7393B"/>
    <w:rsid w:val="00D73CD5"/>
    <w:rsid w:val="00D73E35"/>
    <w:rsid w:val="00D73EB9"/>
    <w:rsid w:val="00D740FD"/>
    <w:rsid w:val="00D741FF"/>
    <w:rsid w:val="00D7447F"/>
    <w:rsid w:val="00D744EB"/>
    <w:rsid w:val="00D7464C"/>
    <w:rsid w:val="00D746E4"/>
    <w:rsid w:val="00D750D2"/>
    <w:rsid w:val="00D751F5"/>
    <w:rsid w:val="00D75322"/>
    <w:rsid w:val="00D75367"/>
    <w:rsid w:val="00D753DE"/>
    <w:rsid w:val="00D75455"/>
    <w:rsid w:val="00D7545A"/>
    <w:rsid w:val="00D7589F"/>
    <w:rsid w:val="00D758FE"/>
    <w:rsid w:val="00D75979"/>
    <w:rsid w:val="00D75C69"/>
    <w:rsid w:val="00D75E02"/>
    <w:rsid w:val="00D76496"/>
    <w:rsid w:val="00D76498"/>
    <w:rsid w:val="00D7679B"/>
    <w:rsid w:val="00D768FA"/>
    <w:rsid w:val="00D76B30"/>
    <w:rsid w:val="00D77086"/>
    <w:rsid w:val="00D770C4"/>
    <w:rsid w:val="00D7768F"/>
    <w:rsid w:val="00D776B3"/>
    <w:rsid w:val="00D77771"/>
    <w:rsid w:val="00D77950"/>
    <w:rsid w:val="00D77AC9"/>
    <w:rsid w:val="00D77D6A"/>
    <w:rsid w:val="00D801C9"/>
    <w:rsid w:val="00D804EF"/>
    <w:rsid w:val="00D80C4B"/>
    <w:rsid w:val="00D810B1"/>
    <w:rsid w:val="00D810F1"/>
    <w:rsid w:val="00D8115B"/>
    <w:rsid w:val="00D8128D"/>
    <w:rsid w:val="00D8130A"/>
    <w:rsid w:val="00D813B4"/>
    <w:rsid w:val="00D81420"/>
    <w:rsid w:val="00D817EA"/>
    <w:rsid w:val="00D81961"/>
    <w:rsid w:val="00D81A92"/>
    <w:rsid w:val="00D81C11"/>
    <w:rsid w:val="00D81CB1"/>
    <w:rsid w:val="00D82584"/>
    <w:rsid w:val="00D82B25"/>
    <w:rsid w:val="00D82D1F"/>
    <w:rsid w:val="00D83410"/>
    <w:rsid w:val="00D83891"/>
    <w:rsid w:val="00D83ACF"/>
    <w:rsid w:val="00D83E20"/>
    <w:rsid w:val="00D83F84"/>
    <w:rsid w:val="00D841A1"/>
    <w:rsid w:val="00D84200"/>
    <w:rsid w:val="00D84503"/>
    <w:rsid w:val="00D8466C"/>
    <w:rsid w:val="00D84A38"/>
    <w:rsid w:val="00D84D6B"/>
    <w:rsid w:val="00D84DD0"/>
    <w:rsid w:val="00D84FC1"/>
    <w:rsid w:val="00D8522B"/>
    <w:rsid w:val="00D85582"/>
    <w:rsid w:val="00D85BA9"/>
    <w:rsid w:val="00D85BCE"/>
    <w:rsid w:val="00D85C0D"/>
    <w:rsid w:val="00D85C84"/>
    <w:rsid w:val="00D85E6A"/>
    <w:rsid w:val="00D861B3"/>
    <w:rsid w:val="00D86270"/>
    <w:rsid w:val="00D86309"/>
    <w:rsid w:val="00D863BA"/>
    <w:rsid w:val="00D8643B"/>
    <w:rsid w:val="00D8646F"/>
    <w:rsid w:val="00D86576"/>
    <w:rsid w:val="00D865FC"/>
    <w:rsid w:val="00D86982"/>
    <w:rsid w:val="00D86F99"/>
    <w:rsid w:val="00D87268"/>
    <w:rsid w:val="00D8746E"/>
    <w:rsid w:val="00D87473"/>
    <w:rsid w:val="00D8761E"/>
    <w:rsid w:val="00D87708"/>
    <w:rsid w:val="00D8773F"/>
    <w:rsid w:val="00D877C7"/>
    <w:rsid w:val="00D878AD"/>
    <w:rsid w:val="00D87DE0"/>
    <w:rsid w:val="00D90152"/>
    <w:rsid w:val="00D903B9"/>
    <w:rsid w:val="00D90554"/>
    <w:rsid w:val="00D90A51"/>
    <w:rsid w:val="00D90BFB"/>
    <w:rsid w:val="00D90CEC"/>
    <w:rsid w:val="00D90CF2"/>
    <w:rsid w:val="00D910F6"/>
    <w:rsid w:val="00D91164"/>
    <w:rsid w:val="00D91220"/>
    <w:rsid w:val="00D91472"/>
    <w:rsid w:val="00D91538"/>
    <w:rsid w:val="00D91F14"/>
    <w:rsid w:val="00D922C7"/>
    <w:rsid w:val="00D924C9"/>
    <w:rsid w:val="00D92813"/>
    <w:rsid w:val="00D92A3F"/>
    <w:rsid w:val="00D92B1F"/>
    <w:rsid w:val="00D93000"/>
    <w:rsid w:val="00D9311E"/>
    <w:rsid w:val="00D931C5"/>
    <w:rsid w:val="00D931D3"/>
    <w:rsid w:val="00D9332D"/>
    <w:rsid w:val="00D9342D"/>
    <w:rsid w:val="00D93480"/>
    <w:rsid w:val="00D934D1"/>
    <w:rsid w:val="00D93550"/>
    <w:rsid w:val="00D935B1"/>
    <w:rsid w:val="00D936A4"/>
    <w:rsid w:val="00D93825"/>
    <w:rsid w:val="00D93A44"/>
    <w:rsid w:val="00D93B3D"/>
    <w:rsid w:val="00D93B88"/>
    <w:rsid w:val="00D93CA9"/>
    <w:rsid w:val="00D93DE8"/>
    <w:rsid w:val="00D93F97"/>
    <w:rsid w:val="00D93FD7"/>
    <w:rsid w:val="00D945B2"/>
    <w:rsid w:val="00D94776"/>
    <w:rsid w:val="00D94874"/>
    <w:rsid w:val="00D948EC"/>
    <w:rsid w:val="00D948ED"/>
    <w:rsid w:val="00D94B4C"/>
    <w:rsid w:val="00D94B5F"/>
    <w:rsid w:val="00D94BED"/>
    <w:rsid w:val="00D94D73"/>
    <w:rsid w:val="00D94E7B"/>
    <w:rsid w:val="00D94EFC"/>
    <w:rsid w:val="00D94F1B"/>
    <w:rsid w:val="00D94F5C"/>
    <w:rsid w:val="00D94FAF"/>
    <w:rsid w:val="00D95094"/>
    <w:rsid w:val="00D95227"/>
    <w:rsid w:val="00D9530A"/>
    <w:rsid w:val="00D9545C"/>
    <w:rsid w:val="00D95653"/>
    <w:rsid w:val="00D956DB"/>
    <w:rsid w:val="00D95726"/>
    <w:rsid w:val="00D95C3D"/>
    <w:rsid w:val="00D95CDC"/>
    <w:rsid w:val="00D95DCF"/>
    <w:rsid w:val="00D96005"/>
    <w:rsid w:val="00D960AB"/>
    <w:rsid w:val="00D96271"/>
    <w:rsid w:val="00D962BE"/>
    <w:rsid w:val="00D9636B"/>
    <w:rsid w:val="00D967E8"/>
    <w:rsid w:val="00D96940"/>
    <w:rsid w:val="00D96F65"/>
    <w:rsid w:val="00D971EB"/>
    <w:rsid w:val="00D971F9"/>
    <w:rsid w:val="00D97282"/>
    <w:rsid w:val="00D97365"/>
    <w:rsid w:val="00D973E4"/>
    <w:rsid w:val="00D973F8"/>
    <w:rsid w:val="00D978BB"/>
    <w:rsid w:val="00D97958"/>
    <w:rsid w:val="00D97A0B"/>
    <w:rsid w:val="00D97A1B"/>
    <w:rsid w:val="00D97B7B"/>
    <w:rsid w:val="00DA0225"/>
    <w:rsid w:val="00DA02FD"/>
    <w:rsid w:val="00DA0465"/>
    <w:rsid w:val="00DA0970"/>
    <w:rsid w:val="00DA0A72"/>
    <w:rsid w:val="00DA1190"/>
    <w:rsid w:val="00DA1347"/>
    <w:rsid w:val="00DA1853"/>
    <w:rsid w:val="00DA1982"/>
    <w:rsid w:val="00DA1B0A"/>
    <w:rsid w:val="00DA1B29"/>
    <w:rsid w:val="00DA1BFC"/>
    <w:rsid w:val="00DA1C3E"/>
    <w:rsid w:val="00DA1D15"/>
    <w:rsid w:val="00DA1D8D"/>
    <w:rsid w:val="00DA2489"/>
    <w:rsid w:val="00DA2509"/>
    <w:rsid w:val="00DA25EE"/>
    <w:rsid w:val="00DA2749"/>
    <w:rsid w:val="00DA2BA5"/>
    <w:rsid w:val="00DA2C6D"/>
    <w:rsid w:val="00DA2D2A"/>
    <w:rsid w:val="00DA2D87"/>
    <w:rsid w:val="00DA2DFF"/>
    <w:rsid w:val="00DA31B3"/>
    <w:rsid w:val="00DA329A"/>
    <w:rsid w:val="00DA38B5"/>
    <w:rsid w:val="00DA38DB"/>
    <w:rsid w:val="00DA393A"/>
    <w:rsid w:val="00DA394C"/>
    <w:rsid w:val="00DA3A1D"/>
    <w:rsid w:val="00DA3E04"/>
    <w:rsid w:val="00DA40A8"/>
    <w:rsid w:val="00DA437D"/>
    <w:rsid w:val="00DA4635"/>
    <w:rsid w:val="00DA46A1"/>
    <w:rsid w:val="00DA4AA7"/>
    <w:rsid w:val="00DA4DE6"/>
    <w:rsid w:val="00DA4F30"/>
    <w:rsid w:val="00DA4F92"/>
    <w:rsid w:val="00DA520D"/>
    <w:rsid w:val="00DA539A"/>
    <w:rsid w:val="00DA5433"/>
    <w:rsid w:val="00DA56CA"/>
    <w:rsid w:val="00DA56EB"/>
    <w:rsid w:val="00DA5A78"/>
    <w:rsid w:val="00DA5A7C"/>
    <w:rsid w:val="00DA5ABA"/>
    <w:rsid w:val="00DA5B81"/>
    <w:rsid w:val="00DA6327"/>
    <w:rsid w:val="00DA632B"/>
    <w:rsid w:val="00DA646E"/>
    <w:rsid w:val="00DA65F6"/>
    <w:rsid w:val="00DA6620"/>
    <w:rsid w:val="00DA6680"/>
    <w:rsid w:val="00DA6849"/>
    <w:rsid w:val="00DA68F2"/>
    <w:rsid w:val="00DA694B"/>
    <w:rsid w:val="00DA6AAF"/>
    <w:rsid w:val="00DA6BB9"/>
    <w:rsid w:val="00DA6CBF"/>
    <w:rsid w:val="00DA6CEA"/>
    <w:rsid w:val="00DA6E38"/>
    <w:rsid w:val="00DA6F4C"/>
    <w:rsid w:val="00DA6FAC"/>
    <w:rsid w:val="00DA721B"/>
    <w:rsid w:val="00DA76A8"/>
    <w:rsid w:val="00DA76D2"/>
    <w:rsid w:val="00DA7923"/>
    <w:rsid w:val="00DA7ABD"/>
    <w:rsid w:val="00DA7B04"/>
    <w:rsid w:val="00DA7D7B"/>
    <w:rsid w:val="00DA7D81"/>
    <w:rsid w:val="00DA7DAF"/>
    <w:rsid w:val="00DA7ED0"/>
    <w:rsid w:val="00DA7FBE"/>
    <w:rsid w:val="00DB023D"/>
    <w:rsid w:val="00DB031D"/>
    <w:rsid w:val="00DB0AA3"/>
    <w:rsid w:val="00DB0C79"/>
    <w:rsid w:val="00DB0F12"/>
    <w:rsid w:val="00DB13BB"/>
    <w:rsid w:val="00DB1613"/>
    <w:rsid w:val="00DB16A3"/>
    <w:rsid w:val="00DB16D9"/>
    <w:rsid w:val="00DB16FB"/>
    <w:rsid w:val="00DB180D"/>
    <w:rsid w:val="00DB1EC0"/>
    <w:rsid w:val="00DB1F63"/>
    <w:rsid w:val="00DB2011"/>
    <w:rsid w:val="00DB240B"/>
    <w:rsid w:val="00DB270C"/>
    <w:rsid w:val="00DB2A7F"/>
    <w:rsid w:val="00DB2A9D"/>
    <w:rsid w:val="00DB2B97"/>
    <w:rsid w:val="00DB2CBA"/>
    <w:rsid w:val="00DB2FA4"/>
    <w:rsid w:val="00DB3174"/>
    <w:rsid w:val="00DB320B"/>
    <w:rsid w:val="00DB33B7"/>
    <w:rsid w:val="00DB3415"/>
    <w:rsid w:val="00DB367F"/>
    <w:rsid w:val="00DB3850"/>
    <w:rsid w:val="00DB38EE"/>
    <w:rsid w:val="00DB3BF9"/>
    <w:rsid w:val="00DB3D97"/>
    <w:rsid w:val="00DB3E6B"/>
    <w:rsid w:val="00DB3FEF"/>
    <w:rsid w:val="00DB40E1"/>
    <w:rsid w:val="00DB40FF"/>
    <w:rsid w:val="00DB42E7"/>
    <w:rsid w:val="00DB44E9"/>
    <w:rsid w:val="00DB4578"/>
    <w:rsid w:val="00DB469E"/>
    <w:rsid w:val="00DB4742"/>
    <w:rsid w:val="00DB49CA"/>
    <w:rsid w:val="00DB4D2D"/>
    <w:rsid w:val="00DB50DE"/>
    <w:rsid w:val="00DB51DD"/>
    <w:rsid w:val="00DB54B6"/>
    <w:rsid w:val="00DB54C9"/>
    <w:rsid w:val="00DB55A1"/>
    <w:rsid w:val="00DB55E1"/>
    <w:rsid w:val="00DB5771"/>
    <w:rsid w:val="00DB57AF"/>
    <w:rsid w:val="00DB585C"/>
    <w:rsid w:val="00DB5C4C"/>
    <w:rsid w:val="00DB5E96"/>
    <w:rsid w:val="00DB611C"/>
    <w:rsid w:val="00DB62E7"/>
    <w:rsid w:val="00DB62F2"/>
    <w:rsid w:val="00DB63EE"/>
    <w:rsid w:val="00DB6436"/>
    <w:rsid w:val="00DB68D3"/>
    <w:rsid w:val="00DB6EA4"/>
    <w:rsid w:val="00DB6FC3"/>
    <w:rsid w:val="00DB72FF"/>
    <w:rsid w:val="00DB750B"/>
    <w:rsid w:val="00DB7A28"/>
    <w:rsid w:val="00DB7B8A"/>
    <w:rsid w:val="00DB7DC9"/>
    <w:rsid w:val="00DB7F2C"/>
    <w:rsid w:val="00DC0014"/>
    <w:rsid w:val="00DC00E6"/>
    <w:rsid w:val="00DC0214"/>
    <w:rsid w:val="00DC03FE"/>
    <w:rsid w:val="00DC05F9"/>
    <w:rsid w:val="00DC07F2"/>
    <w:rsid w:val="00DC08D7"/>
    <w:rsid w:val="00DC0936"/>
    <w:rsid w:val="00DC095E"/>
    <w:rsid w:val="00DC0D74"/>
    <w:rsid w:val="00DC0E28"/>
    <w:rsid w:val="00DC0F35"/>
    <w:rsid w:val="00DC109C"/>
    <w:rsid w:val="00DC1340"/>
    <w:rsid w:val="00DC137A"/>
    <w:rsid w:val="00DC1443"/>
    <w:rsid w:val="00DC1835"/>
    <w:rsid w:val="00DC1873"/>
    <w:rsid w:val="00DC1890"/>
    <w:rsid w:val="00DC1960"/>
    <w:rsid w:val="00DC204A"/>
    <w:rsid w:val="00DC229E"/>
    <w:rsid w:val="00DC25FB"/>
    <w:rsid w:val="00DC2601"/>
    <w:rsid w:val="00DC31B3"/>
    <w:rsid w:val="00DC32DE"/>
    <w:rsid w:val="00DC37F2"/>
    <w:rsid w:val="00DC3829"/>
    <w:rsid w:val="00DC3904"/>
    <w:rsid w:val="00DC3B90"/>
    <w:rsid w:val="00DC3E42"/>
    <w:rsid w:val="00DC3F45"/>
    <w:rsid w:val="00DC4278"/>
    <w:rsid w:val="00DC43C8"/>
    <w:rsid w:val="00DC445B"/>
    <w:rsid w:val="00DC4718"/>
    <w:rsid w:val="00DC4854"/>
    <w:rsid w:val="00DC4912"/>
    <w:rsid w:val="00DC4946"/>
    <w:rsid w:val="00DC4B35"/>
    <w:rsid w:val="00DC4C02"/>
    <w:rsid w:val="00DC4F91"/>
    <w:rsid w:val="00DC5116"/>
    <w:rsid w:val="00DC5451"/>
    <w:rsid w:val="00DC553A"/>
    <w:rsid w:val="00DC5904"/>
    <w:rsid w:val="00DC59FE"/>
    <w:rsid w:val="00DC5A48"/>
    <w:rsid w:val="00DC622C"/>
    <w:rsid w:val="00DC63D9"/>
    <w:rsid w:val="00DC66E4"/>
    <w:rsid w:val="00DC6973"/>
    <w:rsid w:val="00DC6E38"/>
    <w:rsid w:val="00DC6FD8"/>
    <w:rsid w:val="00DC70F1"/>
    <w:rsid w:val="00DC7296"/>
    <w:rsid w:val="00DC7396"/>
    <w:rsid w:val="00DC7715"/>
    <w:rsid w:val="00DC7BBC"/>
    <w:rsid w:val="00DC7F47"/>
    <w:rsid w:val="00DC7F5B"/>
    <w:rsid w:val="00DC7FAE"/>
    <w:rsid w:val="00DD02B9"/>
    <w:rsid w:val="00DD0464"/>
    <w:rsid w:val="00DD08C2"/>
    <w:rsid w:val="00DD090B"/>
    <w:rsid w:val="00DD097F"/>
    <w:rsid w:val="00DD0A22"/>
    <w:rsid w:val="00DD0E6E"/>
    <w:rsid w:val="00DD0E9F"/>
    <w:rsid w:val="00DD1197"/>
    <w:rsid w:val="00DD1245"/>
    <w:rsid w:val="00DD134F"/>
    <w:rsid w:val="00DD1421"/>
    <w:rsid w:val="00DD17DC"/>
    <w:rsid w:val="00DD1CD6"/>
    <w:rsid w:val="00DD2150"/>
    <w:rsid w:val="00DD25B2"/>
    <w:rsid w:val="00DD2964"/>
    <w:rsid w:val="00DD29EA"/>
    <w:rsid w:val="00DD2C95"/>
    <w:rsid w:val="00DD2D8C"/>
    <w:rsid w:val="00DD2DFB"/>
    <w:rsid w:val="00DD30E1"/>
    <w:rsid w:val="00DD3269"/>
    <w:rsid w:val="00DD3294"/>
    <w:rsid w:val="00DD32ED"/>
    <w:rsid w:val="00DD3429"/>
    <w:rsid w:val="00DD366E"/>
    <w:rsid w:val="00DD36D0"/>
    <w:rsid w:val="00DD37DB"/>
    <w:rsid w:val="00DD3DF9"/>
    <w:rsid w:val="00DD44B8"/>
    <w:rsid w:val="00DD47EA"/>
    <w:rsid w:val="00DD4979"/>
    <w:rsid w:val="00DD4986"/>
    <w:rsid w:val="00DD4ACE"/>
    <w:rsid w:val="00DD4C84"/>
    <w:rsid w:val="00DD4D3F"/>
    <w:rsid w:val="00DD4F2F"/>
    <w:rsid w:val="00DD5006"/>
    <w:rsid w:val="00DD5225"/>
    <w:rsid w:val="00DD5472"/>
    <w:rsid w:val="00DD55D6"/>
    <w:rsid w:val="00DD573B"/>
    <w:rsid w:val="00DD5B0F"/>
    <w:rsid w:val="00DD5B3F"/>
    <w:rsid w:val="00DD5B73"/>
    <w:rsid w:val="00DD5B9C"/>
    <w:rsid w:val="00DD5BE6"/>
    <w:rsid w:val="00DD5C0C"/>
    <w:rsid w:val="00DD5D88"/>
    <w:rsid w:val="00DD5DAB"/>
    <w:rsid w:val="00DD6036"/>
    <w:rsid w:val="00DD6096"/>
    <w:rsid w:val="00DD6150"/>
    <w:rsid w:val="00DD6233"/>
    <w:rsid w:val="00DD62DA"/>
    <w:rsid w:val="00DD64CF"/>
    <w:rsid w:val="00DD65F3"/>
    <w:rsid w:val="00DD666B"/>
    <w:rsid w:val="00DD69DD"/>
    <w:rsid w:val="00DD69F3"/>
    <w:rsid w:val="00DD6FE8"/>
    <w:rsid w:val="00DD7347"/>
    <w:rsid w:val="00DD7654"/>
    <w:rsid w:val="00DD78D6"/>
    <w:rsid w:val="00DD7A86"/>
    <w:rsid w:val="00DD7D23"/>
    <w:rsid w:val="00DD7EAD"/>
    <w:rsid w:val="00DE0081"/>
    <w:rsid w:val="00DE0133"/>
    <w:rsid w:val="00DE017B"/>
    <w:rsid w:val="00DE0396"/>
    <w:rsid w:val="00DE03B5"/>
    <w:rsid w:val="00DE0632"/>
    <w:rsid w:val="00DE07C1"/>
    <w:rsid w:val="00DE0B32"/>
    <w:rsid w:val="00DE0B51"/>
    <w:rsid w:val="00DE0CB4"/>
    <w:rsid w:val="00DE0D12"/>
    <w:rsid w:val="00DE0D3B"/>
    <w:rsid w:val="00DE0DDD"/>
    <w:rsid w:val="00DE1180"/>
    <w:rsid w:val="00DE15EC"/>
    <w:rsid w:val="00DE1817"/>
    <w:rsid w:val="00DE1A22"/>
    <w:rsid w:val="00DE1B41"/>
    <w:rsid w:val="00DE1BF7"/>
    <w:rsid w:val="00DE1C77"/>
    <w:rsid w:val="00DE1EAC"/>
    <w:rsid w:val="00DE2037"/>
    <w:rsid w:val="00DE2238"/>
    <w:rsid w:val="00DE223D"/>
    <w:rsid w:val="00DE22F5"/>
    <w:rsid w:val="00DE2357"/>
    <w:rsid w:val="00DE23BF"/>
    <w:rsid w:val="00DE24AA"/>
    <w:rsid w:val="00DE2B7D"/>
    <w:rsid w:val="00DE2BF3"/>
    <w:rsid w:val="00DE2CCA"/>
    <w:rsid w:val="00DE2CE2"/>
    <w:rsid w:val="00DE2E9B"/>
    <w:rsid w:val="00DE2FAD"/>
    <w:rsid w:val="00DE3024"/>
    <w:rsid w:val="00DE304A"/>
    <w:rsid w:val="00DE314F"/>
    <w:rsid w:val="00DE3218"/>
    <w:rsid w:val="00DE323A"/>
    <w:rsid w:val="00DE3254"/>
    <w:rsid w:val="00DE3658"/>
    <w:rsid w:val="00DE377C"/>
    <w:rsid w:val="00DE3D8C"/>
    <w:rsid w:val="00DE3D99"/>
    <w:rsid w:val="00DE3E37"/>
    <w:rsid w:val="00DE4108"/>
    <w:rsid w:val="00DE41BC"/>
    <w:rsid w:val="00DE427C"/>
    <w:rsid w:val="00DE42F9"/>
    <w:rsid w:val="00DE4565"/>
    <w:rsid w:val="00DE4590"/>
    <w:rsid w:val="00DE4758"/>
    <w:rsid w:val="00DE48F2"/>
    <w:rsid w:val="00DE4933"/>
    <w:rsid w:val="00DE49E6"/>
    <w:rsid w:val="00DE4CFC"/>
    <w:rsid w:val="00DE4E7D"/>
    <w:rsid w:val="00DE4F5A"/>
    <w:rsid w:val="00DE5035"/>
    <w:rsid w:val="00DE509A"/>
    <w:rsid w:val="00DE5B44"/>
    <w:rsid w:val="00DE5BA1"/>
    <w:rsid w:val="00DE5BF8"/>
    <w:rsid w:val="00DE5CFB"/>
    <w:rsid w:val="00DE5EA7"/>
    <w:rsid w:val="00DE60CE"/>
    <w:rsid w:val="00DE61E6"/>
    <w:rsid w:val="00DE6303"/>
    <w:rsid w:val="00DE6527"/>
    <w:rsid w:val="00DE6534"/>
    <w:rsid w:val="00DE65C4"/>
    <w:rsid w:val="00DE66C7"/>
    <w:rsid w:val="00DE6853"/>
    <w:rsid w:val="00DE689D"/>
    <w:rsid w:val="00DE6B5A"/>
    <w:rsid w:val="00DE6B7B"/>
    <w:rsid w:val="00DE6D14"/>
    <w:rsid w:val="00DE6E2F"/>
    <w:rsid w:val="00DE6E3A"/>
    <w:rsid w:val="00DE6F8B"/>
    <w:rsid w:val="00DE707F"/>
    <w:rsid w:val="00DE728B"/>
    <w:rsid w:val="00DE7419"/>
    <w:rsid w:val="00DE76E5"/>
    <w:rsid w:val="00DE7765"/>
    <w:rsid w:val="00DE788C"/>
    <w:rsid w:val="00DE791D"/>
    <w:rsid w:val="00DE7FCF"/>
    <w:rsid w:val="00DF0000"/>
    <w:rsid w:val="00DF06CB"/>
    <w:rsid w:val="00DF083D"/>
    <w:rsid w:val="00DF0886"/>
    <w:rsid w:val="00DF0BD7"/>
    <w:rsid w:val="00DF0D0A"/>
    <w:rsid w:val="00DF0D47"/>
    <w:rsid w:val="00DF0D5B"/>
    <w:rsid w:val="00DF0EB5"/>
    <w:rsid w:val="00DF114C"/>
    <w:rsid w:val="00DF135A"/>
    <w:rsid w:val="00DF142D"/>
    <w:rsid w:val="00DF149F"/>
    <w:rsid w:val="00DF1528"/>
    <w:rsid w:val="00DF1622"/>
    <w:rsid w:val="00DF17F6"/>
    <w:rsid w:val="00DF1BA8"/>
    <w:rsid w:val="00DF1BF3"/>
    <w:rsid w:val="00DF1DE2"/>
    <w:rsid w:val="00DF1E2C"/>
    <w:rsid w:val="00DF246A"/>
    <w:rsid w:val="00DF255C"/>
    <w:rsid w:val="00DF261F"/>
    <w:rsid w:val="00DF2676"/>
    <w:rsid w:val="00DF282D"/>
    <w:rsid w:val="00DF2FC5"/>
    <w:rsid w:val="00DF3187"/>
    <w:rsid w:val="00DF3394"/>
    <w:rsid w:val="00DF3579"/>
    <w:rsid w:val="00DF3862"/>
    <w:rsid w:val="00DF3A02"/>
    <w:rsid w:val="00DF3CB1"/>
    <w:rsid w:val="00DF3E02"/>
    <w:rsid w:val="00DF3E5E"/>
    <w:rsid w:val="00DF416D"/>
    <w:rsid w:val="00DF4488"/>
    <w:rsid w:val="00DF494F"/>
    <w:rsid w:val="00DF49B3"/>
    <w:rsid w:val="00DF4CE2"/>
    <w:rsid w:val="00DF4EB4"/>
    <w:rsid w:val="00DF5A55"/>
    <w:rsid w:val="00DF5F68"/>
    <w:rsid w:val="00DF5F83"/>
    <w:rsid w:val="00DF639E"/>
    <w:rsid w:val="00DF6708"/>
    <w:rsid w:val="00DF6B00"/>
    <w:rsid w:val="00DF6ED8"/>
    <w:rsid w:val="00DF6F47"/>
    <w:rsid w:val="00DF7264"/>
    <w:rsid w:val="00DF7670"/>
    <w:rsid w:val="00DF78ED"/>
    <w:rsid w:val="00DF7A83"/>
    <w:rsid w:val="00DF7E8B"/>
    <w:rsid w:val="00E001FF"/>
    <w:rsid w:val="00E00294"/>
    <w:rsid w:val="00E002D4"/>
    <w:rsid w:val="00E00327"/>
    <w:rsid w:val="00E00510"/>
    <w:rsid w:val="00E0085F"/>
    <w:rsid w:val="00E00E72"/>
    <w:rsid w:val="00E00F1C"/>
    <w:rsid w:val="00E012F5"/>
    <w:rsid w:val="00E015DF"/>
    <w:rsid w:val="00E016FB"/>
    <w:rsid w:val="00E017E0"/>
    <w:rsid w:val="00E01813"/>
    <w:rsid w:val="00E018FD"/>
    <w:rsid w:val="00E01937"/>
    <w:rsid w:val="00E01B25"/>
    <w:rsid w:val="00E01D5C"/>
    <w:rsid w:val="00E01F60"/>
    <w:rsid w:val="00E02133"/>
    <w:rsid w:val="00E02177"/>
    <w:rsid w:val="00E021C8"/>
    <w:rsid w:val="00E02932"/>
    <w:rsid w:val="00E02A43"/>
    <w:rsid w:val="00E02AE1"/>
    <w:rsid w:val="00E02AE4"/>
    <w:rsid w:val="00E02C5C"/>
    <w:rsid w:val="00E02F1C"/>
    <w:rsid w:val="00E02FAF"/>
    <w:rsid w:val="00E03011"/>
    <w:rsid w:val="00E03058"/>
    <w:rsid w:val="00E030E7"/>
    <w:rsid w:val="00E03266"/>
    <w:rsid w:val="00E032E6"/>
    <w:rsid w:val="00E03420"/>
    <w:rsid w:val="00E034B1"/>
    <w:rsid w:val="00E03724"/>
    <w:rsid w:val="00E03B8B"/>
    <w:rsid w:val="00E04525"/>
    <w:rsid w:val="00E0465A"/>
    <w:rsid w:val="00E04792"/>
    <w:rsid w:val="00E04811"/>
    <w:rsid w:val="00E049D7"/>
    <w:rsid w:val="00E04A98"/>
    <w:rsid w:val="00E04EF0"/>
    <w:rsid w:val="00E04FCA"/>
    <w:rsid w:val="00E0522F"/>
    <w:rsid w:val="00E0524A"/>
    <w:rsid w:val="00E05276"/>
    <w:rsid w:val="00E05719"/>
    <w:rsid w:val="00E0578D"/>
    <w:rsid w:val="00E05929"/>
    <w:rsid w:val="00E05C14"/>
    <w:rsid w:val="00E05CFD"/>
    <w:rsid w:val="00E05DBB"/>
    <w:rsid w:val="00E05EE9"/>
    <w:rsid w:val="00E06094"/>
    <w:rsid w:val="00E06297"/>
    <w:rsid w:val="00E062E1"/>
    <w:rsid w:val="00E064C5"/>
    <w:rsid w:val="00E0687C"/>
    <w:rsid w:val="00E06AA6"/>
    <w:rsid w:val="00E06B1F"/>
    <w:rsid w:val="00E06D76"/>
    <w:rsid w:val="00E06DC2"/>
    <w:rsid w:val="00E06ECF"/>
    <w:rsid w:val="00E0702C"/>
    <w:rsid w:val="00E07125"/>
    <w:rsid w:val="00E0713B"/>
    <w:rsid w:val="00E07305"/>
    <w:rsid w:val="00E076B5"/>
    <w:rsid w:val="00E07A09"/>
    <w:rsid w:val="00E07A32"/>
    <w:rsid w:val="00E07C7D"/>
    <w:rsid w:val="00E07CC9"/>
    <w:rsid w:val="00E07DA9"/>
    <w:rsid w:val="00E07E8E"/>
    <w:rsid w:val="00E07FFA"/>
    <w:rsid w:val="00E10439"/>
    <w:rsid w:val="00E10673"/>
    <w:rsid w:val="00E1079A"/>
    <w:rsid w:val="00E10D08"/>
    <w:rsid w:val="00E10E3E"/>
    <w:rsid w:val="00E10FE5"/>
    <w:rsid w:val="00E11134"/>
    <w:rsid w:val="00E1122D"/>
    <w:rsid w:val="00E11965"/>
    <w:rsid w:val="00E11C61"/>
    <w:rsid w:val="00E11F31"/>
    <w:rsid w:val="00E120B4"/>
    <w:rsid w:val="00E121D5"/>
    <w:rsid w:val="00E122D0"/>
    <w:rsid w:val="00E123C6"/>
    <w:rsid w:val="00E127F4"/>
    <w:rsid w:val="00E1287C"/>
    <w:rsid w:val="00E128C9"/>
    <w:rsid w:val="00E13176"/>
    <w:rsid w:val="00E132E7"/>
    <w:rsid w:val="00E13417"/>
    <w:rsid w:val="00E136F3"/>
    <w:rsid w:val="00E13764"/>
    <w:rsid w:val="00E138FA"/>
    <w:rsid w:val="00E13A85"/>
    <w:rsid w:val="00E13B41"/>
    <w:rsid w:val="00E13CB8"/>
    <w:rsid w:val="00E144D0"/>
    <w:rsid w:val="00E1462C"/>
    <w:rsid w:val="00E14680"/>
    <w:rsid w:val="00E14811"/>
    <w:rsid w:val="00E148E0"/>
    <w:rsid w:val="00E14AA5"/>
    <w:rsid w:val="00E14AAC"/>
    <w:rsid w:val="00E14AD3"/>
    <w:rsid w:val="00E14BAC"/>
    <w:rsid w:val="00E14D19"/>
    <w:rsid w:val="00E14E36"/>
    <w:rsid w:val="00E14F32"/>
    <w:rsid w:val="00E150D9"/>
    <w:rsid w:val="00E15148"/>
    <w:rsid w:val="00E1527A"/>
    <w:rsid w:val="00E154C0"/>
    <w:rsid w:val="00E1564C"/>
    <w:rsid w:val="00E1577E"/>
    <w:rsid w:val="00E15791"/>
    <w:rsid w:val="00E157A5"/>
    <w:rsid w:val="00E15935"/>
    <w:rsid w:val="00E15A86"/>
    <w:rsid w:val="00E15BCF"/>
    <w:rsid w:val="00E15BE1"/>
    <w:rsid w:val="00E15C59"/>
    <w:rsid w:val="00E15C64"/>
    <w:rsid w:val="00E160EF"/>
    <w:rsid w:val="00E16335"/>
    <w:rsid w:val="00E1644A"/>
    <w:rsid w:val="00E16534"/>
    <w:rsid w:val="00E16562"/>
    <w:rsid w:val="00E1668D"/>
    <w:rsid w:val="00E1669B"/>
    <w:rsid w:val="00E16B54"/>
    <w:rsid w:val="00E16E13"/>
    <w:rsid w:val="00E16EC5"/>
    <w:rsid w:val="00E16F47"/>
    <w:rsid w:val="00E16F79"/>
    <w:rsid w:val="00E17002"/>
    <w:rsid w:val="00E170E4"/>
    <w:rsid w:val="00E170FA"/>
    <w:rsid w:val="00E17375"/>
    <w:rsid w:val="00E17605"/>
    <w:rsid w:val="00E177FD"/>
    <w:rsid w:val="00E17864"/>
    <w:rsid w:val="00E1788E"/>
    <w:rsid w:val="00E17941"/>
    <w:rsid w:val="00E17B42"/>
    <w:rsid w:val="00E20098"/>
    <w:rsid w:val="00E201C0"/>
    <w:rsid w:val="00E203A7"/>
    <w:rsid w:val="00E20406"/>
    <w:rsid w:val="00E20436"/>
    <w:rsid w:val="00E205EA"/>
    <w:rsid w:val="00E206A6"/>
    <w:rsid w:val="00E2084E"/>
    <w:rsid w:val="00E20D9B"/>
    <w:rsid w:val="00E20DDC"/>
    <w:rsid w:val="00E21004"/>
    <w:rsid w:val="00E21225"/>
    <w:rsid w:val="00E21296"/>
    <w:rsid w:val="00E21AA3"/>
    <w:rsid w:val="00E21CBE"/>
    <w:rsid w:val="00E21CCC"/>
    <w:rsid w:val="00E21E8D"/>
    <w:rsid w:val="00E21EC8"/>
    <w:rsid w:val="00E2222F"/>
    <w:rsid w:val="00E2227C"/>
    <w:rsid w:val="00E223B9"/>
    <w:rsid w:val="00E22452"/>
    <w:rsid w:val="00E225F7"/>
    <w:rsid w:val="00E2270C"/>
    <w:rsid w:val="00E22812"/>
    <w:rsid w:val="00E22B22"/>
    <w:rsid w:val="00E22B34"/>
    <w:rsid w:val="00E22CA8"/>
    <w:rsid w:val="00E22DF2"/>
    <w:rsid w:val="00E23014"/>
    <w:rsid w:val="00E231F1"/>
    <w:rsid w:val="00E23308"/>
    <w:rsid w:val="00E235AA"/>
    <w:rsid w:val="00E235C9"/>
    <w:rsid w:val="00E2376A"/>
    <w:rsid w:val="00E23D99"/>
    <w:rsid w:val="00E23F6F"/>
    <w:rsid w:val="00E243CA"/>
    <w:rsid w:val="00E243D1"/>
    <w:rsid w:val="00E244AF"/>
    <w:rsid w:val="00E24779"/>
    <w:rsid w:val="00E24DFD"/>
    <w:rsid w:val="00E24ED7"/>
    <w:rsid w:val="00E24FD2"/>
    <w:rsid w:val="00E25040"/>
    <w:rsid w:val="00E2506C"/>
    <w:rsid w:val="00E25074"/>
    <w:rsid w:val="00E253E2"/>
    <w:rsid w:val="00E2551D"/>
    <w:rsid w:val="00E2571E"/>
    <w:rsid w:val="00E2575B"/>
    <w:rsid w:val="00E25897"/>
    <w:rsid w:val="00E259C4"/>
    <w:rsid w:val="00E25B36"/>
    <w:rsid w:val="00E25BBF"/>
    <w:rsid w:val="00E25C8B"/>
    <w:rsid w:val="00E25E52"/>
    <w:rsid w:val="00E260B1"/>
    <w:rsid w:val="00E26425"/>
    <w:rsid w:val="00E26672"/>
    <w:rsid w:val="00E266EC"/>
    <w:rsid w:val="00E269C0"/>
    <w:rsid w:val="00E26C9A"/>
    <w:rsid w:val="00E26CC8"/>
    <w:rsid w:val="00E26E7E"/>
    <w:rsid w:val="00E26EE0"/>
    <w:rsid w:val="00E26F10"/>
    <w:rsid w:val="00E26F41"/>
    <w:rsid w:val="00E26F7A"/>
    <w:rsid w:val="00E27162"/>
    <w:rsid w:val="00E27177"/>
    <w:rsid w:val="00E2728D"/>
    <w:rsid w:val="00E272C8"/>
    <w:rsid w:val="00E2773F"/>
    <w:rsid w:val="00E27A04"/>
    <w:rsid w:val="00E27A34"/>
    <w:rsid w:val="00E27A4F"/>
    <w:rsid w:val="00E27E84"/>
    <w:rsid w:val="00E27F2D"/>
    <w:rsid w:val="00E30081"/>
    <w:rsid w:val="00E301CE"/>
    <w:rsid w:val="00E30219"/>
    <w:rsid w:val="00E3038D"/>
    <w:rsid w:val="00E30435"/>
    <w:rsid w:val="00E30606"/>
    <w:rsid w:val="00E306C3"/>
    <w:rsid w:val="00E308CF"/>
    <w:rsid w:val="00E3090E"/>
    <w:rsid w:val="00E309DA"/>
    <w:rsid w:val="00E30B4A"/>
    <w:rsid w:val="00E30DC8"/>
    <w:rsid w:val="00E310E6"/>
    <w:rsid w:val="00E3144A"/>
    <w:rsid w:val="00E314A5"/>
    <w:rsid w:val="00E314BB"/>
    <w:rsid w:val="00E31521"/>
    <w:rsid w:val="00E3154C"/>
    <w:rsid w:val="00E3184E"/>
    <w:rsid w:val="00E3199F"/>
    <w:rsid w:val="00E31B21"/>
    <w:rsid w:val="00E31B34"/>
    <w:rsid w:val="00E31C55"/>
    <w:rsid w:val="00E31D75"/>
    <w:rsid w:val="00E31F5D"/>
    <w:rsid w:val="00E32132"/>
    <w:rsid w:val="00E3239E"/>
    <w:rsid w:val="00E327DC"/>
    <w:rsid w:val="00E327FA"/>
    <w:rsid w:val="00E3283F"/>
    <w:rsid w:val="00E32A77"/>
    <w:rsid w:val="00E32ABB"/>
    <w:rsid w:val="00E32DE9"/>
    <w:rsid w:val="00E32F4B"/>
    <w:rsid w:val="00E32F4C"/>
    <w:rsid w:val="00E33042"/>
    <w:rsid w:val="00E333B8"/>
    <w:rsid w:val="00E3381B"/>
    <w:rsid w:val="00E33B92"/>
    <w:rsid w:val="00E33CAD"/>
    <w:rsid w:val="00E33CD6"/>
    <w:rsid w:val="00E33DAE"/>
    <w:rsid w:val="00E33EA4"/>
    <w:rsid w:val="00E33EF7"/>
    <w:rsid w:val="00E34357"/>
    <w:rsid w:val="00E3439C"/>
    <w:rsid w:val="00E34676"/>
    <w:rsid w:val="00E34B4A"/>
    <w:rsid w:val="00E34B98"/>
    <w:rsid w:val="00E34C91"/>
    <w:rsid w:val="00E34D49"/>
    <w:rsid w:val="00E34E31"/>
    <w:rsid w:val="00E34E87"/>
    <w:rsid w:val="00E3501C"/>
    <w:rsid w:val="00E351F3"/>
    <w:rsid w:val="00E35221"/>
    <w:rsid w:val="00E35325"/>
    <w:rsid w:val="00E353FC"/>
    <w:rsid w:val="00E35485"/>
    <w:rsid w:val="00E354A9"/>
    <w:rsid w:val="00E35B53"/>
    <w:rsid w:val="00E35B5B"/>
    <w:rsid w:val="00E35DF9"/>
    <w:rsid w:val="00E35E1E"/>
    <w:rsid w:val="00E36650"/>
    <w:rsid w:val="00E369B6"/>
    <w:rsid w:val="00E36C0C"/>
    <w:rsid w:val="00E36D02"/>
    <w:rsid w:val="00E36D1D"/>
    <w:rsid w:val="00E36E12"/>
    <w:rsid w:val="00E36FDA"/>
    <w:rsid w:val="00E37299"/>
    <w:rsid w:val="00E372B8"/>
    <w:rsid w:val="00E378F4"/>
    <w:rsid w:val="00E37996"/>
    <w:rsid w:val="00E37A34"/>
    <w:rsid w:val="00E37B44"/>
    <w:rsid w:val="00E37BF3"/>
    <w:rsid w:val="00E37BFC"/>
    <w:rsid w:val="00E37CBC"/>
    <w:rsid w:val="00E37E91"/>
    <w:rsid w:val="00E40006"/>
    <w:rsid w:val="00E400D1"/>
    <w:rsid w:val="00E40217"/>
    <w:rsid w:val="00E4022C"/>
    <w:rsid w:val="00E406E9"/>
    <w:rsid w:val="00E4072E"/>
    <w:rsid w:val="00E408BB"/>
    <w:rsid w:val="00E40E14"/>
    <w:rsid w:val="00E41112"/>
    <w:rsid w:val="00E411EF"/>
    <w:rsid w:val="00E413ED"/>
    <w:rsid w:val="00E41418"/>
    <w:rsid w:val="00E41953"/>
    <w:rsid w:val="00E41ABC"/>
    <w:rsid w:val="00E41C8E"/>
    <w:rsid w:val="00E41D41"/>
    <w:rsid w:val="00E41DE9"/>
    <w:rsid w:val="00E421D9"/>
    <w:rsid w:val="00E4227E"/>
    <w:rsid w:val="00E4259B"/>
    <w:rsid w:val="00E426DB"/>
    <w:rsid w:val="00E429FC"/>
    <w:rsid w:val="00E42B5B"/>
    <w:rsid w:val="00E42D44"/>
    <w:rsid w:val="00E42E1A"/>
    <w:rsid w:val="00E42EDA"/>
    <w:rsid w:val="00E430CD"/>
    <w:rsid w:val="00E4329B"/>
    <w:rsid w:val="00E432BD"/>
    <w:rsid w:val="00E434CD"/>
    <w:rsid w:val="00E43664"/>
    <w:rsid w:val="00E43CC8"/>
    <w:rsid w:val="00E43FEB"/>
    <w:rsid w:val="00E44330"/>
    <w:rsid w:val="00E446C7"/>
    <w:rsid w:val="00E44DD8"/>
    <w:rsid w:val="00E44F10"/>
    <w:rsid w:val="00E45043"/>
    <w:rsid w:val="00E45081"/>
    <w:rsid w:val="00E45125"/>
    <w:rsid w:val="00E45409"/>
    <w:rsid w:val="00E45443"/>
    <w:rsid w:val="00E45468"/>
    <w:rsid w:val="00E455B4"/>
    <w:rsid w:val="00E4569E"/>
    <w:rsid w:val="00E456B6"/>
    <w:rsid w:val="00E45752"/>
    <w:rsid w:val="00E45A27"/>
    <w:rsid w:val="00E45BC2"/>
    <w:rsid w:val="00E45ED9"/>
    <w:rsid w:val="00E4605C"/>
    <w:rsid w:val="00E46441"/>
    <w:rsid w:val="00E466DC"/>
    <w:rsid w:val="00E468A8"/>
    <w:rsid w:val="00E46A93"/>
    <w:rsid w:val="00E46B4D"/>
    <w:rsid w:val="00E46E58"/>
    <w:rsid w:val="00E46E69"/>
    <w:rsid w:val="00E46F72"/>
    <w:rsid w:val="00E4705F"/>
    <w:rsid w:val="00E4725B"/>
    <w:rsid w:val="00E47343"/>
    <w:rsid w:val="00E4742A"/>
    <w:rsid w:val="00E4778F"/>
    <w:rsid w:val="00E47AAE"/>
    <w:rsid w:val="00E47C3D"/>
    <w:rsid w:val="00E47DD2"/>
    <w:rsid w:val="00E47DD9"/>
    <w:rsid w:val="00E47E03"/>
    <w:rsid w:val="00E47E32"/>
    <w:rsid w:val="00E500EB"/>
    <w:rsid w:val="00E50189"/>
    <w:rsid w:val="00E50192"/>
    <w:rsid w:val="00E507B8"/>
    <w:rsid w:val="00E509AD"/>
    <w:rsid w:val="00E50A33"/>
    <w:rsid w:val="00E50A66"/>
    <w:rsid w:val="00E50B5D"/>
    <w:rsid w:val="00E50B9C"/>
    <w:rsid w:val="00E50E4D"/>
    <w:rsid w:val="00E5101D"/>
    <w:rsid w:val="00E515FF"/>
    <w:rsid w:val="00E5198D"/>
    <w:rsid w:val="00E51C53"/>
    <w:rsid w:val="00E51F0C"/>
    <w:rsid w:val="00E52209"/>
    <w:rsid w:val="00E52296"/>
    <w:rsid w:val="00E522B2"/>
    <w:rsid w:val="00E52313"/>
    <w:rsid w:val="00E52899"/>
    <w:rsid w:val="00E52C89"/>
    <w:rsid w:val="00E52E3A"/>
    <w:rsid w:val="00E53054"/>
    <w:rsid w:val="00E5339F"/>
    <w:rsid w:val="00E534AA"/>
    <w:rsid w:val="00E536DB"/>
    <w:rsid w:val="00E539CA"/>
    <w:rsid w:val="00E53AC8"/>
    <w:rsid w:val="00E53CE8"/>
    <w:rsid w:val="00E5421D"/>
    <w:rsid w:val="00E54273"/>
    <w:rsid w:val="00E543BF"/>
    <w:rsid w:val="00E54467"/>
    <w:rsid w:val="00E5480B"/>
    <w:rsid w:val="00E54BB0"/>
    <w:rsid w:val="00E55021"/>
    <w:rsid w:val="00E5502E"/>
    <w:rsid w:val="00E5533E"/>
    <w:rsid w:val="00E5595B"/>
    <w:rsid w:val="00E55C5B"/>
    <w:rsid w:val="00E55CF5"/>
    <w:rsid w:val="00E55F22"/>
    <w:rsid w:val="00E55FE9"/>
    <w:rsid w:val="00E561A8"/>
    <w:rsid w:val="00E563E8"/>
    <w:rsid w:val="00E564E1"/>
    <w:rsid w:val="00E56571"/>
    <w:rsid w:val="00E56788"/>
    <w:rsid w:val="00E568A0"/>
    <w:rsid w:val="00E56972"/>
    <w:rsid w:val="00E569CE"/>
    <w:rsid w:val="00E56A2C"/>
    <w:rsid w:val="00E56D75"/>
    <w:rsid w:val="00E56DB7"/>
    <w:rsid w:val="00E57002"/>
    <w:rsid w:val="00E5711C"/>
    <w:rsid w:val="00E57136"/>
    <w:rsid w:val="00E57283"/>
    <w:rsid w:val="00E576A8"/>
    <w:rsid w:val="00E577F4"/>
    <w:rsid w:val="00E579D8"/>
    <w:rsid w:val="00E57A6F"/>
    <w:rsid w:val="00E57AAD"/>
    <w:rsid w:val="00E57F2F"/>
    <w:rsid w:val="00E60107"/>
    <w:rsid w:val="00E60334"/>
    <w:rsid w:val="00E60412"/>
    <w:rsid w:val="00E6050C"/>
    <w:rsid w:val="00E60660"/>
    <w:rsid w:val="00E60705"/>
    <w:rsid w:val="00E608A6"/>
    <w:rsid w:val="00E60983"/>
    <w:rsid w:val="00E609C7"/>
    <w:rsid w:val="00E60A7B"/>
    <w:rsid w:val="00E60AA2"/>
    <w:rsid w:val="00E613A3"/>
    <w:rsid w:val="00E61431"/>
    <w:rsid w:val="00E61821"/>
    <w:rsid w:val="00E61974"/>
    <w:rsid w:val="00E619B5"/>
    <w:rsid w:val="00E61B21"/>
    <w:rsid w:val="00E61BDD"/>
    <w:rsid w:val="00E62235"/>
    <w:rsid w:val="00E6280F"/>
    <w:rsid w:val="00E6284F"/>
    <w:rsid w:val="00E62A24"/>
    <w:rsid w:val="00E62BE1"/>
    <w:rsid w:val="00E62D0E"/>
    <w:rsid w:val="00E631EA"/>
    <w:rsid w:val="00E6320B"/>
    <w:rsid w:val="00E635E0"/>
    <w:rsid w:val="00E63634"/>
    <w:rsid w:val="00E636C2"/>
    <w:rsid w:val="00E63AA8"/>
    <w:rsid w:val="00E63BC8"/>
    <w:rsid w:val="00E63BFC"/>
    <w:rsid w:val="00E63CBD"/>
    <w:rsid w:val="00E63D40"/>
    <w:rsid w:val="00E63D5C"/>
    <w:rsid w:val="00E63F1A"/>
    <w:rsid w:val="00E63F81"/>
    <w:rsid w:val="00E64329"/>
    <w:rsid w:val="00E644C9"/>
    <w:rsid w:val="00E644D2"/>
    <w:rsid w:val="00E64573"/>
    <w:rsid w:val="00E64BBA"/>
    <w:rsid w:val="00E64D2F"/>
    <w:rsid w:val="00E64F1E"/>
    <w:rsid w:val="00E65210"/>
    <w:rsid w:val="00E65316"/>
    <w:rsid w:val="00E65479"/>
    <w:rsid w:val="00E65514"/>
    <w:rsid w:val="00E65770"/>
    <w:rsid w:val="00E65810"/>
    <w:rsid w:val="00E658F9"/>
    <w:rsid w:val="00E65934"/>
    <w:rsid w:val="00E65AE9"/>
    <w:rsid w:val="00E65D17"/>
    <w:rsid w:val="00E65E67"/>
    <w:rsid w:val="00E661BD"/>
    <w:rsid w:val="00E665E2"/>
    <w:rsid w:val="00E666DA"/>
    <w:rsid w:val="00E66A19"/>
    <w:rsid w:val="00E66BAC"/>
    <w:rsid w:val="00E66C70"/>
    <w:rsid w:val="00E66D02"/>
    <w:rsid w:val="00E67131"/>
    <w:rsid w:val="00E671D2"/>
    <w:rsid w:val="00E67602"/>
    <w:rsid w:val="00E678FC"/>
    <w:rsid w:val="00E67A96"/>
    <w:rsid w:val="00E67D75"/>
    <w:rsid w:val="00E67E1D"/>
    <w:rsid w:val="00E67E56"/>
    <w:rsid w:val="00E67E7D"/>
    <w:rsid w:val="00E67F46"/>
    <w:rsid w:val="00E701E7"/>
    <w:rsid w:val="00E703B0"/>
    <w:rsid w:val="00E7064B"/>
    <w:rsid w:val="00E70675"/>
    <w:rsid w:val="00E70841"/>
    <w:rsid w:val="00E70C86"/>
    <w:rsid w:val="00E70E0D"/>
    <w:rsid w:val="00E70F2B"/>
    <w:rsid w:val="00E712BB"/>
    <w:rsid w:val="00E7133D"/>
    <w:rsid w:val="00E716D9"/>
    <w:rsid w:val="00E71771"/>
    <w:rsid w:val="00E7182C"/>
    <w:rsid w:val="00E71B3B"/>
    <w:rsid w:val="00E71B56"/>
    <w:rsid w:val="00E71B5C"/>
    <w:rsid w:val="00E71C71"/>
    <w:rsid w:val="00E71D72"/>
    <w:rsid w:val="00E71D78"/>
    <w:rsid w:val="00E71EF5"/>
    <w:rsid w:val="00E71FCF"/>
    <w:rsid w:val="00E72462"/>
    <w:rsid w:val="00E72B46"/>
    <w:rsid w:val="00E72D1C"/>
    <w:rsid w:val="00E72DFD"/>
    <w:rsid w:val="00E732E5"/>
    <w:rsid w:val="00E7331A"/>
    <w:rsid w:val="00E7343C"/>
    <w:rsid w:val="00E735FD"/>
    <w:rsid w:val="00E73856"/>
    <w:rsid w:val="00E73C12"/>
    <w:rsid w:val="00E73CFC"/>
    <w:rsid w:val="00E73D34"/>
    <w:rsid w:val="00E73D65"/>
    <w:rsid w:val="00E73F25"/>
    <w:rsid w:val="00E73F69"/>
    <w:rsid w:val="00E74019"/>
    <w:rsid w:val="00E74077"/>
    <w:rsid w:val="00E7410E"/>
    <w:rsid w:val="00E744AD"/>
    <w:rsid w:val="00E74555"/>
    <w:rsid w:val="00E745D7"/>
    <w:rsid w:val="00E747F9"/>
    <w:rsid w:val="00E74B5B"/>
    <w:rsid w:val="00E74C4A"/>
    <w:rsid w:val="00E750D6"/>
    <w:rsid w:val="00E751FF"/>
    <w:rsid w:val="00E75357"/>
    <w:rsid w:val="00E754F8"/>
    <w:rsid w:val="00E7551C"/>
    <w:rsid w:val="00E757F9"/>
    <w:rsid w:val="00E75AAD"/>
    <w:rsid w:val="00E75C09"/>
    <w:rsid w:val="00E75DAA"/>
    <w:rsid w:val="00E75E4E"/>
    <w:rsid w:val="00E75FAE"/>
    <w:rsid w:val="00E762A2"/>
    <w:rsid w:val="00E7677A"/>
    <w:rsid w:val="00E768BE"/>
    <w:rsid w:val="00E769FA"/>
    <w:rsid w:val="00E76B33"/>
    <w:rsid w:val="00E76DB9"/>
    <w:rsid w:val="00E76EA8"/>
    <w:rsid w:val="00E7734B"/>
    <w:rsid w:val="00E778BE"/>
    <w:rsid w:val="00E77931"/>
    <w:rsid w:val="00E77CF7"/>
    <w:rsid w:val="00E77D05"/>
    <w:rsid w:val="00E8002E"/>
    <w:rsid w:val="00E800CA"/>
    <w:rsid w:val="00E80363"/>
    <w:rsid w:val="00E809E3"/>
    <w:rsid w:val="00E80B75"/>
    <w:rsid w:val="00E8120A"/>
    <w:rsid w:val="00E81237"/>
    <w:rsid w:val="00E813BF"/>
    <w:rsid w:val="00E815D0"/>
    <w:rsid w:val="00E8179F"/>
    <w:rsid w:val="00E819CD"/>
    <w:rsid w:val="00E81B78"/>
    <w:rsid w:val="00E81FC6"/>
    <w:rsid w:val="00E822E5"/>
    <w:rsid w:val="00E82702"/>
    <w:rsid w:val="00E82967"/>
    <w:rsid w:val="00E8298A"/>
    <w:rsid w:val="00E829CC"/>
    <w:rsid w:val="00E82CEA"/>
    <w:rsid w:val="00E82DC1"/>
    <w:rsid w:val="00E8311F"/>
    <w:rsid w:val="00E83280"/>
    <w:rsid w:val="00E833CC"/>
    <w:rsid w:val="00E83509"/>
    <w:rsid w:val="00E83718"/>
    <w:rsid w:val="00E83897"/>
    <w:rsid w:val="00E83B0B"/>
    <w:rsid w:val="00E83CF2"/>
    <w:rsid w:val="00E83D24"/>
    <w:rsid w:val="00E83D62"/>
    <w:rsid w:val="00E840E3"/>
    <w:rsid w:val="00E8429A"/>
    <w:rsid w:val="00E845F8"/>
    <w:rsid w:val="00E84779"/>
    <w:rsid w:val="00E847E9"/>
    <w:rsid w:val="00E848AE"/>
    <w:rsid w:val="00E849E8"/>
    <w:rsid w:val="00E84A55"/>
    <w:rsid w:val="00E84C56"/>
    <w:rsid w:val="00E84C8F"/>
    <w:rsid w:val="00E84D05"/>
    <w:rsid w:val="00E852DD"/>
    <w:rsid w:val="00E8541F"/>
    <w:rsid w:val="00E85913"/>
    <w:rsid w:val="00E85CB8"/>
    <w:rsid w:val="00E8619A"/>
    <w:rsid w:val="00E86204"/>
    <w:rsid w:val="00E863A9"/>
    <w:rsid w:val="00E865A0"/>
    <w:rsid w:val="00E86894"/>
    <w:rsid w:val="00E86A1B"/>
    <w:rsid w:val="00E86E64"/>
    <w:rsid w:val="00E86ECF"/>
    <w:rsid w:val="00E87118"/>
    <w:rsid w:val="00E876C2"/>
    <w:rsid w:val="00E87FE7"/>
    <w:rsid w:val="00E89FB1"/>
    <w:rsid w:val="00E901E3"/>
    <w:rsid w:val="00E9034B"/>
    <w:rsid w:val="00E90446"/>
    <w:rsid w:val="00E905BF"/>
    <w:rsid w:val="00E909D3"/>
    <w:rsid w:val="00E90ACA"/>
    <w:rsid w:val="00E90D96"/>
    <w:rsid w:val="00E90DC2"/>
    <w:rsid w:val="00E90E01"/>
    <w:rsid w:val="00E90F1F"/>
    <w:rsid w:val="00E90F53"/>
    <w:rsid w:val="00E90FB3"/>
    <w:rsid w:val="00E912C8"/>
    <w:rsid w:val="00E915C1"/>
    <w:rsid w:val="00E9167A"/>
    <w:rsid w:val="00E91C67"/>
    <w:rsid w:val="00E91D4A"/>
    <w:rsid w:val="00E91EAA"/>
    <w:rsid w:val="00E91F87"/>
    <w:rsid w:val="00E92044"/>
    <w:rsid w:val="00E921A6"/>
    <w:rsid w:val="00E922E9"/>
    <w:rsid w:val="00E92318"/>
    <w:rsid w:val="00E92361"/>
    <w:rsid w:val="00E925CA"/>
    <w:rsid w:val="00E925EE"/>
    <w:rsid w:val="00E92701"/>
    <w:rsid w:val="00E9279C"/>
    <w:rsid w:val="00E928DB"/>
    <w:rsid w:val="00E92BAB"/>
    <w:rsid w:val="00E92F0A"/>
    <w:rsid w:val="00E93126"/>
    <w:rsid w:val="00E93326"/>
    <w:rsid w:val="00E934CF"/>
    <w:rsid w:val="00E93538"/>
    <w:rsid w:val="00E936EB"/>
    <w:rsid w:val="00E93920"/>
    <w:rsid w:val="00E9398F"/>
    <w:rsid w:val="00E93B76"/>
    <w:rsid w:val="00E93CDF"/>
    <w:rsid w:val="00E93FB2"/>
    <w:rsid w:val="00E9428C"/>
    <w:rsid w:val="00E9455D"/>
    <w:rsid w:val="00E946AB"/>
    <w:rsid w:val="00E946C7"/>
    <w:rsid w:val="00E9471B"/>
    <w:rsid w:val="00E94A25"/>
    <w:rsid w:val="00E94B58"/>
    <w:rsid w:val="00E94C4A"/>
    <w:rsid w:val="00E94D30"/>
    <w:rsid w:val="00E94E78"/>
    <w:rsid w:val="00E94EB2"/>
    <w:rsid w:val="00E94F01"/>
    <w:rsid w:val="00E94FF3"/>
    <w:rsid w:val="00E951FD"/>
    <w:rsid w:val="00E952B1"/>
    <w:rsid w:val="00E953ED"/>
    <w:rsid w:val="00E9555D"/>
    <w:rsid w:val="00E95899"/>
    <w:rsid w:val="00E9595B"/>
    <w:rsid w:val="00E95A62"/>
    <w:rsid w:val="00E95A91"/>
    <w:rsid w:val="00E95BA4"/>
    <w:rsid w:val="00E95EC6"/>
    <w:rsid w:val="00E96059"/>
    <w:rsid w:val="00E96138"/>
    <w:rsid w:val="00E9621C"/>
    <w:rsid w:val="00E9642F"/>
    <w:rsid w:val="00E96448"/>
    <w:rsid w:val="00E964C5"/>
    <w:rsid w:val="00E96D1C"/>
    <w:rsid w:val="00E96FA5"/>
    <w:rsid w:val="00E97055"/>
    <w:rsid w:val="00E9712B"/>
    <w:rsid w:val="00E9768D"/>
    <w:rsid w:val="00E9770B"/>
    <w:rsid w:val="00E979FB"/>
    <w:rsid w:val="00E97DDA"/>
    <w:rsid w:val="00E97DFA"/>
    <w:rsid w:val="00E97ED9"/>
    <w:rsid w:val="00E97F87"/>
    <w:rsid w:val="00EA00F1"/>
    <w:rsid w:val="00EA02CC"/>
    <w:rsid w:val="00EA04E1"/>
    <w:rsid w:val="00EA06A8"/>
    <w:rsid w:val="00EA08AE"/>
    <w:rsid w:val="00EA0A05"/>
    <w:rsid w:val="00EA0BB0"/>
    <w:rsid w:val="00EA1066"/>
    <w:rsid w:val="00EA1095"/>
    <w:rsid w:val="00EA119E"/>
    <w:rsid w:val="00EA11D4"/>
    <w:rsid w:val="00EA123A"/>
    <w:rsid w:val="00EA12B3"/>
    <w:rsid w:val="00EA15D8"/>
    <w:rsid w:val="00EA165E"/>
    <w:rsid w:val="00EA16A2"/>
    <w:rsid w:val="00EA174E"/>
    <w:rsid w:val="00EA1751"/>
    <w:rsid w:val="00EA1752"/>
    <w:rsid w:val="00EA17F6"/>
    <w:rsid w:val="00EA195A"/>
    <w:rsid w:val="00EA1A5A"/>
    <w:rsid w:val="00EA1AB1"/>
    <w:rsid w:val="00EA1B88"/>
    <w:rsid w:val="00EA1BCA"/>
    <w:rsid w:val="00EA1C14"/>
    <w:rsid w:val="00EA1F4C"/>
    <w:rsid w:val="00EA21B9"/>
    <w:rsid w:val="00EA22D7"/>
    <w:rsid w:val="00EA2376"/>
    <w:rsid w:val="00EA290A"/>
    <w:rsid w:val="00EA2983"/>
    <w:rsid w:val="00EA299F"/>
    <w:rsid w:val="00EA2C92"/>
    <w:rsid w:val="00EA2F81"/>
    <w:rsid w:val="00EA3338"/>
    <w:rsid w:val="00EA337B"/>
    <w:rsid w:val="00EA38F0"/>
    <w:rsid w:val="00EA3A10"/>
    <w:rsid w:val="00EA3A80"/>
    <w:rsid w:val="00EA3C8F"/>
    <w:rsid w:val="00EA4007"/>
    <w:rsid w:val="00EA431E"/>
    <w:rsid w:val="00EA4637"/>
    <w:rsid w:val="00EA473E"/>
    <w:rsid w:val="00EA4DD9"/>
    <w:rsid w:val="00EA4E12"/>
    <w:rsid w:val="00EA5078"/>
    <w:rsid w:val="00EA5139"/>
    <w:rsid w:val="00EA516C"/>
    <w:rsid w:val="00EA5536"/>
    <w:rsid w:val="00EA5579"/>
    <w:rsid w:val="00EA599C"/>
    <w:rsid w:val="00EA60FA"/>
    <w:rsid w:val="00EA622B"/>
    <w:rsid w:val="00EA6270"/>
    <w:rsid w:val="00EA64A8"/>
    <w:rsid w:val="00EA69A7"/>
    <w:rsid w:val="00EA6C55"/>
    <w:rsid w:val="00EA6F14"/>
    <w:rsid w:val="00EA711D"/>
    <w:rsid w:val="00EA724C"/>
    <w:rsid w:val="00EA781C"/>
    <w:rsid w:val="00EA786A"/>
    <w:rsid w:val="00EA78FA"/>
    <w:rsid w:val="00EA7AA7"/>
    <w:rsid w:val="00EA7AF7"/>
    <w:rsid w:val="00EA7BCC"/>
    <w:rsid w:val="00EA7F25"/>
    <w:rsid w:val="00EB01C5"/>
    <w:rsid w:val="00EB04EA"/>
    <w:rsid w:val="00EB0687"/>
    <w:rsid w:val="00EB0B21"/>
    <w:rsid w:val="00EB0E50"/>
    <w:rsid w:val="00EB107A"/>
    <w:rsid w:val="00EB1494"/>
    <w:rsid w:val="00EB1645"/>
    <w:rsid w:val="00EB1D3F"/>
    <w:rsid w:val="00EB1D4D"/>
    <w:rsid w:val="00EB1EF6"/>
    <w:rsid w:val="00EB3162"/>
    <w:rsid w:val="00EB33E9"/>
    <w:rsid w:val="00EB33EA"/>
    <w:rsid w:val="00EB34F0"/>
    <w:rsid w:val="00EB3924"/>
    <w:rsid w:val="00EB39E5"/>
    <w:rsid w:val="00EB3A57"/>
    <w:rsid w:val="00EB3C0D"/>
    <w:rsid w:val="00EB3F07"/>
    <w:rsid w:val="00EB3FB4"/>
    <w:rsid w:val="00EB433D"/>
    <w:rsid w:val="00EB4422"/>
    <w:rsid w:val="00EB45F3"/>
    <w:rsid w:val="00EB46AC"/>
    <w:rsid w:val="00EB4AB0"/>
    <w:rsid w:val="00EB4AB3"/>
    <w:rsid w:val="00EB4D13"/>
    <w:rsid w:val="00EB4E72"/>
    <w:rsid w:val="00EB515A"/>
    <w:rsid w:val="00EB550C"/>
    <w:rsid w:val="00EB57FA"/>
    <w:rsid w:val="00EB5A26"/>
    <w:rsid w:val="00EB5AFA"/>
    <w:rsid w:val="00EB5CB3"/>
    <w:rsid w:val="00EB5CD3"/>
    <w:rsid w:val="00EB5CF6"/>
    <w:rsid w:val="00EB5F05"/>
    <w:rsid w:val="00EB5FA4"/>
    <w:rsid w:val="00EB5FF4"/>
    <w:rsid w:val="00EB5FF5"/>
    <w:rsid w:val="00EB608F"/>
    <w:rsid w:val="00EB625D"/>
    <w:rsid w:val="00EB6265"/>
    <w:rsid w:val="00EB655C"/>
    <w:rsid w:val="00EB6607"/>
    <w:rsid w:val="00EB67EB"/>
    <w:rsid w:val="00EB68A4"/>
    <w:rsid w:val="00EB6A89"/>
    <w:rsid w:val="00EB6C14"/>
    <w:rsid w:val="00EB6C25"/>
    <w:rsid w:val="00EB6D2B"/>
    <w:rsid w:val="00EB707E"/>
    <w:rsid w:val="00EB7133"/>
    <w:rsid w:val="00EB71A0"/>
    <w:rsid w:val="00EB72CB"/>
    <w:rsid w:val="00EB76DC"/>
    <w:rsid w:val="00EB7778"/>
    <w:rsid w:val="00EB799B"/>
    <w:rsid w:val="00EB7A42"/>
    <w:rsid w:val="00EB7B32"/>
    <w:rsid w:val="00EB7BC6"/>
    <w:rsid w:val="00EB7C7C"/>
    <w:rsid w:val="00EB7D79"/>
    <w:rsid w:val="00EC00B6"/>
    <w:rsid w:val="00EC0326"/>
    <w:rsid w:val="00EC036E"/>
    <w:rsid w:val="00EC05FA"/>
    <w:rsid w:val="00EC073D"/>
    <w:rsid w:val="00EC0AC4"/>
    <w:rsid w:val="00EC0B5A"/>
    <w:rsid w:val="00EC0E1E"/>
    <w:rsid w:val="00EC0E6D"/>
    <w:rsid w:val="00EC1085"/>
    <w:rsid w:val="00EC131F"/>
    <w:rsid w:val="00EC139A"/>
    <w:rsid w:val="00EC15B1"/>
    <w:rsid w:val="00EC175C"/>
    <w:rsid w:val="00EC18C4"/>
    <w:rsid w:val="00EC1D7C"/>
    <w:rsid w:val="00EC1F24"/>
    <w:rsid w:val="00EC20CA"/>
    <w:rsid w:val="00EC2236"/>
    <w:rsid w:val="00EC23D6"/>
    <w:rsid w:val="00EC2494"/>
    <w:rsid w:val="00EC255A"/>
    <w:rsid w:val="00EC257E"/>
    <w:rsid w:val="00EC28BA"/>
    <w:rsid w:val="00EC2987"/>
    <w:rsid w:val="00EC2997"/>
    <w:rsid w:val="00EC2C38"/>
    <w:rsid w:val="00EC2C56"/>
    <w:rsid w:val="00EC2EA2"/>
    <w:rsid w:val="00EC32D4"/>
    <w:rsid w:val="00EC3741"/>
    <w:rsid w:val="00EC37A4"/>
    <w:rsid w:val="00EC39A3"/>
    <w:rsid w:val="00EC39D3"/>
    <w:rsid w:val="00EC3CB6"/>
    <w:rsid w:val="00EC3CC5"/>
    <w:rsid w:val="00EC47E8"/>
    <w:rsid w:val="00EC4884"/>
    <w:rsid w:val="00EC4892"/>
    <w:rsid w:val="00EC48BC"/>
    <w:rsid w:val="00EC48E1"/>
    <w:rsid w:val="00EC4BD2"/>
    <w:rsid w:val="00EC4C1C"/>
    <w:rsid w:val="00EC4CE1"/>
    <w:rsid w:val="00EC4D8F"/>
    <w:rsid w:val="00EC528C"/>
    <w:rsid w:val="00EC5384"/>
    <w:rsid w:val="00EC53ED"/>
    <w:rsid w:val="00EC544B"/>
    <w:rsid w:val="00EC5650"/>
    <w:rsid w:val="00EC569A"/>
    <w:rsid w:val="00EC56AE"/>
    <w:rsid w:val="00EC57FE"/>
    <w:rsid w:val="00EC5998"/>
    <w:rsid w:val="00EC5A83"/>
    <w:rsid w:val="00EC5C2D"/>
    <w:rsid w:val="00EC5D3F"/>
    <w:rsid w:val="00EC5DE5"/>
    <w:rsid w:val="00EC5E5A"/>
    <w:rsid w:val="00EC618F"/>
    <w:rsid w:val="00EC62DD"/>
    <w:rsid w:val="00EC640A"/>
    <w:rsid w:val="00EC6419"/>
    <w:rsid w:val="00EC650F"/>
    <w:rsid w:val="00EC673C"/>
    <w:rsid w:val="00EC69DB"/>
    <w:rsid w:val="00EC6C88"/>
    <w:rsid w:val="00EC6C90"/>
    <w:rsid w:val="00EC6CC3"/>
    <w:rsid w:val="00EC7141"/>
    <w:rsid w:val="00EC7368"/>
    <w:rsid w:val="00EC761D"/>
    <w:rsid w:val="00EC76A2"/>
    <w:rsid w:val="00EC76D6"/>
    <w:rsid w:val="00EC78CA"/>
    <w:rsid w:val="00EC7B62"/>
    <w:rsid w:val="00EC7E2A"/>
    <w:rsid w:val="00EC8C55"/>
    <w:rsid w:val="00ED00FC"/>
    <w:rsid w:val="00ED028E"/>
    <w:rsid w:val="00ED038D"/>
    <w:rsid w:val="00ED0596"/>
    <w:rsid w:val="00ED05C4"/>
    <w:rsid w:val="00ED0623"/>
    <w:rsid w:val="00ED0729"/>
    <w:rsid w:val="00ED0760"/>
    <w:rsid w:val="00ED092D"/>
    <w:rsid w:val="00ED0A03"/>
    <w:rsid w:val="00ED0D89"/>
    <w:rsid w:val="00ED0F94"/>
    <w:rsid w:val="00ED10BF"/>
    <w:rsid w:val="00ED10FB"/>
    <w:rsid w:val="00ED12FC"/>
    <w:rsid w:val="00ED1389"/>
    <w:rsid w:val="00ED1458"/>
    <w:rsid w:val="00ED15C3"/>
    <w:rsid w:val="00ED174B"/>
    <w:rsid w:val="00ED17D9"/>
    <w:rsid w:val="00ED1EAB"/>
    <w:rsid w:val="00ED1F80"/>
    <w:rsid w:val="00ED2182"/>
    <w:rsid w:val="00ED227E"/>
    <w:rsid w:val="00ED22D6"/>
    <w:rsid w:val="00ED2354"/>
    <w:rsid w:val="00ED24B3"/>
    <w:rsid w:val="00ED25B7"/>
    <w:rsid w:val="00ED25FF"/>
    <w:rsid w:val="00ED2654"/>
    <w:rsid w:val="00ED2994"/>
    <w:rsid w:val="00ED2B16"/>
    <w:rsid w:val="00ED2C84"/>
    <w:rsid w:val="00ED2D57"/>
    <w:rsid w:val="00ED2D91"/>
    <w:rsid w:val="00ED2E36"/>
    <w:rsid w:val="00ED2FFA"/>
    <w:rsid w:val="00ED3016"/>
    <w:rsid w:val="00ED305A"/>
    <w:rsid w:val="00ED3235"/>
    <w:rsid w:val="00ED330E"/>
    <w:rsid w:val="00ED3428"/>
    <w:rsid w:val="00ED3436"/>
    <w:rsid w:val="00ED35CE"/>
    <w:rsid w:val="00ED381C"/>
    <w:rsid w:val="00ED3954"/>
    <w:rsid w:val="00ED3B27"/>
    <w:rsid w:val="00ED3BF3"/>
    <w:rsid w:val="00ED3CE8"/>
    <w:rsid w:val="00ED3D69"/>
    <w:rsid w:val="00ED3D81"/>
    <w:rsid w:val="00ED3EF8"/>
    <w:rsid w:val="00ED3FAD"/>
    <w:rsid w:val="00ED40E2"/>
    <w:rsid w:val="00ED4947"/>
    <w:rsid w:val="00ED49E8"/>
    <w:rsid w:val="00ED4D54"/>
    <w:rsid w:val="00ED4EDC"/>
    <w:rsid w:val="00ED5013"/>
    <w:rsid w:val="00ED5115"/>
    <w:rsid w:val="00ED5413"/>
    <w:rsid w:val="00ED56CE"/>
    <w:rsid w:val="00ED56F4"/>
    <w:rsid w:val="00ED5811"/>
    <w:rsid w:val="00ED5842"/>
    <w:rsid w:val="00ED5C23"/>
    <w:rsid w:val="00ED5C3A"/>
    <w:rsid w:val="00ED6002"/>
    <w:rsid w:val="00ED603A"/>
    <w:rsid w:val="00ED6096"/>
    <w:rsid w:val="00ED613F"/>
    <w:rsid w:val="00ED6204"/>
    <w:rsid w:val="00ED6463"/>
    <w:rsid w:val="00ED648F"/>
    <w:rsid w:val="00ED6506"/>
    <w:rsid w:val="00ED6615"/>
    <w:rsid w:val="00ED6824"/>
    <w:rsid w:val="00ED6A4B"/>
    <w:rsid w:val="00ED713A"/>
    <w:rsid w:val="00ED746A"/>
    <w:rsid w:val="00ED7490"/>
    <w:rsid w:val="00ED74C6"/>
    <w:rsid w:val="00ED7601"/>
    <w:rsid w:val="00ED78FE"/>
    <w:rsid w:val="00ED7C98"/>
    <w:rsid w:val="00ED7E59"/>
    <w:rsid w:val="00EE0090"/>
    <w:rsid w:val="00EE00F7"/>
    <w:rsid w:val="00EE01C7"/>
    <w:rsid w:val="00EE062C"/>
    <w:rsid w:val="00EE0994"/>
    <w:rsid w:val="00EE0C07"/>
    <w:rsid w:val="00EE0F71"/>
    <w:rsid w:val="00EE0FB9"/>
    <w:rsid w:val="00EE10E8"/>
    <w:rsid w:val="00EE1144"/>
    <w:rsid w:val="00EE1578"/>
    <w:rsid w:val="00EE1719"/>
    <w:rsid w:val="00EE1ADA"/>
    <w:rsid w:val="00EE1B76"/>
    <w:rsid w:val="00EE1CEB"/>
    <w:rsid w:val="00EE1D6E"/>
    <w:rsid w:val="00EE1F1E"/>
    <w:rsid w:val="00EE2406"/>
    <w:rsid w:val="00EE245C"/>
    <w:rsid w:val="00EE24E8"/>
    <w:rsid w:val="00EE25CB"/>
    <w:rsid w:val="00EE2977"/>
    <w:rsid w:val="00EE298F"/>
    <w:rsid w:val="00EE29E5"/>
    <w:rsid w:val="00EE33F3"/>
    <w:rsid w:val="00EE3497"/>
    <w:rsid w:val="00EE34C0"/>
    <w:rsid w:val="00EE3502"/>
    <w:rsid w:val="00EE37B9"/>
    <w:rsid w:val="00EE3808"/>
    <w:rsid w:val="00EE3810"/>
    <w:rsid w:val="00EE39E6"/>
    <w:rsid w:val="00EE3D0A"/>
    <w:rsid w:val="00EE3D95"/>
    <w:rsid w:val="00EE40D2"/>
    <w:rsid w:val="00EE4114"/>
    <w:rsid w:val="00EE41DD"/>
    <w:rsid w:val="00EE4576"/>
    <w:rsid w:val="00EE484A"/>
    <w:rsid w:val="00EE490B"/>
    <w:rsid w:val="00EE4A06"/>
    <w:rsid w:val="00EE4BF4"/>
    <w:rsid w:val="00EE4DA3"/>
    <w:rsid w:val="00EE4DF4"/>
    <w:rsid w:val="00EE4EFD"/>
    <w:rsid w:val="00EE4FEC"/>
    <w:rsid w:val="00EE5169"/>
    <w:rsid w:val="00EE5395"/>
    <w:rsid w:val="00EE5536"/>
    <w:rsid w:val="00EE562F"/>
    <w:rsid w:val="00EE5691"/>
    <w:rsid w:val="00EE56C9"/>
    <w:rsid w:val="00EE5822"/>
    <w:rsid w:val="00EE5B82"/>
    <w:rsid w:val="00EE5E06"/>
    <w:rsid w:val="00EE5F48"/>
    <w:rsid w:val="00EE6012"/>
    <w:rsid w:val="00EE6282"/>
    <w:rsid w:val="00EE631A"/>
    <w:rsid w:val="00EE637D"/>
    <w:rsid w:val="00EE6681"/>
    <w:rsid w:val="00EE668A"/>
    <w:rsid w:val="00EE6B0F"/>
    <w:rsid w:val="00EE6CE0"/>
    <w:rsid w:val="00EE6F9A"/>
    <w:rsid w:val="00EE7088"/>
    <w:rsid w:val="00EE71CA"/>
    <w:rsid w:val="00EE728A"/>
    <w:rsid w:val="00EE7684"/>
    <w:rsid w:val="00EE779B"/>
    <w:rsid w:val="00EE7897"/>
    <w:rsid w:val="00EE78CD"/>
    <w:rsid w:val="00EE79F2"/>
    <w:rsid w:val="00EE7E20"/>
    <w:rsid w:val="00EE7E4E"/>
    <w:rsid w:val="00EE7F76"/>
    <w:rsid w:val="00EF0291"/>
    <w:rsid w:val="00EF02B2"/>
    <w:rsid w:val="00EF0427"/>
    <w:rsid w:val="00EF053D"/>
    <w:rsid w:val="00EF05B5"/>
    <w:rsid w:val="00EF0884"/>
    <w:rsid w:val="00EF0895"/>
    <w:rsid w:val="00EF09C5"/>
    <w:rsid w:val="00EF0A04"/>
    <w:rsid w:val="00EF0AB8"/>
    <w:rsid w:val="00EF0B12"/>
    <w:rsid w:val="00EF0D46"/>
    <w:rsid w:val="00EF14F4"/>
    <w:rsid w:val="00EF1716"/>
    <w:rsid w:val="00EF19F8"/>
    <w:rsid w:val="00EF1DB9"/>
    <w:rsid w:val="00EF1FC1"/>
    <w:rsid w:val="00EF1FDC"/>
    <w:rsid w:val="00EF203E"/>
    <w:rsid w:val="00EF223B"/>
    <w:rsid w:val="00EF232F"/>
    <w:rsid w:val="00EF24F1"/>
    <w:rsid w:val="00EF24F8"/>
    <w:rsid w:val="00EF2F28"/>
    <w:rsid w:val="00EF2FD3"/>
    <w:rsid w:val="00EF32C0"/>
    <w:rsid w:val="00EF334E"/>
    <w:rsid w:val="00EF336E"/>
    <w:rsid w:val="00EF337C"/>
    <w:rsid w:val="00EF3423"/>
    <w:rsid w:val="00EF3424"/>
    <w:rsid w:val="00EF3530"/>
    <w:rsid w:val="00EF3581"/>
    <w:rsid w:val="00EF36A4"/>
    <w:rsid w:val="00EF36DA"/>
    <w:rsid w:val="00EF375A"/>
    <w:rsid w:val="00EF385F"/>
    <w:rsid w:val="00EF3A13"/>
    <w:rsid w:val="00EF3B20"/>
    <w:rsid w:val="00EF3CA1"/>
    <w:rsid w:val="00EF3CA5"/>
    <w:rsid w:val="00EF3D7A"/>
    <w:rsid w:val="00EF3F14"/>
    <w:rsid w:val="00EF3F19"/>
    <w:rsid w:val="00EF4278"/>
    <w:rsid w:val="00EF4515"/>
    <w:rsid w:val="00EF45F6"/>
    <w:rsid w:val="00EF46DF"/>
    <w:rsid w:val="00EF485D"/>
    <w:rsid w:val="00EF48FF"/>
    <w:rsid w:val="00EF4902"/>
    <w:rsid w:val="00EF492B"/>
    <w:rsid w:val="00EF4DDA"/>
    <w:rsid w:val="00EF50D0"/>
    <w:rsid w:val="00EF52BF"/>
    <w:rsid w:val="00EF53F6"/>
    <w:rsid w:val="00EF54C4"/>
    <w:rsid w:val="00EF55B2"/>
    <w:rsid w:val="00EF57B9"/>
    <w:rsid w:val="00EF5A02"/>
    <w:rsid w:val="00EF5B00"/>
    <w:rsid w:val="00EF5B62"/>
    <w:rsid w:val="00EF5C69"/>
    <w:rsid w:val="00EF5E61"/>
    <w:rsid w:val="00EF6024"/>
    <w:rsid w:val="00EF60F5"/>
    <w:rsid w:val="00EF6470"/>
    <w:rsid w:val="00EF64A4"/>
    <w:rsid w:val="00EF698A"/>
    <w:rsid w:val="00EF6A77"/>
    <w:rsid w:val="00EF6F5A"/>
    <w:rsid w:val="00EF7102"/>
    <w:rsid w:val="00EF71CB"/>
    <w:rsid w:val="00EF71E5"/>
    <w:rsid w:val="00EF7663"/>
    <w:rsid w:val="00EF78BA"/>
    <w:rsid w:val="00EF7AD8"/>
    <w:rsid w:val="00EF7B30"/>
    <w:rsid w:val="00EF7D4F"/>
    <w:rsid w:val="00EF7DAD"/>
    <w:rsid w:val="00F0036A"/>
    <w:rsid w:val="00F003C3"/>
    <w:rsid w:val="00F00427"/>
    <w:rsid w:val="00F004F6"/>
    <w:rsid w:val="00F00657"/>
    <w:rsid w:val="00F0074E"/>
    <w:rsid w:val="00F00D39"/>
    <w:rsid w:val="00F00E66"/>
    <w:rsid w:val="00F00E96"/>
    <w:rsid w:val="00F01077"/>
    <w:rsid w:val="00F0113B"/>
    <w:rsid w:val="00F01291"/>
    <w:rsid w:val="00F0169A"/>
    <w:rsid w:val="00F016C1"/>
    <w:rsid w:val="00F018EC"/>
    <w:rsid w:val="00F01AE9"/>
    <w:rsid w:val="00F01BAD"/>
    <w:rsid w:val="00F01BEA"/>
    <w:rsid w:val="00F01F12"/>
    <w:rsid w:val="00F020CB"/>
    <w:rsid w:val="00F02103"/>
    <w:rsid w:val="00F0215E"/>
    <w:rsid w:val="00F02390"/>
    <w:rsid w:val="00F023A6"/>
    <w:rsid w:val="00F02429"/>
    <w:rsid w:val="00F028D6"/>
    <w:rsid w:val="00F028FA"/>
    <w:rsid w:val="00F032D0"/>
    <w:rsid w:val="00F033C8"/>
    <w:rsid w:val="00F03730"/>
    <w:rsid w:val="00F038C7"/>
    <w:rsid w:val="00F039BB"/>
    <w:rsid w:val="00F03EC9"/>
    <w:rsid w:val="00F04161"/>
    <w:rsid w:val="00F047B1"/>
    <w:rsid w:val="00F04BB0"/>
    <w:rsid w:val="00F04E21"/>
    <w:rsid w:val="00F0534A"/>
    <w:rsid w:val="00F0554B"/>
    <w:rsid w:val="00F056B1"/>
    <w:rsid w:val="00F057F1"/>
    <w:rsid w:val="00F0581D"/>
    <w:rsid w:val="00F05A30"/>
    <w:rsid w:val="00F05C8D"/>
    <w:rsid w:val="00F05F88"/>
    <w:rsid w:val="00F06156"/>
    <w:rsid w:val="00F06251"/>
    <w:rsid w:val="00F06646"/>
    <w:rsid w:val="00F06CBD"/>
    <w:rsid w:val="00F06D0C"/>
    <w:rsid w:val="00F06F24"/>
    <w:rsid w:val="00F06F32"/>
    <w:rsid w:val="00F07072"/>
    <w:rsid w:val="00F070D2"/>
    <w:rsid w:val="00F07965"/>
    <w:rsid w:val="00F07C4A"/>
    <w:rsid w:val="00F07C99"/>
    <w:rsid w:val="00F07E22"/>
    <w:rsid w:val="00F100AE"/>
    <w:rsid w:val="00F10160"/>
    <w:rsid w:val="00F10173"/>
    <w:rsid w:val="00F102AC"/>
    <w:rsid w:val="00F10383"/>
    <w:rsid w:val="00F1046F"/>
    <w:rsid w:val="00F10838"/>
    <w:rsid w:val="00F1094D"/>
    <w:rsid w:val="00F10CDB"/>
    <w:rsid w:val="00F10DF4"/>
    <w:rsid w:val="00F10FE6"/>
    <w:rsid w:val="00F11145"/>
    <w:rsid w:val="00F111B2"/>
    <w:rsid w:val="00F11330"/>
    <w:rsid w:val="00F11367"/>
    <w:rsid w:val="00F113C0"/>
    <w:rsid w:val="00F11576"/>
    <w:rsid w:val="00F116D1"/>
    <w:rsid w:val="00F119A9"/>
    <w:rsid w:val="00F11B91"/>
    <w:rsid w:val="00F11C1F"/>
    <w:rsid w:val="00F11CD3"/>
    <w:rsid w:val="00F1231B"/>
    <w:rsid w:val="00F123AB"/>
    <w:rsid w:val="00F12523"/>
    <w:rsid w:val="00F12892"/>
    <w:rsid w:val="00F12937"/>
    <w:rsid w:val="00F12D22"/>
    <w:rsid w:val="00F12EA6"/>
    <w:rsid w:val="00F12FB4"/>
    <w:rsid w:val="00F12FF0"/>
    <w:rsid w:val="00F1320F"/>
    <w:rsid w:val="00F133C4"/>
    <w:rsid w:val="00F1343C"/>
    <w:rsid w:val="00F13485"/>
    <w:rsid w:val="00F1381B"/>
    <w:rsid w:val="00F13B2D"/>
    <w:rsid w:val="00F13C02"/>
    <w:rsid w:val="00F13C73"/>
    <w:rsid w:val="00F14122"/>
    <w:rsid w:val="00F14220"/>
    <w:rsid w:val="00F142A9"/>
    <w:rsid w:val="00F144AB"/>
    <w:rsid w:val="00F146D2"/>
    <w:rsid w:val="00F14A12"/>
    <w:rsid w:val="00F14A63"/>
    <w:rsid w:val="00F14B93"/>
    <w:rsid w:val="00F14E55"/>
    <w:rsid w:val="00F14FE0"/>
    <w:rsid w:val="00F152B1"/>
    <w:rsid w:val="00F153A1"/>
    <w:rsid w:val="00F153B5"/>
    <w:rsid w:val="00F155F3"/>
    <w:rsid w:val="00F15881"/>
    <w:rsid w:val="00F159AB"/>
    <w:rsid w:val="00F15A9D"/>
    <w:rsid w:val="00F15BDD"/>
    <w:rsid w:val="00F15C23"/>
    <w:rsid w:val="00F15D2F"/>
    <w:rsid w:val="00F15E88"/>
    <w:rsid w:val="00F162E6"/>
    <w:rsid w:val="00F163D8"/>
    <w:rsid w:val="00F167FF"/>
    <w:rsid w:val="00F16838"/>
    <w:rsid w:val="00F16930"/>
    <w:rsid w:val="00F176AA"/>
    <w:rsid w:val="00F17740"/>
    <w:rsid w:val="00F17A20"/>
    <w:rsid w:val="00F17D06"/>
    <w:rsid w:val="00F17D21"/>
    <w:rsid w:val="00F17DFC"/>
    <w:rsid w:val="00F17E6A"/>
    <w:rsid w:val="00F20036"/>
    <w:rsid w:val="00F200B8"/>
    <w:rsid w:val="00F200F8"/>
    <w:rsid w:val="00F2024C"/>
    <w:rsid w:val="00F208F5"/>
    <w:rsid w:val="00F20A34"/>
    <w:rsid w:val="00F20C64"/>
    <w:rsid w:val="00F20F0F"/>
    <w:rsid w:val="00F21177"/>
    <w:rsid w:val="00F21525"/>
    <w:rsid w:val="00F2164E"/>
    <w:rsid w:val="00F21970"/>
    <w:rsid w:val="00F21A2F"/>
    <w:rsid w:val="00F21BE7"/>
    <w:rsid w:val="00F2206C"/>
    <w:rsid w:val="00F221D7"/>
    <w:rsid w:val="00F22705"/>
    <w:rsid w:val="00F22B2D"/>
    <w:rsid w:val="00F22B84"/>
    <w:rsid w:val="00F22BDB"/>
    <w:rsid w:val="00F22D05"/>
    <w:rsid w:val="00F22E74"/>
    <w:rsid w:val="00F232C3"/>
    <w:rsid w:val="00F2378B"/>
    <w:rsid w:val="00F237ED"/>
    <w:rsid w:val="00F23A03"/>
    <w:rsid w:val="00F23A20"/>
    <w:rsid w:val="00F23A93"/>
    <w:rsid w:val="00F23B1F"/>
    <w:rsid w:val="00F23B29"/>
    <w:rsid w:val="00F23B3E"/>
    <w:rsid w:val="00F23D4B"/>
    <w:rsid w:val="00F240B3"/>
    <w:rsid w:val="00F2418A"/>
    <w:rsid w:val="00F2432B"/>
    <w:rsid w:val="00F2435D"/>
    <w:rsid w:val="00F244F6"/>
    <w:rsid w:val="00F24610"/>
    <w:rsid w:val="00F2498D"/>
    <w:rsid w:val="00F24AB0"/>
    <w:rsid w:val="00F24B3F"/>
    <w:rsid w:val="00F24F89"/>
    <w:rsid w:val="00F251B0"/>
    <w:rsid w:val="00F25346"/>
    <w:rsid w:val="00F25373"/>
    <w:rsid w:val="00F25404"/>
    <w:rsid w:val="00F256DF"/>
    <w:rsid w:val="00F259B6"/>
    <w:rsid w:val="00F25D45"/>
    <w:rsid w:val="00F25F4F"/>
    <w:rsid w:val="00F26415"/>
    <w:rsid w:val="00F2644C"/>
    <w:rsid w:val="00F26533"/>
    <w:rsid w:val="00F266A1"/>
    <w:rsid w:val="00F26766"/>
    <w:rsid w:val="00F26907"/>
    <w:rsid w:val="00F2690C"/>
    <w:rsid w:val="00F26C58"/>
    <w:rsid w:val="00F26D42"/>
    <w:rsid w:val="00F27127"/>
    <w:rsid w:val="00F27163"/>
    <w:rsid w:val="00F2737D"/>
    <w:rsid w:val="00F27431"/>
    <w:rsid w:val="00F275D0"/>
    <w:rsid w:val="00F2773C"/>
    <w:rsid w:val="00F2787D"/>
    <w:rsid w:val="00F27916"/>
    <w:rsid w:val="00F27985"/>
    <w:rsid w:val="00F27FE4"/>
    <w:rsid w:val="00F30156"/>
    <w:rsid w:val="00F302EF"/>
    <w:rsid w:val="00F30699"/>
    <w:rsid w:val="00F307F3"/>
    <w:rsid w:val="00F30932"/>
    <w:rsid w:val="00F30936"/>
    <w:rsid w:val="00F30BE1"/>
    <w:rsid w:val="00F30EBA"/>
    <w:rsid w:val="00F3106C"/>
    <w:rsid w:val="00F3139C"/>
    <w:rsid w:val="00F31473"/>
    <w:rsid w:val="00F3187C"/>
    <w:rsid w:val="00F31DC5"/>
    <w:rsid w:val="00F31E29"/>
    <w:rsid w:val="00F31E6A"/>
    <w:rsid w:val="00F31F6B"/>
    <w:rsid w:val="00F323A5"/>
    <w:rsid w:val="00F326B5"/>
    <w:rsid w:val="00F3274D"/>
    <w:rsid w:val="00F32860"/>
    <w:rsid w:val="00F328D7"/>
    <w:rsid w:val="00F328E1"/>
    <w:rsid w:val="00F329E6"/>
    <w:rsid w:val="00F32A14"/>
    <w:rsid w:val="00F32BE0"/>
    <w:rsid w:val="00F32C2A"/>
    <w:rsid w:val="00F32EC7"/>
    <w:rsid w:val="00F3306B"/>
    <w:rsid w:val="00F330E4"/>
    <w:rsid w:val="00F33301"/>
    <w:rsid w:val="00F335CF"/>
    <w:rsid w:val="00F336D1"/>
    <w:rsid w:val="00F33800"/>
    <w:rsid w:val="00F33ACB"/>
    <w:rsid w:val="00F3417D"/>
    <w:rsid w:val="00F342C2"/>
    <w:rsid w:val="00F3434F"/>
    <w:rsid w:val="00F34A3F"/>
    <w:rsid w:val="00F34C42"/>
    <w:rsid w:val="00F34D13"/>
    <w:rsid w:val="00F34D75"/>
    <w:rsid w:val="00F35122"/>
    <w:rsid w:val="00F354F4"/>
    <w:rsid w:val="00F355C2"/>
    <w:rsid w:val="00F3562B"/>
    <w:rsid w:val="00F35645"/>
    <w:rsid w:val="00F3568B"/>
    <w:rsid w:val="00F35B99"/>
    <w:rsid w:val="00F35BF5"/>
    <w:rsid w:val="00F35EF4"/>
    <w:rsid w:val="00F35FA5"/>
    <w:rsid w:val="00F3604C"/>
    <w:rsid w:val="00F362D8"/>
    <w:rsid w:val="00F3664E"/>
    <w:rsid w:val="00F36681"/>
    <w:rsid w:val="00F36759"/>
    <w:rsid w:val="00F36A2D"/>
    <w:rsid w:val="00F36AB9"/>
    <w:rsid w:val="00F36DEC"/>
    <w:rsid w:val="00F36E42"/>
    <w:rsid w:val="00F370B9"/>
    <w:rsid w:val="00F3718E"/>
    <w:rsid w:val="00F37753"/>
    <w:rsid w:val="00F377E2"/>
    <w:rsid w:val="00F37802"/>
    <w:rsid w:val="00F37A95"/>
    <w:rsid w:val="00F37BB3"/>
    <w:rsid w:val="00F37EC1"/>
    <w:rsid w:val="00F37F56"/>
    <w:rsid w:val="00F37F7B"/>
    <w:rsid w:val="00F402E9"/>
    <w:rsid w:val="00F40958"/>
    <w:rsid w:val="00F4108C"/>
    <w:rsid w:val="00F41270"/>
    <w:rsid w:val="00F41278"/>
    <w:rsid w:val="00F41351"/>
    <w:rsid w:val="00F41B3D"/>
    <w:rsid w:val="00F4204C"/>
    <w:rsid w:val="00F423F1"/>
    <w:rsid w:val="00F42506"/>
    <w:rsid w:val="00F42B2D"/>
    <w:rsid w:val="00F42C64"/>
    <w:rsid w:val="00F42D24"/>
    <w:rsid w:val="00F42D5A"/>
    <w:rsid w:val="00F42D78"/>
    <w:rsid w:val="00F42E3E"/>
    <w:rsid w:val="00F42F58"/>
    <w:rsid w:val="00F42FA0"/>
    <w:rsid w:val="00F43116"/>
    <w:rsid w:val="00F433AF"/>
    <w:rsid w:val="00F43433"/>
    <w:rsid w:val="00F434B0"/>
    <w:rsid w:val="00F43572"/>
    <w:rsid w:val="00F4362F"/>
    <w:rsid w:val="00F436A4"/>
    <w:rsid w:val="00F4371C"/>
    <w:rsid w:val="00F43785"/>
    <w:rsid w:val="00F43840"/>
    <w:rsid w:val="00F43938"/>
    <w:rsid w:val="00F43BEF"/>
    <w:rsid w:val="00F4404E"/>
    <w:rsid w:val="00F441BC"/>
    <w:rsid w:val="00F4437D"/>
    <w:rsid w:val="00F44658"/>
    <w:rsid w:val="00F44762"/>
    <w:rsid w:val="00F44900"/>
    <w:rsid w:val="00F44998"/>
    <w:rsid w:val="00F44B41"/>
    <w:rsid w:val="00F44E67"/>
    <w:rsid w:val="00F44EDE"/>
    <w:rsid w:val="00F45585"/>
    <w:rsid w:val="00F45667"/>
    <w:rsid w:val="00F4569A"/>
    <w:rsid w:val="00F457BB"/>
    <w:rsid w:val="00F45849"/>
    <w:rsid w:val="00F45B8E"/>
    <w:rsid w:val="00F45F94"/>
    <w:rsid w:val="00F4606E"/>
    <w:rsid w:val="00F46085"/>
    <w:rsid w:val="00F460CD"/>
    <w:rsid w:val="00F463C7"/>
    <w:rsid w:val="00F46489"/>
    <w:rsid w:val="00F46492"/>
    <w:rsid w:val="00F464A7"/>
    <w:rsid w:val="00F46599"/>
    <w:rsid w:val="00F4664D"/>
    <w:rsid w:val="00F468E1"/>
    <w:rsid w:val="00F469AF"/>
    <w:rsid w:val="00F46EA3"/>
    <w:rsid w:val="00F47059"/>
    <w:rsid w:val="00F470C9"/>
    <w:rsid w:val="00F470F7"/>
    <w:rsid w:val="00F47290"/>
    <w:rsid w:val="00F47353"/>
    <w:rsid w:val="00F476E7"/>
    <w:rsid w:val="00F47889"/>
    <w:rsid w:val="00F47A50"/>
    <w:rsid w:val="00F47A78"/>
    <w:rsid w:val="00F47B6A"/>
    <w:rsid w:val="00F47D7C"/>
    <w:rsid w:val="00F5008C"/>
    <w:rsid w:val="00F500B3"/>
    <w:rsid w:val="00F501AE"/>
    <w:rsid w:val="00F501D6"/>
    <w:rsid w:val="00F50305"/>
    <w:rsid w:val="00F504CD"/>
    <w:rsid w:val="00F50F99"/>
    <w:rsid w:val="00F5103B"/>
    <w:rsid w:val="00F510AC"/>
    <w:rsid w:val="00F51361"/>
    <w:rsid w:val="00F51C33"/>
    <w:rsid w:val="00F51C85"/>
    <w:rsid w:val="00F51CCD"/>
    <w:rsid w:val="00F52138"/>
    <w:rsid w:val="00F5251C"/>
    <w:rsid w:val="00F52531"/>
    <w:rsid w:val="00F525F8"/>
    <w:rsid w:val="00F52800"/>
    <w:rsid w:val="00F52985"/>
    <w:rsid w:val="00F529A4"/>
    <w:rsid w:val="00F52A33"/>
    <w:rsid w:val="00F52A6E"/>
    <w:rsid w:val="00F52B6C"/>
    <w:rsid w:val="00F52EBC"/>
    <w:rsid w:val="00F52F84"/>
    <w:rsid w:val="00F530E3"/>
    <w:rsid w:val="00F533BA"/>
    <w:rsid w:val="00F537D5"/>
    <w:rsid w:val="00F53872"/>
    <w:rsid w:val="00F53890"/>
    <w:rsid w:val="00F538CC"/>
    <w:rsid w:val="00F53966"/>
    <w:rsid w:val="00F53C6F"/>
    <w:rsid w:val="00F53F4B"/>
    <w:rsid w:val="00F53FAB"/>
    <w:rsid w:val="00F53FC4"/>
    <w:rsid w:val="00F54275"/>
    <w:rsid w:val="00F54407"/>
    <w:rsid w:val="00F54416"/>
    <w:rsid w:val="00F5447B"/>
    <w:rsid w:val="00F544B0"/>
    <w:rsid w:val="00F54686"/>
    <w:rsid w:val="00F54786"/>
    <w:rsid w:val="00F54D12"/>
    <w:rsid w:val="00F54DD0"/>
    <w:rsid w:val="00F55036"/>
    <w:rsid w:val="00F551B4"/>
    <w:rsid w:val="00F555D6"/>
    <w:rsid w:val="00F5576A"/>
    <w:rsid w:val="00F557C2"/>
    <w:rsid w:val="00F558EC"/>
    <w:rsid w:val="00F55A3E"/>
    <w:rsid w:val="00F55C3E"/>
    <w:rsid w:val="00F55E59"/>
    <w:rsid w:val="00F56105"/>
    <w:rsid w:val="00F562E8"/>
    <w:rsid w:val="00F56365"/>
    <w:rsid w:val="00F5641F"/>
    <w:rsid w:val="00F565CF"/>
    <w:rsid w:val="00F56832"/>
    <w:rsid w:val="00F56893"/>
    <w:rsid w:val="00F56955"/>
    <w:rsid w:val="00F56980"/>
    <w:rsid w:val="00F56B48"/>
    <w:rsid w:val="00F56CC2"/>
    <w:rsid w:val="00F56D20"/>
    <w:rsid w:val="00F56DB7"/>
    <w:rsid w:val="00F56E77"/>
    <w:rsid w:val="00F56EC4"/>
    <w:rsid w:val="00F56EEA"/>
    <w:rsid w:val="00F570E2"/>
    <w:rsid w:val="00F57335"/>
    <w:rsid w:val="00F57D9D"/>
    <w:rsid w:val="00F57F26"/>
    <w:rsid w:val="00F6002A"/>
    <w:rsid w:val="00F60080"/>
    <w:rsid w:val="00F60227"/>
    <w:rsid w:val="00F603C1"/>
    <w:rsid w:val="00F603E7"/>
    <w:rsid w:val="00F604C3"/>
    <w:rsid w:val="00F604DD"/>
    <w:rsid w:val="00F60C72"/>
    <w:rsid w:val="00F60DC1"/>
    <w:rsid w:val="00F60DF4"/>
    <w:rsid w:val="00F61016"/>
    <w:rsid w:val="00F61131"/>
    <w:rsid w:val="00F612A2"/>
    <w:rsid w:val="00F61563"/>
    <w:rsid w:val="00F61806"/>
    <w:rsid w:val="00F619DD"/>
    <w:rsid w:val="00F61AB4"/>
    <w:rsid w:val="00F61D87"/>
    <w:rsid w:val="00F6204A"/>
    <w:rsid w:val="00F622C8"/>
    <w:rsid w:val="00F6246E"/>
    <w:rsid w:val="00F62575"/>
    <w:rsid w:val="00F62663"/>
    <w:rsid w:val="00F62764"/>
    <w:rsid w:val="00F62A25"/>
    <w:rsid w:val="00F62A59"/>
    <w:rsid w:val="00F62AA6"/>
    <w:rsid w:val="00F62C88"/>
    <w:rsid w:val="00F63205"/>
    <w:rsid w:val="00F63312"/>
    <w:rsid w:val="00F6352D"/>
    <w:rsid w:val="00F63669"/>
    <w:rsid w:val="00F637A8"/>
    <w:rsid w:val="00F637CE"/>
    <w:rsid w:val="00F6381C"/>
    <w:rsid w:val="00F6398F"/>
    <w:rsid w:val="00F63BA8"/>
    <w:rsid w:val="00F63FE9"/>
    <w:rsid w:val="00F640DE"/>
    <w:rsid w:val="00F64310"/>
    <w:rsid w:val="00F64586"/>
    <w:rsid w:val="00F6471D"/>
    <w:rsid w:val="00F64766"/>
    <w:rsid w:val="00F64843"/>
    <w:rsid w:val="00F64866"/>
    <w:rsid w:val="00F64962"/>
    <w:rsid w:val="00F6496C"/>
    <w:rsid w:val="00F64970"/>
    <w:rsid w:val="00F64A42"/>
    <w:rsid w:val="00F64F0A"/>
    <w:rsid w:val="00F6503F"/>
    <w:rsid w:val="00F651AF"/>
    <w:rsid w:val="00F6524D"/>
    <w:rsid w:val="00F65419"/>
    <w:rsid w:val="00F65B03"/>
    <w:rsid w:val="00F65B6D"/>
    <w:rsid w:val="00F65C49"/>
    <w:rsid w:val="00F65EF1"/>
    <w:rsid w:val="00F66087"/>
    <w:rsid w:val="00F6632E"/>
    <w:rsid w:val="00F6640E"/>
    <w:rsid w:val="00F6654C"/>
    <w:rsid w:val="00F66AAB"/>
    <w:rsid w:val="00F66AC1"/>
    <w:rsid w:val="00F66C7D"/>
    <w:rsid w:val="00F66F1A"/>
    <w:rsid w:val="00F672CE"/>
    <w:rsid w:val="00F67338"/>
    <w:rsid w:val="00F67350"/>
    <w:rsid w:val="00F67528"/>
    <w:rsid w:val="00F675CB"/>
    <w:rsid w:val="00F67936"/>
    <w:rsid w:val="00F67A73"/>
    <w:rsid w:val="00F67C0E"/>
    <w:rsid w:val="00F67C8D"/>
    <w:rsid w:val="00F67F00"/>
    <w:rsid w:val="00F7002D"/>
    <w:rsid w:val="00F70135"/>
    <w:rsid w:val="00F70256"/>
    <w:rsid w:val="00F702AC"/>
    <w:rsid w:val="00F708B1"/>
    <w:rsid w:val="00F7092B"/>
    <w:rsid w:val="00F70975"/>
    <w:rsid w:val="00F709A7"/>
    <w:rsid w:val="00F70AF1"/>
    <w:rsid w:val="00F70B09"/>
    <w:rsid w:val="00F70C92"/>
    <w:rsid w:val="00F70D6C"/>
    <w:rsid w:val="00F70F13"/>
    <w:rsid w:val="00F70FFE"/>
    <w:rsid w:val="00F713AE"/>
    <w:rsid w:val="00F71425"/>
    <w:rsid w:val="00F7150B"/>
    <w:rsid w:val="00F71B3E"/>
    <w:rsid w:val="00F71D92"/>
    <w:rsid w:val="00F723B8"/>
    <w:rsid w:val="00F723FD"/>
    <w:rsid w:val="00F72446"/>
    <w:rsid w:val="00F72843"/>
    <w:rsid w:val="00F72940"/>
    <w:rsid w:val="00F72A7F"/>
    <w:rsid w:val="00F72C93"/>
    <w:rsid w:val="00F732A1"/>
    <w:rsid w:val="00F73481"/>
    <w:rsid w:val="00F737BA"/>
    <w:rsid w:val="00F739E7"/>
    <w:rsid w:val="00F73A29"/>
    <w:rsid w:val="00F74035"/>
    <w:rsid w:val="00F740E8"/>
    <w:rsid w:val="00F74177"/>
    <w:rsid w:val="00F74271"/>
    <w:rsid w:val="00F7465C"/>
    <w:rsid w:val="00F74679"/>
    <w:rsid w:val="00F74870"/>
    <w:rsid w:val="00F748FA"/>
    <w:rsid w:val="00F74F1F"/>
    <w:rsid w:val="00F74F2A"/>
    <w:rsid w:val="00F75063"/>
    <w:rsid w:val="00F75460"/>
    <w:rsid w:val="00F754E9"/>
    <w:rsid w:val="00F75573"/>
    <w:rsid w:val="00F755FA"/>
    <w:rsid w:val="00F756F9"/>
    <w:rsid w:val="00F759C3"/>
    <w:rsid w:val="00F75E1E"/>
    <w:rsid w:val="00F75EEB"/>
    <w:rsid w:val="00F75EF2"/>
    <w:rsid w:val="00F75FF9"/>
    <w:rsid w:val="00F762A7"/>
    <w:rsid w:val="00F76368"/>
    <w:rsid w:val="00F763F0"/>
    <w:rsid w:val="00F767FB"/>
    <w:rsid w:val="00F76A51"/>
    <w:rsid w:val="00F76A59"/>
    <w:rsid w:val="00F76AE1"/>
    <w:rsid w:val="00F76D5E"/>
    <w:rsid w:val="00F7701A"/>
    <w:rsid w:val="00F77055"/>
    <w:rsid w:val="00F772F9"/>
    <w:rsid w:val="00F7746D"/>
    <w:rsid w:val="00F77789"/>
    <w:rsid w:val="00F77791"/>
    <w:rsid w:val="00F777D6"/>
    <w:rsid w:val="00F7788F"/>
    <w:rsid w:val="00F77C0D"/>
    <w:rsid w:val="00F80030"/>
    <w:rsid w:val="00F80845"/>
    <w:rsid w:val="00F80942"/>
    <w:rsid w:val="00F80B17"/>
    <w:rsid w:val="00F80EC3"/>
    <w:rsid w:val="00F80FFA"/>
    <w:rsid w:val="00F81333"/>
    <w:rsid w:val="00F813D1"/>
    <w:rsid w:val="00F813FB"/>
    <w:rsid w:val="00F814C4"/>
    <w:rsid w:val="00F816A3"/>
    <w:rsid w:val="00F816E3"/>
    <w:rsid w:val="00F8177F"/>
    <w:rsid w:val="00F818FC"/>
    <w:rsid w:val="00F81CA6"/>
    <w:rsid w:val="00F821C6"/>
    <w:rsid w:val="00F821F6"/>
    <w:rsid w:val="00F822DC"/>
    <w:rsid w:val="00F8280C"/>
    <w:rsid w:val="00F82B12"/>
    <w:rsid w:val="00F82D2E"/>
    <w:rsid w:val="00F82EC9"/>
    <w:rsid w:val="00F82FF2"/>
    <w:rsid w:val="00F8379B"/>
    <w:rsid w:val="00F8379C"/>
    <w:rsid w:val="00F83D86"/>
    <w:rsid w:val="00F8419D"/>
    <w:rsid w:val="00F8453D"/>
    <w:rsid w:val="00F84605"/>
    <w:rsid w:val="00F84640"/>
    <w:rsid w:val="00F847A1"/>
    <w:rsid w:val="00F84933"/>
    <w:rsid w:val="00F849DA"/>
    <w:rsid w:val="00F84EAB"/>
    <w:rsid w:val="00F8531F"/>
    <w:rsid w:val="00F85517"/>
    <w:rsid w:val="00F85739"/>
    <w:rsid w:val="00F85745"/>
    <w:rsid w:val="00F8579D"/>
    <w:rsid w:val="00F85869"/>
    <w:rsid w:val="00F85A2F"/>
    <w:rsid w:val="00F85B10"/>
    <w:rsid w:val="00F85C44"/>
    <w:rsid w:val="00F85CB4"/>
    <w:rsid w:val="00F8618D"/>
    <w:rsid w:val="00F863CD"/>
    <w:rsid w:val="00F86464"/>
    <w:rsid w:val="00F864EE"/>
    <w:rsid w:val="00F86702"/>
    <w:rsid w:val="00F868E2"/>
    <w:rsid w:val="00F86D46"/>
    <w:rsid w:val="00F86E26"/>
    <w:rsid w:val="00F870B7"/>
    <w:rsid w:val="00F870D5"/>
    <w:rsid w:val="00F876E6"/>
    <w:rsid w:val="00F8785E"/>
    <w:rsid w:val="00F8788D"/>
    <w:rsid w:val="00F8789B"/>
    <w:rsid w:val="00F87CB4"/>
    <w:rsid w:val="00F8D631"/>
    <w:rsid w:val="00F903F0"/>
    <w:rsid w:val="00F904FC"/>
    <w:rsid w:val="00F906D5"/>
    <w:rsid w:val="00F907E5"/>
    <w:rsid w:val="00F9096D"/>
    <w:rsid w:val="00F90A24"/>
    <w:rsid w:val="00F90C59"/>
    <w:rsid w:val="00F90F43"/>
    <w:rsid w:val="00F910C2"/>
    <w:rsid w:val="00F915EE"/>
    <w:rsid w:val="00F91863"/>
    <w:rsid w:val="00F91912"/>
    <w:rsid w:val="00F919E5"/>
    <w:rsid w:val="00F91AD7"/>
    <w:rsid w:val="00F91EFF"/>
    <w:rsid w:val="00F91FB8"/>
    <w:rsid w:val="00F92057"/>
    <w:rsid w:val="00F92299"/>
    <w:rsid w:val="00F924A7"/>
    <w:rsid w:val="00F92526"/>
    <w:rsid w:val="00F92563"/>
    <w:rsid w:val="00F92879"/>
    <w:rsid w:val="00F9292F"/>
    <w:rsid w:val="00F92D2E"/>
    <w:rsid w:val="00F934B3"/>
    <w:rsid w:val="00F9380A"/>
    <w:rsid w:val="00F93AB4"/>
    <w:rsid w:val="00F93EB1"/>
    <w:rsid w:val="00F9415E"/>
    <w:rsid w:val="00F941EF"/>
    <w:rsid w:val="00F9434B"/>
    <w:rsid w:val="00F944A9"/>
    <w:rsid w:val="00F945AA"/>
    <w:rsid w:val="00F945CF"/>
    <w:rsid w:val="00F94740"/>
    <w:rsid w:val="00F94779"/>
    <w:rsid w:val="00F9478D"/>
    <w:rsid w:val="00F948A2"/>
    <w:rsid w:val="00F94AFA"/>
    <w:rsid w:val="00F94B0D"/>
    <w:rsid w:val="00F94BBB"/>
    <w:rsid w:val="00F94C54"/>
    <w:rsid w:val="00F94C65"/>
    <w:rsid w:val="00F94D2D"/>
    <w:rsid w:val="00F94D9D"/>
    <w:rsid w:val="00F94E30"/>
    <w:rsid w:val="00F94E98"/>
    <w:rsid w:val="00F950A8"/>
    <w:rsid w:val="00F95452"/>
    <w:rsid w:val="00F955B5"/>
    <w:rsid w:val="00F957AE"/>
    <w:rsid w:val="00F95949"/>
    <w:rsid w:val="00F95C7F"/>
    <w:rsid w:val="00F95CF8"/>
    <w:rsid w:val="00F96135"/>
    <w:rsid w:val="00F9640C"/>
    <w:rsid w:val="00F96479"/>
    <w:rsid w:val="00F96555"/>
    <w:rsid w:val="00F9663B"/>
    <w:rsid w:val="00F96A30"/>
    <w:rsid w:val="00F96ABD"/>
    <w:rsid w:val="00F96BD3"/>
    <w:rsid w:val="00F9703B"/>
    <w:rsid w:val="00F971C2"/>
    <w:rsid w:val="00F97494"/>
    <w:rsid w:val="00F9781C"/>
    <w:rsid w:val="00F97864"/>
    <w:rsid w:val="00F9791B"/>
    <w:rsid w:val="00F97991"/>
    <w:rsid w:val="00F97A59"/>
    <w:rsid w:val="00F97AA6"/>
    <w:rsid w:val="00F97CAD"/>
    <w:rsid w:val="00F97D73"/>
    <w:rsid w:val="00FA00CB"/>
    <w:rsid w:val="00FA0197"/>
    <w:rsid w:val="00FA05DC"/>
    <w:rsid w:val="00FA062C"/>
    <w:rsid w:val="00FA0852"/>
    <w:rsid w:val="00FA094F"/>
    <w:rsid w:val="00FA099E"/>
    <w:rsid w:val="00FA09F7"/>
    <w:rsid w:val="00FA0A93"/>
    <w:rsid w:val="00FA0C5B"/>
    <w:rsid w:val="00FA0CE9"/>
    <w:rsid w:val="00FA0EB6"/>
    <w:rsid w:val="00FA0F11"/>
    <w:rsid w:val="00FA0F72"/>
    <w:rsid w:val="00FA0FF4"/>
    <w:rsid w:val="00FA108C"/>
    <w:rsid w:val="00FA108F"/>
    <w:rsid w:val="00FA13C3"/>
    <w:rsid w:val="00FA15B7"/>
    <w:rsid w:val="00FA1675"/>
    <w:rsid w:val="00FA1722"/>
    <w:rsid w:val="00FA1795"/>
    <w:rsid w:val="00FA1DC9"/>
    <w:rsid w:val="00FA2283"/>
    <w:rsid w:val="00FA22A4"/>
    <w:rsid w:val="00FA27AF"/>
    <w:rsid w:val="00FA2811"/>
    <w:rsid w:val="00FA2939"/>
    <w:rsid w:val="00FA2A04"/>
    <w:rsid w:val="00FA2A2C"/>
    <w:rsid w:val="00FA2B00"/>
    <w:rsid w:val="00FA2E58"/>
    <w:rsid w:val="00FA2E79"/>
    <w:rsid w:val="00FA31A7"/>
    <w:rsid w:val="00FA345B"/>
    <w:rsid w:val="00FA363A"/>
    <w:rsid w:val="00FA3765"/>
    <w:rsid w:val="00FA37BC"/>
    <w:rsid w:val="00FA39D2"/>
    <w:rsid w:val="00FA3B58"/>
    <w:rsid w:val="00FA3E19"/>
    <w:rsid w:val="00FA400C"/>
    <w:rsid w:val="00FA4052"/>
    <w:rsid w:val="00FA42EA"/>
    <w:rsid w:val="00FA4477"/>
    <w:rsid w:val="00FA4545"/>
    <w:rsid w:val="00FA492B"/>
    <w:rsid w:val="00FA4B0A"/>
    <w:rsid w:val="00FA4B2B"/>
    <w:rsid w:val="00FA4DB5"/>
    <w:rsid w:val="00FA50F2"/>
    <w:rsid w:val="00FA50FE"/>
    <w:rsid w:val="00FA513C"/>
    <w:rsid w:val="00FA5283"/>
    <w:rsid w:val="00FA54D6"/>
    <w:rsid w:val="00FA5555"/>
    <w:rsid w:val="00FA559E"/>
    <w:rsid w:val="00FA569F"/>
    <w:rsid w:val="00FA58A0"/>
    <w:rsid w:val="00FA58AA"/>
    <w:rsid w:val="00FA59A0"/>
    <w:rsid w:val="00FA59DA"/>
    <w:rsid w:val="00FA5EF9"/>
    <w:rsid w:val="00FA636E"/>
    <w:rsid w:val="00FA65C5"/>
    <w:rsid w:val="00FA6609"/>
    <w:rsid w:val="00FA6797"/>
    <w:rsid w:val="00FA6AA5"/>
    <w:rsid w:val="00FA6D8D"/>
    <w:rsid w:val="00FA6FA5"/>
    <w:rsid w:val="00FA72C3"/>
    <w:rsid w:val="00FA7327"/>
    <w:rsid w:val="00FA7420"/>
    <w:rsid w:val="00FA75B3"/>
    <w:rsid w:val="00FA772C"/>
    <w:rsid w:val="00FA797C"/>
    <w:rsid w:val="00FA7A47"/>
    <w:rsid w:val="00FA7BC8"/>
    <w:rsid w:val="00FA7BDB"/>
    <w:rsid w:val="00FA7E87"/>
    <w:rsid w:val="00FB009E"/>
    <w:rsid w:val="00FB00F4"/>
    <w:rsid w:val="00FB0125"/>
    <w:rsid w:val="00FB0395"/>
    <w:rsid w:val="00FB04AC"/>
    <w:rsid w:val="00FB07FD"/>
    <w:rsid w:val="00FB0BA8"/>
    <w:rsid w:val="00FB0DB4"/>
    <w:rsid w:val="00FB0EDA"/>
    <w:rsid w:val="00FB1059"/>
    <w:rsid w:val="00FB11A2"/>
    <w:rsid w:val="00FB1540"/>
    <w:rsid w:val="00FB1679"/>
    <w:rsid w:val="00FB1905"/>
    <w:rsid w:val="00FB1CFC"/>
    <w:rsid w:val="00FB1D7B"/>
    <w:rsid w:val="00FB1D96"/>
    <w:rsid w:val="00FB1E20"/>
    <w:rsid w:val="00FB20E6"/>
    <w:rsid w:val="00FB21FA"/>
    <w:rsid w:val="00FB2482"/>
    <w:rsid w:val="00FB249C"/>
    <w:rsid w:val="00FB2627"/>
    <w:rsid w:val="00FB269A"/>
    <w:rsid w:val="00FB2755"/>
    <w:rsid w:val="00FB2B61"/>
    <w:rsid w:val="00FB2CAE"/>
    <w:rsid w:val="00FB2F5E"/>
    <w:rsid w:val="00FB3283"/>
    <w:rsid w:val="00FB3394"/>
    <w:rsid w:val="00FB3500"/>
    <w:rsid w:val="00FB3801"/>
    <w:rsid w:val="00FB386C"/>
    <w:rsid w:val="00FB3974"/>
    <w:rsid w:val="00FB3BF7"/>
    <w:rsid w:val="00FB3C39"/>
    <w:rsid w:val="00FB3DC1"/>
    <w:rsid w:val="00FB40BC"/>
    <w:rsid w:val="00FB41C1"/>
    <w:rsid w:val="00FB44A8"/>
    <w:rsid w:val="00FB44CA"/>
    <w:rsid w:val="00FB4698"/>
    <w:rsid w:val="00FB4706"/>
    <w:rsid w:val="00FB4751"/>
    <w:rsid w:val="00FB47C2"/>
    <w:rsid w:val="00FB4853"/>
    <w:rsid w:val="00FB49F4"/>
    <w:rsid w:val="00FB4A83"/>
    <w:rsid w:val="00FB4BE9"/>
    <w:rsid w:val="00FB4D78"/>
    <w:rsid w:val="00FB4ECA"/>
    <w:rsid w:val="00FB5569"/>
    <w:rsid w:val="00FB5595"/>
    <w:rsid w:val="00FB55A1"/>
    <w:rsid w:val="00FB57F5"/>
    <w:rsid w:val="00FB58A6"/>
    <w:rsid w:val="00FB5991"/>
    <w:rsid w:val="00FB5D4E"/>
    <w:rsid w:val="00FB6119"/>
    <w:rsid w:val="00FB6132"/>
    <w:rsid w:val="00FB6152"/>
    <w:rsid w:val="00FB6165"/>
    <w:rsid w:val="00FB618D"/>
    <w:rsid w:val="00FB628F"/>
    <w:rsid w:val="00FB62DC"/>
    <w:rsid w:val="00FB63A5"/>
    <w:rsid w:val="00FB63BD"/>
    <w:rsid w:val="00FB643D"/>
    <w:rsid w:val="00FB66DC"/>
    <w:rsid w:val="00FB69F5"/>
    <w:rsid w:val="00FB6C67"/>
    <w:rsid w:val="00FB6C82"/>
    <w:rsid w:val="00FB6CE8"/>
    <w:rsid w:val="00FB6CED"/>
    <w:rsid w:val="00FB6DB1"/>
    <w:rsid w:val="00FB6E50"/>
    <w:rsid w:val="00FB6F9E"/>
    <w:rsid w:val="00FB713A"/>
    <w:rsid w:val="00FB7732"/>
    <w:rsid w:val="00FB7B3A"/>
    <w:rsid w:val="00FC0035"/>
    <w:rsid w:val="00FC0171"/>
    <w:rsid w:val="00FC01B7"/>
    <w:rsid w:val="00FC01C7"/>
    <w:rsid w:val="00FC01E9"/>
    <w:rsid w:val="00FC03E9"/>
    <w:rsid w:val="00FC05AE"/>
    <w:rsid w:val="00FC05B0"/>
    <w:rsid w:val="00FC05C7"/>
    <w:rsid w:val="00FC06CE"/>
    <w:rsid w:val="00FC09F7"/>
    <w:rsid w:val="00FC0BC7"/>
    <w:rsid w:val="00FC0DDB"/>
    <w:rsid w:val="00FC1102"/>
    <w:rsid w:val="00FC12EA"/>
    <w:rsid w:val="00FC154C"/>
    <w:rsid w:val="00FC1937"/>
    <w:rsid w:val="00FC1996"/>
    <w:rsid w:val="00FC1A13"/>
    <w:rsid w:val="00FC1AB1"/>
    <w:rsid w:val="00FC1C3B"/>
    <w:rsid w:val="00FC221E"/>
    <w:rsid w:val="00FC22C6"/>
    <w:rsid w:val="00FC28BD"/>
    <w:rsid w:val="00FC2CB9"/>
    <w:rsid w:val="00FC2E96"/>
    <w:rsid w:val="00FC2FDE"/>
    <w:rsid w:val="00FC2FFE"/>
    <w:rsid w:val="00FC305C"/>
    <w:rsid w:val="00FC3113"/>
    <w:rsid w:val="00FC32B3"/>
    <w:rsid w:val="00FC343C"/>
    <w:rsid w:val="00FC3511"/>
    <w:rsid w:val="00FC3522"/>
    <w:rsid w:val="00FC3523"/>
    <w:rsid w:val="00FC38DF"/>
    <w:rsid w:val="00FC39F8"/>
    <w:rsid w:val="00FC3A1C"/>
    <w:rsid w:val="00FC3CC0"/>
    <w:rsid w:val="00FC3DB1"/>
    <w:rsid w:val="00FC3EBD"/>
    <w:rsid w:val="00FC415F"/>
    <w:rsid w:val="00FC438B"/>
    <w:rsid w:val="00FC4463"/>
    <w:rsid w:val="00FC45A4"/>
    <w:rsid w:val="00FC45F4"/>
    <w:rsid w:val="00FC46E0"/>
    <w:rsid w:val="00FC4AF1"/>
    <w:rsid w:val="00FC4B26"/>
    <w:rsid w:val="00FC4DCB"/>
    <w:rsid w:val="00FC4DE9"/>
    <w:rsid w:val="00FC4F83"/>
    <w:rsid w:val="00FC4F99"/>
    <w:rsid w:val="00FC4FC0"/>
    <w:rsid w:val="00FC5089"/>
    <w:rsid w:val="00FC523F"/>
    <w:rsid w:val="00FC55EC"/>
    <w:rsid w:val="00FC5754"/>
    <w:rsid w:val="00FC57F4"/>
    <w:rsid w:val="00FC58D5"/>
    <w:rsid w:val="00FC5D5D"/>
    <w:rsid w:val="00FC5D99"/>
    <w:rsid w:val="00FC5E96"/>
    <w:rsid w:val="00FC5F62"/>
    <w:rsid w:val="00FC6074"/>
    <w:rsid w:val="00FC60E4"/>
    <w:rsid w:val="00FC62A3"/>
    <w:rsid w:val="00FC6388"/>
    <w:rsid w:val="00FC6832"/>
    <w:rsid w:val="00FC690B"/>
    <w:rsid w:val="00FC6A3F"/>
    <w:rsid w:val="00FC6C3D"/>
    <w:rsid w:val="00FC7339"/>
    <w:rsid w:val="00FC7518"/>
    <w:rsid w:val="00FC7B92"/>
    <w:rsid w:val="00FC7DEE"/>
    <w:rsid w:val="00FD0302"/>
    <w:rsid w:val="00FD0451"/>
    <w:rsid w:val="00FD064A"/>
    <w:rsid w:val="00FD0ABB"/>
    <w:rsid w:val="00FD0B46"/>
    <w:rsid w:val="00FD0D8F"/>
    <w:rsid w:val="00FD0F4F"/>
    <w:rsid w:val="00FD1019"/>
    <w:rsid w:val="00FD10CE"/>
    <w:rsid w:val="00FD1248"/>
    <w:rsid w:val="00FD138A"/>
    <w:rsid w:val="00FD1602"/>
    <w:rsid w:val="00FD165B"/>
    <w:rsid w:val="00FD16D1"/>
    <w:rsid w:val="00FD1B87"/>
    <w:rsid w:val="00FD20A3"/>
    <w:rsid w:val="00FD21F5"/>
    <w:rsid w:val="00FD2516"/>
    <w:rsid w:val="00FD28B1"/>
    <w:rsid w:val="00FD28CF"/>
    <w:rsid w:val="00FD2B63"/>
    <w:rsid w:val="00FD2B86"/>
    <w:rsid w:val="00FD306D"/>
    <w:rsid w:val="00FD3159"/>
    <w:rsid w:val="00FD3387"/>
    <w:rsid w:val="00FD3AE8"/>
    <w:rsid w:val="00FD3DA1"/>
    <w:rsid w:val="00FD4108"/>
    <w:rsid w:val="00FD4127"/>
    <w:rsid w:val="00FD4155"/>
    <w:rsid w:val="00FD425C"/>
    <w:rsid w:val="00FD43BC"/>
    <w:rsid w:val="00FD43C0"/>
    <w:rsid w:val="00FD4400"/>
    <w:rsid w:val="00FD44E3"/>
    <w:rsid w:val="00FD47C0"/>
    <w:rsid w:val="00FD4898"/>
    <w:rsid w:val="00FD4AE0"/>
    <w:rsid w:val="00FD4BCF"/>
    <w:rsid w:val="00FD4E2E"/>
    <w:rsid w:val="00FD4FAD"/>
    <w:rsid w:val="00FD4FEB"/>
    <w:rsid w:val="00FD5663"/>
    <w:rsid w:val="00FD579F"/>
    <w:rsid w:val="00FD57CC"/>
    <w:rsid w:val="00FD58F6"/>
    <w:rsid w:val="00FD5A6A"/>
    <w:rsid w:val="00FD5BAB"/>
    <w:rsid w:val="00FD5D8B"/>
    <w:rsid w:val="00FD5F41"/>
    <w:rsid w:val="00FD65F7"/>
    <w:rsid w:val="00FD6929"/>
    <w:rsid w:val="00FD6935"/>
    <w:rsid w:val="00FD6AE4"/>
    <w:rsid w:val="00FD6DE6"/>
    <w:rsid w:val="00FD6EEA"/>
    <w:rsid w:val="00FD6FA6"/>
    <w:rsid w:val="00FD7214"/>
    <w:rsid w:val="00FD782E"/>
    <w:rsid w:val="00FD788D"/>
    <w:rsid w:val="00FD7955"/>
    <w:rsid w:val="00FD79F3"/>
    <w:rsid w:val="00FD7A10"/>
    <w:rsid w:val="00FD7DB7"/>
    <w:rsid w:val="00FD7DF1"/>
    <w:rsid w:val="00FD7F66"/>
    <w:rsid w:val="00FE014D"/>
    <w:rsid w:val="00FE01B0"/>
    <w:rsid w:val="00FE02CC"/>
    <w:rsid w:val="00FE06AB"/>
    <w:rsid w:val="00FE0888"/>
    <w:rsid w:val="00FE099B"/>
    <w:rsid w:val="00FE0BF0"/>
    <w:rsid w:val="00FE0F0B"/>
    <w:rsid w:val="00FE18BF"/>
    <w:rsid w:val="00FE1951"/>
    <w:rsid w:val="00FE1A25"/>
    <w:rsid w:val="00FE1BE7"/>
    <w:rsid w:val="00FE1F7D"/>
    <w:rsid w:val="00FE1F9E"/>
    <w:rsid w:val="00FE2090"/>
    <w:rsid w:val="00FE21D0"/>
    <w:rsid w:val="00FE260F"/>
    <w:rsid w:val="00FE270E"/>
    <w:rsid w:val="00FE28B4"/>
    <w:rsid w:val="00FE2B0B"/>
    <w:rsid w:val="00FE2B4C"/>
    <w:rsid w:val="00FE2BC9"/>
    <w:rsid w:val="00FE2D3A"/>
    <w:rsid w:val="00FE2D82"/>
    <w:rsid w:val="00FE338B"/>
    <w:rsid w:val="00FE3581"/>
    <w:rsid w:val="00FE3E9C"/>
    <w:rsid w:val="00FE3FB1"/>
    <w:rsid w:val="00FE42CC"/>
    <w:rsid w:val="00FE43EF"/>
    <w:rsid w:val="00FE4505"/>
    <w:rsid w:val="00FE4560"/>
    <w:rsid w:val="00FE516B"/>
    <w:rsid w:val="00FE5623"/>
    <w:rsid w:val="00FE59B9"/>
    <w:rsid w:val="00FE5AEE"/>
    <w:rsid w:val="00FE6263"/>
    <w:rsid w:val="00FE62DB"/>
    <w:rsid w:val="00FE6574"/>
    <w:rsid w:val="00FE674D"/>
    <w:rsid w:val="00FE6A62"/>
    <w:rsid w:val="00FE6B45"/>
    <w:rsid w:val="00FE70E1"/>
    <w:rsid w:val="00FE7145"/>
    <w:rsid w:val="00FE7238"/>
    <w:rsid w:val="00FE74D1"/>
    <w:rsid w:val="00FE779F"/>
    <w:rsid w:val="00FE7A9A"/>
    <w:rsid w:val="00FE7ABB"/>
    <w:rsid w:val="00FE7B6A"/>
    <w:rsid w:val="00FE7B79"/>
    <w:rsid w:val="00FE7D14"/>
    <w:rsid w:val="00FE7DD3"/>
    <w:rsid w:val="00FE7EB0"/>
    <w:rsid w:val="00FE7ED4"/>
    <w:rsid w:val="00FE7F5B"/>
    <w:rsid w:val="00FF012A"/>
    <w:rsid w:val="00FF024A"/>
    <w:rsid w:val="00FF0427"/>
    <w:rsid w:val="00FF057F"/>
    <w:rsid w:val="00FF0627"/>
    <w:rsid w:val="00FF0740"/>
    <w:rsid w:val="00FF0A01"/>
    <w:rsid w:val="00FF0A74"/>
    <w:rsid w:val="00FF0D35"/>
    <w:rsid w:val="00FF0FCB"/>
    <w:rsid w:val="00FF11F4"/>
    <w:rsid w:val="00FF16AF"/>
    <w:rsid w:val="00FF17B5"/>
    <w:rsid w:val="00FF17E4"/>
    <w:rsid w:val="00FF181E"/>
    <w:rsid w:val="00FF1B81"/>
    <w:rsid w:val="00FF1BE6"/>
    <w:rsid w:val="00FF1CC8"/>
    <w:rsid w:val="00FF1CEF"/>
    <w:rsid w:val="00FF1DD7"/>
    <w:rsid w:val="00FF1F01"/>
    <w:rsid w:val="00FF20BD"/>
    <w:rsid w:val="00FF20E6"/>
    <w:rsid w:val="00FF2415"/>
    <w:rsid w:val="00FF242B"/>
    <w:rsid w:val="00FF253B"/>
    <w:rsid w:val="00FF276D"/>
    <w:rsid w:val="00FF28E1"/>
    <w:rsid w:val="00FF2AB7"/>
    <w:rsid w:val="00FF2AFB"/>
    <w:rsid w:val="00FF2B21"/>
    <w:rsid w:val="00FF2E03"/>
    <w:rsid w:val="00FF2F20"/>
    <w:rsid w:val="00FF2F97"/>
    <w:rsid w:val="00FF31A5"/>
    <w:rsid w:val="00FF33F8"/>
    <w:rsid w:val="00FF34EF"/>
    <w:rsid w:val="00FF36F1"/>
    <w:rsid w:val="00FF3913"/>
    <w:rsid w:val="00FF3D17"/>
    <w:rsid w:val="00FF3DE7"/>
    <w:rsid w:val="00FF3EE3"/>
    <w:rsid w:val="00FF3EF2"/>
    <w:rsid w:val="00FF3F0D"/>
    <w:rsid w:val="00FF3F82"/>
    <w:rsid w:val="00FF44DD"/>
    <w:rsid w:val="00FF459B"/>
    <w:rsid w:val="00FF46A0"/>
    <w:rsid w:val="00FF4876"/>
    <w:rsid w:val="00FF49A3"/>
    <w:rsid w:val="00FF4A23"/>
    <w:rsid w:val="00FF4AF9"/>
    <w:rsid w:val="00FF4B39"/>
    <w:rsid w:val="00FF4B3D"/>
    <w:rsid w:val="00FF4D63"/>
    <w:rsid w:val="00FF4DE1"/>
    <w:rsid w:val="00FF4F42"/>
    <w:rsid w:val="00FF4F80"/>
    <w:rsid w:val="00FF5429"/>
    <w:rsid w:val="00FF5598"/>
    <w:rsid w:val="00FF5707"/>
    <w:rsid w:val="00FF5805"/>
    <w:rsid w:val="00FF5938"/>
    <w:rsid w:val="00FF59FF"/>
    <w:rsid w:val="00FF5E25"/>
    <w:rsid w:val="00FF5F82"/>
    <w:rsid w:val="00FF636B"/>
    <w:rsid w:val="00FF6585"/>
    <w:rsid w:val="00FF663A"/>
    <w:rsid w:val="00FF6816"/>
    <w:rsid w:val="00FF686F"/>
    <w:rsid w:val="00FF6BE9"/>
    <w:rsid w:val="00FF6CD3"/>
    <w:rsid w:val="00FF6DCA"/>
    <w:rsid w:val="00FF71BC"/>
    <w:rsid w:val="00FF725E"/>
    <w:rsid w:val="00FF726A"/>
    <w:rsid w:val="00FF7454"/>
    <w:rsid w:val="00FF74BA"/>
    <w:rsid w:val="00FF7B24"/>
    <w:rsid w:val="00FF7CCD"/>
    <w:rsid w:val="00FF7D0E"/>
    <w:rsid w:val="00FF7EC3"/>
    <w:rsid w:val="0104E014"/>
    <w:rsid w:val="0105314B"/>
    <w:rsid w:val="010AC3A9"/>
    <w:rsid w:val="01129387"/>
    <w:rsid w:val="0118E488"/>
    <w:rsid w:val="011924C9"/>
    <w:rsid w:val="011E054B"/>
    <w:rsid w:val="011EA556"/>
    <w:rsid w:val="0127B25E"/>
    <w:rsid w:val="012A29FB"/>
    <w:rsid w:val="012FA84F"/>
    <w:rsid w:val="01365ED4"/>
    <w:rsid w:val="0138E039"/>
    <w:rsid w:val="013BFA1F"/>
    <w:rsid w:val="013D3B36"/>
    <w:rsid w:val="0142C57C"/>
    <w:rsid w:val="0149827E"/>
    <w:rsid w:val="0149D5AD"/>
    <w:rsid w:val="014E5CE0"/>
    <w:rsid w:val="0151B8FE"/>
    <w:rsid w:val="015DDF44"/>
    <w:rsid w:val="016725CF"/>
    <w:rsid w:val="01719B1E"/>
    <w:rsid w:val="0172BBA9"/>
    <w:rsid w:val="01808FDC"/>
    <w:rsid w:val="0181E6AB"/>
    <w:rsid w:val="01869690"/>
    <w:rsid w:val="018B0884"/>
    <w:rsid w:val="018B25D8"/>
    <w:rsid w:val="018DDA2C"/>
    <w:rsid w:val="01916466"/>
    <w:rsid w:val="0198FC81"/>
    <w:rsid w:val="01992CEF"/>
    <w:rsid w:val="019FC4C6"/>
    <w:rsid w:val="01AE1700"/>
    <w:rsid w:val="01B0DC8B"/>
    <w:rsid w:val="01BF7A6E"/>
    <w:rsid w:val="01BFDDB0"/>
    <w:rsid w:val="01CBD951"/>
    <w:rsid w:val="01D3B248"/>
    <w:rsid w:val="01D3D2CD"/>
    <w:rsid w:val="01D7D74B"/>
    <w:rsid w:val="01E0D17D"/>
    <w:rsid w:val="01E7C3E2"/>
    <w:rsid w:val="01EC991D"/>
    <w:rsid w:val="01EE25C2"/>
    <w:rsid w:val="01EED3F8"/>
    <w:rsid w:val="01F094D1"/>
    <w:rsid w:val="01F0F56C"/>
    <w:rsid w:val="01F43F82"/>
    <w:rsid w:val="01F5D6DC"/>
    <w:rsid w:val="01FA405C"/>
    <w:rsid w:val="01FDF6D9"/>
    <w:rsid w:val="01FF9D67"/>
    <w:rsid w:val="02029353"/>
    <w:rsid w:val="0207A791"/>
    <w:rsid w:val="020831AA"/>
    <w:rsid w:val="020E2AD7"/>
    <w:rsid w:val="021AA8A0"/>
    <w:rsid w:val="021EC27A"/>
    <w:rsid w:val="0221E358"/>
    <w:rsid w:val="0229A046"/>
    <w:rsid w:val="022A5A68"/>
    <w:rsid w:val="0238839D"/>
    <w:rsid w:val="0240F103"/>
    <w:rsid w:val="02498498"/>
    <w:rsid w:val="0251E523"/>
    <w:rsid w:val="0258751D"/>
    <w:rsid w:val="02623868"/>
    <w:rsid w:val="026346DF"/>
    <w:rsid w:val="026741C0"/>
    <w:rsid w:val="02696549"/>
    <w:rsid w:val="026A4BC8"/>
    <w:rsid w:val="026C855F"/>
    <w:rsid w:val="0271A1BF"/>
    <w:rsid w:val="0278C109"/>
    <w:rsid w:val="028B5EA4"/>
    <w:rsid w:val="0293B964"/>
    <w:rsid w:val="02A38AE8"/>
    <w:rsid w:val="02A690AD"/>
    <w:rsid w:val="02AE382D"/>
    <w:rsid w:val="02B752EB"/>
    <w:rsid w:val="02B95FBD"/>
    <w:rsid w:val="02C17F8B"/>
    <w:rsid w:val="02CB330C"/>
    <w:rsid w:val="02CBF6A5"/>
    <w:rsid w:val="02CC97C3"/>
    <w:rsid w:val="02D37512"/>
    <w:rsid w:val="02D5CD0B"/>
    <w:rsid w:val="02DF0C52"/>
    <w:rsid w:val="02DF2B9F"/>
    <w:rsid w:val="02EA53EE"/>
    <w:rsid w:val="02ED9977"/>
    <w:rsid w:val="02EDA8C4"/>
    <w:rsid w:val="02EF6A0E"/>
    <w:rsid w:val="02F14288"/>
    <w:rsid w:val="02F979C7"/>
    <w:rsid w:val="02FA9328"/>
    <w:rsid w:val="02FEBB4F"/>
    <w:rsid w:val="030086D5"/>
    <w:rsid w:val="030770BE"/>
    <w:rsid w:val="03080805"/>
    <w:rsid w:val="030B6CFD"/>
    <w:rsid w:val="030F5C29"/>
    <w:rsid w:val="031C861E"/>
    <w:rsid w:val="032299D2"/>
    <w:rsid w:val="03231BCB"/>
    <w:rsid w:val="03318532"/>
    <w:rsid w:val="03343F5D"/>
    <w:rsid w:val="03377C33"/>
    <w:rsid w:val="033B1EA1"/>
    <w:rsid w:val="033D8F70"/>
    <w:rsid w:val="034C6827"/>
    <w:rsid w:val="034E50E1"/>
    <w:rsid w:val="0350CC26"/>
    <w:rsid w:val="03520886"/>
    <w:rsid w:val="036617EF"/>
    <w:rsid w:val="03681D3E"/>
    <w:rsid w:val="036CA387"/>
    <w:rsid w:val="036EB705"/>
    <w:rsid w:val="0375E4B5"/>
    <w:rsid w:val="03773A90"/>
    <w:rsid w:val="037B132D"/>
    <w:rsid w:val="03847100"/>
    <w:rsid w:val="038CC7F3"/>
    <w:rsid w:val="038DB7F5"/>
    <w:rsid w:val="0398CE80"/>
    <w:rsid w:val="039CF351"/>
    <w:rsid w:val="039D5665"/>
    <w:rsid w:val="03A161AA"/>
    <w:rsid w:val="03A2EFDE"/>
    <w:rsid w:val="03A3C0A6"/>
    <w:rsid w:val="03A9564A"/>
    <w:rsid w:val="03B038EB"/>
    <w:rsid w:val="03B359CE"/>
    <w:rsid w:val="03BD1124"/>
    <w:rsid w:val="03C39915"/>
    <w:rsid w:val="03DCBA46"/>
    <w:rsid w:val="03E03BBC"/>
    <w:rsid w:val="03E5C0F5"/>
    <w:rsid w:val="03E90146"/>
    <w:rsid w:val="03F4B53F"/>
    <w:rsid w:val="03FCD4D7"/>
    <w:rsid w:val="0402483B"/>
    <w:rsid w:val="04030852"/>
    <w:rsid w:val="0409C0A0"/>
    <w:rsid w:val="0423A462"/>
    <w:rsid w:val="04281A59"/>
    <w:rsid w:val="042BFB97"/>
    <w:rsid w:val="04321333"/>
    <w:rsid w:val="044095F9"/>
    <w:rsid w:val="0443CFA8"/>
    <w:rsid w:val="044EBD42"/>
    <w:rsid w:val="04513AC9"/>
    <w:rsid w:val="04527DA4"/>
    <w:rsid w:val="0457A365"/>
    <w:rsid w:val="045D3E53"/>
    <w:rsid w:val="045DE468"/>
    <w:rsid w:val="045F7B99"/>
    <w:rsid w:val="046976A1"/>
    <w:rsid w:val="0469D8B9"/>
    <w:rsid w:val="046AB2EF"/>
    <w:rsid w:val="046B67F1"/>
    <w:rsid w:val="0471C076"/>
    <w:rsid w:val="0476AFD0"/>
    <w:rsid w:val="047DA729"/>
    <w:rsid w:val="047E1FBB"/>
    <w:rsid w:val="0483F90F"/>
    <w:rsid w:val="0489A7ED"/>
    <w:rsid w:val="04918D47"/>
    <w:rsid w:val="04957E81"/>
    <w:rsid w:val="0499F411"/>
    <w:rsid w:val="04B8D2A7"/>
    <w:rsid w:val="04C2642A"/>
    <w:rsid w:val="04C54035"/>
    <w:rsid w:val="04D435F0"/>
    <w:rsid w:val="04D5DDD0"/>
    <w:rsid w:val="04DABB16"/>
    <w:rsid w:val="04DBE383"/>
    <w:rsid w:val="04E7DF02"/>
    <w:rsid w:val="04E8F5E7"/>
    <w:rsid w:val="04EA4E3A"/>
    <w:rsid w:val="04F018B6"/>
    <w:rsid w:val="04F7F75A"/>
    <w:rsid w:val="04FA6633"/>
    <w:rsid w:val="04FE6624"/>
    <w:rsid w:val="04FF12A2"/>
    <w:rsid w:val="050151FB"/>
    <w:rsid w:val="05033B3E"/>
    <w:rsid w:val="0503AD37"/>
    <w:rsid w:val="050D3103"/>
    <w:rsid w:val="05154570"/>
    <w:rsid w:val="051558E8"/>
    <w:rsid w:val="051C1175"/>
    <w:rsid w:val="0527CEF4"/>
    <w:rsid w:val="05290904"/>
    <w:rsid w:val="052CC7F9"/>
    <w:rsid w:val="05329D0E"/>
    <w:rsid w:val="05352060"/>
    <w:rsid w:val="053B6EF1"/>
    <w:rsid w:val="054556A9"/>
    <w:rsid w:val="05564DC7"/>
    <w:rsid w:val="055B53DC"/>
    <w:rsid w:val="055C4679"/>
    <w:rsid w:val="055E9889"/>
    <w:rsid w:val="05678190"/>
    <w:rsid w:val="056B158D"/>
    <w:rsid w:val="05707059"/>
    <w:rsid w:val="0579836E"/>
    <w:rsid w:val="0583321F"/>
    <w:rsid w:val="0585A4C0"/>
    <w:rsid w:val="05874C34"/>
    <w:rsid w:val="05891603"/>
    <w:rsid w:val="0598C217"/>
    <w:rsid w:val="0599BAD0"/>
    <w:rsid w:val="05A1E918"/>
    <w:rsid w:val="05A5ED92"/>
    <w:rsid w:val="05AD334D"/>
    <w:rsid w:val="05AD4C01"/>
    <w:rsid w:val="05B14291"/>
    <w:rsid w:val="05C7D8EF"/>
    <w:rsid w:val="05CA619A"/>
    <w:rsid w:val="05CD9CC3"/>
    <w:rsid w:val="05D1BACE"/>
    <w:rsid w:val="05D28CDF"/>
    <w:rsid w:val="05D528E7"/>
    <w:rsid w:val="05E02A3D"/>
    <w:rsid w:val="05E02F36"/>
    <w:rsid w:val="05E060FA"/>
    <w:rsid w:val="05E15856"/>
    <w:rsid w:val="05E5D54D"/>
    <w:rsid w:val="05E8942E"/>
    <w:rsid w:val="05ED9C7F"/>
    <w:rsid w:val="05EE9AEC"/>
    <w:rsid w:val="05FD1C57"/>
    <w:rsid w:val="05FE6BCF"/>
    <w:rsid w:val="0602F051"/>
    <w:rsid w:val="060A4886"/>
    <w:rsid w:val="060B3D87"/>
    <w:rsid w:val="06176BCE"/>
    <w:rsid w:val="06187AAB"/>
    <w:rsid w:val="061DDE92"/>
    <w:rsid w:val="061DF40C"/>
    <w:rsid w:val="061ED78A"/>
    <w:rsid w:val="0624E446"/>
    <w:rsid w:val="062B6C04"/>
    <w:rsid w:val="062C910C"/>
    <w:rsid w:val="0633018E"/>
    <w:rsid w:val="0637AD09"/>
    <w:rsid w:val="0637F995"/>
    <w:rsid w:val="0646F61F"/>
    <w:rsid w:val="06489474"/>
    <w:rsid w:val="0648F99E"/>
    <w:rsid w:val="064BFA4B"/>
    <w:rsid w:val="064D1FF6"/>
    <w:rsid w:val="06518B5E"/>
    <w:rsid w:val="0658DD4B"/>
    <w:rsid w:val="065C4867"/>
    <w:rsid w:val="066497F6"/>
    <w:rsid w:val="06678BBC"/>
    <w:rsid w:val="0669417B"/>
    <w:rsid w:val="066BE625"/>
    <w:rsid w:val="066C35CB"/>
    <w:rsid w:val="0670FE27"/>
    <w:rsid w:val="067443BE"/>
    <w:rsid w:val="067FDF65"/>
    <w:rsid w:val="06842EEC"/>
    <w:rsid w:val="068754AF"/>
    <w:rsid w:val="068AD163"/>
    <w:rsid w:val="0690ACB9"/>
    <w:rsid w:val="069AB91B"/>
    <w:rsid w:val="06A73F8D"/>
    <w:rsid w:val="06ACD8D3"/>
    <w:rsid w:val="06B388B6"/>
    <w:rsid w:val="06B5895C"/>
    <w:rsid w:val="06BF2EB1"/>
    <w:rsid w:val="06C0A9E1"/>
    <w:rsid w:val="06C95867"/>
    <w:rsid w:val="06C9D776"/>
    <w:rsid w:val="06D07B74"/>
    <w:rsid w:val="06D347DC"/>
    <w:rsid w:val="06D5FEF5"/>
    <w:rsid w:val="06E79D47"/>
    <w:rsid w:val="06EAA5ED"/>
    <w:rsid w:val="06EC4199"/>
    <w:rsid w:val="06F1AA29"/>
    <w:rsid w:val="06F66224"/>
    <w:rsid w:val="070090CB"/>
    <w:rsid w:val="07011AD3"/>
    <w:rsid w:val="070594B7"/>
    <w:rsid w:val="0708BA3D"/>
    <w:rsid w:val="0709400A"/>
    <w:rsid w:val="070A50A9"/>
    <w:rsid w:val="0719817D"/>
    <w:rsid w:val="071B9E0C"/>
    <w:rsid w:val="0720B88A"/>
    <w:rsid w:val="07251567"/>
    <w:rsid w:val="072767E6"/>
    <w:rsid w:val="072A239A"/>
    <w:rsid w:val="0736BCC7"/>
    <w:rsid w:val="0739DA30"/>
    <w:rsid w:val="073F084C"/>
    <w:rsid w:val="07494E32"/>
    <w:rsid w:val="0749F7CE"/>
    <w:rsid w:val="074DCC14"/>
    <w:rsid w:val="07537BA5"/>
    <w:rsid w:val="07577876"/>
    <w:rsid w:val="0765C0C0"/>
    <w:rsid w:val="076828A4"/>
    <w:rsid w:val="076AF18A"/>
    <w:rsid w:val="076B6F12"/>
    <w:rsid w:val="076C1F8D"/>
    <w:rsid w:val="07735C71"/>
    <w:rsid w:val="07820A5E"/>
    <w:rsid w:val="0782143A"/>
    <w:rsid w:val="078D0335"/>
    <w:rsid w:val="078F0CA7"/>
    <w:rsid w:val="07928BA4"/>
    <w:rsid w:val="07937433"/>
    <w:rsid w:val="0794B841"/>
    <w:rsid w:val="07955C14"/>
    <w:rsid w:val="0795D180"/>
    <w:rsid w:val="0796A609"/>
    <w:rsid w:val="0798AEF3"/>
    <w:rsid w:val="079AD65E"/>
    <w:rsid w:val="07A166F0"/>
    <w:rsid w:val="07AC7F9C"/>
    <w:rsid w:val="07B0C1AA"/>
    <w:rsid w:val="07B6F3A4"/>
    <w:rsid w:val="07B8C5A4"/>
    <w:rsid w:val="07B90679"/>
    <w:rsid w:val="07BBFFDA"/>
    <w:rsid w:val="07C5E080"/>
    <w:rsid w:val="07C5E847"/>
    <w:rsid w:val="07D57694"/>
    <w:rsid w:val="07E58200"/>
    <w:rsid w:val="07E9B4AA"/>
    <w:rsid w:val="07ED75EB"/>
    <w:rsid w:val="07F4C1BE"/>
    <w:rsid w:val="07FA9A7F"/>
    <w:rsid w:val="07FAAEB7"/>
    <w:rsid w:val="07FDC653"/>
    <w:rsid w:val="08008FB4"/>
    <w:rsid w:val="08038E6E"/>
    <w:rsid w:val="0805512B"/>
    <w:rsid w:val="0814B222"/>
    <w:rsid w:val="08197FAA"/>
    <w:rsid w:val="08317F0E"/>
    <w:rsid w:val="083E5494"/>
    <w:rsid w:val="08436237"/>
    <w:rsid w:val="0846B632"/>
    <w:rsid w:val="0849615C"/>
    <w:rsid w:val="084DC6A7"/>
    <w:rsid w:val="0850E0B9"/>
    <w:rsid w:val="08546427"/>
    <w:rsid w:val="085BF56D"/>
    <w:rsid w:val="085CD4E5"/>
    <w:rsid w:val="086273A1"/>
    <w:rsid w:val="086C9882"/>
    <w:rsid w:val="086E3D4D"/>
    <w:rsid w:val="086EFF42"/>
    <w:rsid w:val="08704B47"/>
    <w:rsid w:val="08771B37"/>
    <w:rsid w:val="08790766"/>
    <w:rsid w:val="087D6DAC"/>
    <w:rsid w:val="0892148A"/>
    <w:rsid w:val="08932D0D"/>
    <w:rsid w:val="08945DFE"/>
    <w:rsid w:val="08964030"/>
    <w:rsid w:val="0896619A"/>
    <w:rsid w:val="0898CCCA"/>
    <w:rsid w:val="089F62CD"/>
    <w:rsid w:val="08A0C62D"/>
    <w:rsid w:val="08A664C7"/>
    <w:rsid w:val="08A6BBFA"/>
    <w:rsid w:val="08AAAD3C"/>
    <w:rsid w:val="08B06763"/>
    <w:rsid w:val="08B212EE"/>
    <w:rsid w:val="08B72DED"/>
    <w:rsid w:val="08BCA1E3"/>
    <w:rsid w:val="08C0FB85"/>
    <w:rsid w:val="08D2F919"/>
    <w:rsid w:val="08DC3AC9"/>
    <w:rsid w:val="08E1730D"/>
    <w:rsid w:val="08E1B7E2"/>
    <w:rsid w:val="08E2E360"/>
    <w:rsid w:val="08E85EE8"/>
    <w:rsid w:val="08E98687"/>
    <w:rsid w:val="08EDE921"/>
    <w:rsid w:val="08F9DCEC"/>
    <w:rsid w:val="08FBAC83"/>
    <w:rsid w:val="09055995"/>
    <w:rsid w:val="0905859A"/>
    <w:rsid w:val="09086793"/>
    <w:rsid w:val="09087377"/>
    <w:rsid w:val="090981F1"/>
    <w:rsid w:val="090DE259"/>
    <w:rsid w:val="0913EF1A"/>
    <w:rsid w:val="0917C2DD"/>
    <w:rsid w:val="0922D557"/>
    <w:rsid w:val="0922D78B"/>
    <w:rsid w:val="0923DB77"/>
    <w:rsid w:val="09353279"/>
    <w:rsid w:val="093EE0F0"/>
    <w:rsid w:val="09429F00"/>
    <w:rsid w:val="094E1A56"/>
    <w:rsid w:val="09532DAC"/>
    <w:rsid w:val="095581E3"/>
    <w:rsid w:val="0964777D"/>
    <w:rsid w:val="09675188"/>
    <w:rsid w:val="09689E4C"/>
    <w:rsid w:val="096D81E6"/>
    <w:rsid w:val="096F100E"/>
    <w:rsid w:val="097E820B"/>
    <w:rsid w:val="09987DDF"/>
    <w:rsid w:val="099A0DC4"/>
    <w:rsid w:val="099DD2E4"/>
    <w:rsid w:val="09A2F409"/>
    <w:rsid w:val="09B1A703"/>
    <w:rsid w:val="09B6AD6E"/>
    <w:rsid w:val="09B6B81F"/>
    <w:rsid w:val="09C65099"/>
    <w:rsid w:val="09C66983"/>
    <w:rsid w:val="09C80B93"/>
    <w:rsid w:val="09CB2A1C"/>
    <w:rsid w:val="09D63DF5"/>
    <w:rsid w:val="09DD9031"/>
    <w:rsid w:val="09E188FF"/>
    <w:rsid w:val="09E4A972"/>
    <w:rsid w:val="09F3A282"/>
    <w:rsid w:val="09F57339"/>
    <w:rsid w:val="09F5DF71"/>
    <w:rsid w:val="09FAA009"/>
    <w:rsid w:val="09FACF85"/>
    <w:rsid w:val="0A0407DD"/>
    <w:rsid w:val="0A0AEB65"/>
    <w:rsid w:val="0A1377C1"/>
    <w:rsid w:val="0A16A4FD"/>
    <w:rsid w:val="0A1A7B68"/>
    <w:rsid w:val="0A2C6AD8"/>
    <w:rsid w:val="0A31E28D"/>
    <w:rsid w:val="0A33F9D7"/>
    <w:rsid w:val="0A4B607C"/>
    <w:rsid w:val="0A4EFED0"/>
    <w:rsid w:val="0A558C9B"/>
    <w:rsid w:val="0A59A3B6"/>
    <w:rsid w:val="0A5C7476"/>
    <w:rsid w:val="0A5C9079"/>
    <w:rsid w:val="0A5E42EF"/>
    <w:rsid w:val="0A64FA0D"/>
    <w:rsid w:val="0A6E03F7"/>
    <w:rsid w:val="0A727F07"/>
    <w:rsid w:val="0A7BB594"/>
    <w:rsid w:val="0A8E389C"/>
    <w:rsid w:val="0A8F6352"/>
    <w:rsid w:val="0A9164BA"/>
    <w:rsid w:val="0A91E772"/>
    <w:rsid w:val="0A92D4EC"/>
    <w:rsid w:val="0A982550"/>
    <w:rsid w:val="0A9FE252"/>
    <w:rsid w:val="0AAA2564"/>
    <w:rsid w:val="0AAF6701"/>
    <w:rsid w:val="0AB3D0CC"/>
    <w:rsid w:val="0AB89BFA"/>
    <w:rsid w:val="0ACD49D8"/>
    <w:rsid w:val="0ACF0DEB"/>
    <w:rsid w:val="0AD14767"/>
    <w:rsid w:val="0AD26B53"/>
    <w:rsid w:val="0AD47850"/>
    <w:rsid w:val="0AE4378C"/>
    <w:rsid w:val="0AEA18BD"/>
    <w:rsid w:val="0AF350BD"/>
    <w:rsid w:val="0B021FE6"/>
    <w:rsid w:val="0B04E7A6"/>
    <w:rsid w:val="0B08857D"/>
    <w:rsid w:val="0B08CEC8"/>
    <w:rsid w:val="0B10EF93"/>
    <w:rsid w:val="0B16FE59"/>
    <w:rsid w:val="0B17640A"/>
    <w:rsid w:val="0B1E0B49"/>
    <w:rsid w:val="0B210D91"/>
    <w:rsid w:val="0B219E6E"/>
    <w:rsid w:val="0B375A6E"/>
    <w:rsid w:val="0B37F595"/>
    <w:rsid w:val="0B40CE7E"/>
    <w:rsid w:val="0B4C8293"/>
    <w:rsid w:val="0B4F196A"/>
    <w:rsid w:val="0B592643"/>
    <w:rsid w:val="0B5C9081"/>
    <w:rsid w:val="0B681637"/>
    <w:rsid w:val="0B728161"/>
    <w:rsid w:val="0B73614D"/>
    <w:rsid w:val="0B7A6EDE"/>
    <w:rsid w:val="0B85EC45"/>
    <w:rsid w:val="0B88815F"/>
    <w:rsid w:val="0B8A8CC9"/>
    <w:rsid w:val="0B8F43E6"/>
    <w:rsid w:val="0B986C89"/>
    <w:rsid w:val="0B9F30CB"/>
    <w:rsid w:val="0BB6BA6B"/>
    <w:rsid w:val="0BB6E767"/>
    <w:rsid w:val="0BC421AD"/>
    <w:rsid w:val="0BC6F516"/>
    <w:rsid w:val="0BC936D2"/>
    <w:rsid w:val="0BD05FA3"/>
    <w:rsid w:val="0BD68C75"/>
    <w:rsid w:val="0BE8D343"/>
    <w:rsid w:val="0BEBD6B9"/>
    <w:rsid w:val="0BF3CE4A"/>
    <w:rsid w:val="0BF8599C"/>
    <w:rsid w:val="0BFEED99"/>
    <w:rsid w:val="0C088FB1"/>
    <w:rsid w:val="0C0F955D"/>
    <w:rsid w:val="0C101020"/>
    <w:rsid w:val="0C12DC6D"/>
    <w:rsid w:val="0C14F814"/>
    <w:rsid w:val="0C18D323"/>
    <w:rsid w:val="0C199A6C"/>
    <w:rsid w:val="0C2109CC"/>
    <w:rsid w:val="0C24298C"/>
    <w:rsid w:val="0C25BBCE"/>
    <w:rsid w:val="0C26B41E"/>
    <w:rsid w:val="0C423C16"/>
    <w:rsid w:val="0C4398CA"/>
    <w:rsid w:val="0C488640"/>
    <w:rsid w:val="0C55901F"/>
    <w:rsid w:val="0C5839AD"/>
    <w:rsid w:val="0C598950"/>
    <w:rsid w:val="0C646701"/>
    <w:rsid w:val="0C6D9CBF"/>
    <w:rsid w:val="0C6FCF48"/>
    <w:rsid w:val="0C7732D5"/>
    <w:rsid w:val="0C7A8789"/>
    <w:rsid w:val="0C7FDEBA"/>
    <w:rsid w:val="0C817FCB"/>
    <w:rsid w:val="0C8C28F5"/>
    <w:rsid w:val="0C8C59F1"/>
    <w:rsid w:val="0C8F3A64"/>
    <w:rsid w:val="0C901F86"/>
    <w:rsid w:val="0C90E77A"/>
    <w:rsid w:val="0C951C85"/>
    <w:rsid w:val="0C98DC8B"/>
    <w:rsid w:val="0C9C71E6"/>
    <w:rsid w:val="0CA20996"/>
    <w:rsid w:val="0CAB9E47"/>
    <w:rsid w:val="0CB65D1A"/>
    <w:rsid w:val="0CBA4F3B"/>
    <w:rsid w:val="0CBABC80"/>
    <w:rsid w:val="0CBBB92B"/>
    <w:rsid w:val="0CCA1E01"/>
    <w:rsid w:val="0CCFB346"/>
    <w:rsid w:val="0CD24FB5"/>
    <w:rsid w:val="0CD4F79A"/>
    <w:rsid w:val="0CD56B62"/>
    <w:rsid w:val="0CD5975D"/>
    <w:rsid w:val="0CD70BF0"/>
    <w:rsid w:val="0CD7C690"/>
    <w:rsid w:val="0CD9E766"/>
    <w:rsid w:val="0CDF5244"/>
    <w:rsid w:val="0CDFBB1E"/>
    <w:rsid w:val="0CE1BC63"/>
    <w:rsid w:val="0CEDD784"/>
    <w:rsid w:val="0CEE58E1"/>
    <w:rsid w:val="0CF02D41"/>
    <w:rsid w:val="0CF0D8BC"/>
    <w:rsid w:val="0D09CC78"/>
    <w:rsid w:val="0D0EAE23"/>
    <w:rsid w:val="0D17E1CD"/>
    <w:rsid w:val="0D1BED4C"/>
    <w:rsid w:val="0D21CA65"/>
    <w:rsid w:val="0D241E50"/>
    <w:rsid w:val="0D263CF6"/>
    <w:rsid w:val="0D298D83"/>
    <w:rsid w:val="0D317B03"/>
    <w:rsid w:val="0D338F47"/>
    <w:rsid w:val="0D36AB28"/>
    <w:rsid w:val="0D3AB444"/>
    <w:rsid w:val="0D3EA3E9"/>
    <w:rsid w:val="0D403C92"/>
    <w:rsid w:val="0D47BAAF"/>
    <w:rsid w:val="0D4EF552"/>
    <w:rsid w:val="0D5529AC"/>
    <w:rsid w:val="0D55CBE9"/>
    <w:rsid w:val="0D5903C0"/>
    <w:rsid w:val="0D6A8628"/>
    <w:rsid w:val="0D73ED25"/>
    <w:rsid w:val="0D777FB9"/>
    <w:rsid w:val="0D85927B"/>
    <w:rsid w:val="0D8A3456"/>
    <w:rsid w:val="0D8DF1C0"/>
    <w:rsid w:val="0D9535B6"/>
    <w:rsid w:val="0D9DB744"/>
    <w:rsid w:val="0D9FA0C3"/>
    <w:rsid w:val="0DA1AB33"/>
    <w:rsid w:val="0DA23F82"/>
    <w:rsid w:val="0DA9F2B0"/>
    <w:rsid w:val="0DB04299"/>
    <w:rsid w:val="0DB092DA"/>
    <w:rsid w:val="0DB3EF6E"/>
    <w:rsid w:val="0DC16CD0"/>
    <w:rsid w:val="0DCE1229"/>
    <w:rsid w:val="0DD23C87"/>
    <w:rsid w:val="0DDD1A30"/>
    <w:rsid w:val="0DE098B9"/>
    <w:rsid w:val="0DE34CF0"/>
    <w:rsid w:val="0DECAFE5"/>
    <w:rsid w:val="0DEFF162"/>
    <w:rsid w:val="0DFC0940"/>
    <w:rsid w:val="0DFEFF5B"/>
    <w:rsid w:val="0E097E36"/>
    <w:rsid w:val="0E0F5EAD"/>
    <w:rsid w:val="0E1C3D51"/>
    <w:rsid w:val="0E22E46E"/>
    <w:rsid w:val="0E2A1684"/>
    <w:rsid w:val="0E2F5A57"/>
    <w:rsid w:val="0E398321"/>
    <w:rsid w:val="0E4768B6"/>
    <w:rsid w:val="0E516E0D"/>
    <w:rsid w:val="0E594DE3"/>
    <w:rsid w:val="0E5ED13F"/>
    <w:rsid w:val="0E66AAAD"/>
    <w:rsid w:val="0E692E6D"/>
    <w:rsid w:val="0E6D3FE1"/>
    <w:rsid w:val="0E7E6A14"/>
    <w:rsid w:val="0E81D769"/>
    <w:rsid w:val="0E97D533"/>
    <w:rsid w:val="0E9DC745"/>
    <w:rsid w:val="0E9FD3EC"/>
    <w:rsid w:val="0EA3C6DB"/>
    <w:rsid w:val="0EA3CAB8"/>
    <w:rsid w:val="0EAADEB8"/>
    <w:rsid w:val="0EAC38EB"/>
    <w:rsid w:val="0EAED38C"/>
    <w:rsid w:val="0EB4E1C8"/>
    <w:rsid w:val="0EB81623"/>
    <w:rsid w:val="0EB81B80"/>
    <w:rsid w:val="0EBBC346"/>
    <w:rsid w:val="0EBDE2B5"/>
    <w:rsid w:val="0EBF2D9A"/>
    <w:rsid w:val="0ECAAC86"/>
    <w:rsid w:val="0ECBD7D6"/>
    <w:rsid w:val="0ED781E4"/>
    <w:rsid w:val="0ED7DFED"/>
    <w:rsid w:val="0ED86704"/>
    <w:rsid w:val="0ED8F228"/>
    <w:rsid w:val="0EE9E217"/>
    <w:rsid w:val="0EF55590"/>
    <w:rsid w:val="0F09D56A"/>
    <w:rsid w:val="0F09DB58"/>
    <w:rsid w:val="0F18540E"/>
    <w:rsid w:val="0F1ECA6C"/>
    <w:rsid w:val="0F1F46D7"/>
    <w:rsid w:val="0F1FE026"/>
    <w:rsid w:val="0F229BF3"/>
    <w:rsid w:val="0F29362F"/>
    <w:rsid w:val="0F2CC62D"/>
    <w:rsid w:val="0F2E30F7"/>
    <w:rsid w:val="0F371241"/>
    <w:rsid w:val="0F3752D2"/>
    <w:rsid w:val="0F389EF8"/>
    <w:rsid w:val="0F38A434"/>
    <w:rsid w:val="0F463F9A"/>
    <w:rsid w:val="0F4B557F"/>
    <w:rsid w:val="0F4C75F0"/>
    <w:rsid w:val="0F5458BA"/>
    <w:rsid w:val="0F5C6057"/>
    <w:rsid w:val="0F6ADFAB"/>
    <w:rsid w:val="0F6E5B3C"/>
    <w:rsid w:val="0F75F0C9"/>
    <w:rsid w:val="0F7822DD"/>
    <w:rsid w:val="0F798CDE"/>
    <w:rsid w:val="0F7F9BE8"/>
    <w:rsid w:val="0F8A1188"/>
    <w:rsid w:val="0F962A47"/>
    <w:rsid w:val="0F99C7CE"/>
    <w:rsid w:val="0F9BC1C4"/>
    <w:rsid w:val="0FA4AB41"/>
    <w:rsid w:val="0FB27096"/>
    <w:rsid w:val="0FB801A2"/>
    <w:rsid w:val="0FBC2719"/>
    <w:rsid w:val="0FC343DB"/>
    <w:rsid w:val="0FC922B9"/>
    <w:rsid w:val="0FCB6D89"/>
    <w:rsid w:val="0FCFCA5C"/>
    <w:rsid w:val="0FD68956"/>
    <w:rsid w:val="0FDEDD5B"/>
    <w:rsid w:val="0FDEEB19"/>
    <w:rsid w:val="0FE3BE70"/>
    <w:rsid w:val="0FE5C24C"/>
    <w:rsid w:val="0FE70773"/>
    <w:rsid w:val="0FE99CA0"/>
    <w:rsid w:val="0FEDDD1A"/>
    <w:rsid w:val="0FF39EED"/>
    <w:rsid w:val="0FF4872C"/>
    <w:rsid w:val="0FF87978"/>
    <w:rsid w:val="10002566"/>
    <w:rsid w:val="10003C36"/>
    <w:rsid w:val="10008133"/>
    <w:rsid w:val="10076E86"/>
    <w:rsid w:val="101484AC"/>
    <w:rsid w:val="101AF32D"/>
    <w:rsid w:val="10260697"/>
    <w:rsid w:val="1027830A"/>
    <w:rsid w:val="1027A08C"/>
    <w:rsid w:val="102B2C8C"/>
    <w:rsid w:val="1043E1B6"/>
    <w:rsid w:val="104F3E7A"/>
    <w:rsid w:val="105036ED"/>
    <w:rsid w:val="10546809"/>
    <w:rsid w:val="10595AF2"/>
    <w:rsid w:val="10670629"/>
    <w:rsid w:val="1072FC10"/>
    <w:rsid w:val="107A22F6"/>
    <w:rsid w:val="107A5E94"/>
    <w:rsid w:val="107C1DD0"/>
    <w:rsid w:val="107F6E4E"/>
    <w:rsid w:val="1081BDE6"/>
    <w:rsid w:val="10843348"/>
    <w:rsid w:val="108BEBC0"/>
    <w:rsid w:val="109545CD"/>
    <w:rsid w:val="10A02B3F"/>
    <w:rsid w:val="10A7ED5C"/>
    <w:rsid w:val="10AA195F"/>
    <w:rsid w:val="10AA3B02"/>
    <w:rsid w:val="10AB3D38"/>
    <w:rsid w:val="10AD0383"/>
    <w:rsid w:val="10AEB2D6"/>
    <w:rsid w:val="10B0ED1D"/>
    <w:rsid w:val="10C1DD6D"/>
    <w:rsid w:val="10C72703"/>
    <w:rsid w:val="10C88205"/>
    <w:rsid w:val="10D060E8"/>
    <w:rsid w:val="10D0A04D"/>
    <w:rsid w:val="10D1D7CC"/>
    <w:rsid w:val="10D3F433"/>
    <w:rsid w:val="10D5E5B8"/>
    <w:rsid w:val="10D7203F"/>
    <w:rsid w:val="10D8B1BA"/>
    <w:rsid w:val="10E150C1"/>
    <w:rsid w:val="10FD2988"/>
    <w:rsid w:val="10FDE706"/>
    <w:rsid w:val="10FEEAA3"/>
    <w:rsid w:val="1105515D"/>
    <w:rsid w:val="1108CB5D"/>
    <w:rsid w:val="110B7CAC"/>
    <w:rsid w:val="110D37EF"/>
    <w:rsid w:val="11101260"/>
    <w:rsid w:val="111A89BA"/>
    <w:rsid w:val="111C8B86"/>
    <w:rsid w:val="1127F955"/>
    <w:rsid w:val="112A8890"/>
    <w:rsid w:val="112CD15B"/>
    <w:rsid w:val="1130CD91"/>
    <w:rsid w:val="11327070"/>
    <w:rsid w:val="11391088"/>
    <w:rsid w:val="114F16C2"/>
    <w:rsid w:val="11577C53"/>
    <w:rsid w:val="115A5D5C"/>
    <w:rsid w:val="116060FC"/>
    <w:rsid w:val="11684DD7"/>
    <w:rsid w:val="116B3574"/>
    <w:rsid w:val="116D001D"/>
    <w:rsid w:val="11765E27"/>
    <w:rsid w:val="117670B7"/>
    <w:rsid w:val="117A8776"/>
    <w:rsid w:val="117B8591"/>
    <w:rsid w:val="1193C8C8"/>
    <w:rsid w:val="119818DA"/>
    <w:rsid w:val="11A543FA"/>
    <w:rsid w:val="11A83315"/>
    <w:rsid w:val="11ABE09C"/>
    <w:rsid w:val="11AEF685"/>
    <w:rsid w:val="11B1B458"/>
    <w:rsid w:val="11B28989"/>
    <w:rsid w:val="11B991AD"/>
    <w:rsid w:val="11BE266C"/>
    <w:rsid w:val="11C637D9"/>
    <w:rsid w:val="11C7CB45"/>
    <w:rsid w:val="11C91B56"/>
    <w:rsid w:val="11CA7AED"/>
    <w:rsid w:val="11D6514A"/>
    <w:rsid w:val="11D69EA9"/>
    <w:rsid w:val="11DEB206"/>
    <w:rsid w:val="11E59026"/>
    <w:rsid w:val="11EA509A"/>
    <w:rsid w:val="11EF0097"/>
    <w:rsid w:val="11F07F9B"/>
    <w:rsid w:val="11F492D3"/>
    <w:rsid w:val="11F4A8A9"/>
    <w:rsid w:val="11F69CCC"/>
    <w:rsid w:val="11FFEF4F"/>
    <w:rsid w:val="120255FD"/>
    <w:rsid w:val="120C7E63"/>
    <w:rsid w:val="12131293"/>
    <w:rsid w:val="12297D9D"/>
    <w:rsid w:val="122B5402"/>
    <w:rsid w:val="122B8C10"/>
    <w:rsid w:val="122C7E82"/>
    <w:rsid w:val="122EDA3F"/>
    <w:rsid w:val="1235F546"/>
    <w:rsid w:val="12368B15"/>
    <w:rsid w:val="123831F2"/>
    <w:rsid w:val="123B41A3"/>
    <w:rsid w:val="123C083A"/>
    <w:rsid w:val="123CD6BE"/>
    <w:rsid w:val="1244D96A"/>
    <w:rsid w:val="12464AEC"/>
    <w:rsid w:val="1247A819"/>
    <w:rsid w:val="124996B5"/>
    <w:rsid w:val="124BB83D"/>
    <w:rsid w:val="125534A2"/>
    <w:rsid w:val="125E7917"/>
    <w:rsid w:val="125EEE61"/>
    <w:rsid w:val="1266D827"/>
    <w:rsid w:val="126A84FD"/>
    <w:rsid w:val="126D43FC"/>
    <w:rsid w:val="1275E1F3"/>
    <w:rsid w:val="127A88E7"/>
    <w:rsid w:val="12826DE0"/>
    <w:rsid w:val="128922FC"/>
    <w:rsid w:val="12977FBE"/>
    <w:rsid w:val="129A8A2A"/>
    <w:rsid w:val="129B106D"/>
    <w:rsid w:val="12AA247B"/>
    <w:rsid w:val="12B90902"/>
    <w:rsid w:val="12BA6F36"/>
    <w:rsid w:val="12BB9FDF"/>
    <w:rsid w:val="12C4986A"/>
    <w:rsid w:val="12C709BB"/>
    <w:rsid w:val="12CC1415"/>
    <w:rsid w:val="12D95CA7"/>
    <w:rsid w:val="12DE71D5"/>
    <w:rsid w:val="12E05795"/>
    <w:rsid w:val="12E31EAD"/>
    <w:rsid w:val="12E6241E"/>
    <w:rsid w:val="12EB399C"/>
    <w:rsid w:val="12EB3CAF"/>
    <w:rsid w:val="12EC8C32"/>
    <w:rsid w:val="12EE9330"/>
    <w:rsid w:val="12FFC3CE"/>
    <w:rsid w:val="130B00AD"/>
    <w:rsid w:val="130E1A42"/>
    <w:rsid w:val="131058B9"/>
    <w:rsid w:val="13178C78"/>
    <w:rsid w:val="1326063D"/>
    <w:rsid w:val="132F2188"/>
    <w:rsid w:val="1330B1D9"/>
    <w:rsid w:val="13333418"/>
    <w:rsid w:val="133A7713"/>
    <w:rsid w:val="133BE201"/>
    <w:rsid w:val="134241BF"/>
    <w:rsid w:val="13454C50"/>
    <w:rsid w:val="1350319F"/>
    <w:rsid w:val="13507899"/>
    <w:rsid w:val="135335E4"/>
    <w:rsid w:val="135B3E3E"/>
    <w:rsid w:val="13631663"/>
    <w:rsid w:val="13642E5F"/>
    <w:rsid w:val="13678FF2"/>
    <w:rsid w:val="1367B698"/>
    <w:rsid w:val="136B4E42"/>
    <w:rsid w:val="136CA004"/>
    <w:rsid w:val="13789813"/>
    <w:rsid w:val="1379DE36"/>
    <w:rsid w:val="137BC394"/>
    <w:rsid w:val="137C6592"/>
    <w:rsid w:val="138078A7"/>
    <w:rsid w:val="13834BDD"/>
    <w:rsid w:val="138424BE"/>
    <w:rsid w:val="1389D911"/>
    <w:rsid w:val="138D5D84"/>
    <w:rsid w:val="13931E4B"/>
    <w:rsid w:val="1394DD85"/>
    <w:rsid w:val="139649B3"/>
    <w:rsid w:val="13A74450"/>
    <w:rsid w:val="13A80B5D"/>
    <w:rsid w:val="13AAC8C5"/>
    <w:rsid w:val="13ADD52E"/>
    <w:rsid w:val="13AF8046"/>
    <w:rsid w:val="13B2DCFC"/>
    <w:rsid w:val="13B35ED9"/>
    <w:rsid w:val="13B3A68F"/>
    <w:rsid w:val="13B5045B"/>
    <w:rsid w:val="13C6442D"/>
    <w:rsid w:val="13C66AD7"/>
    <w:rsid w:val="13C79E3A"/>
    <w:rsid w:val="13D7B007"/>
    <w:rsid w:val="13D7E907"/>
    <w:rsid w:val="13D86AEF"/>
    <w:rsid w:val="13DA0260"/>
    <w:rsid w:val="13EAC5DF"/>
    <w:rsid w:val="13F20F2E"/>
    <w:rsid w:val="13F62A2B"/>
    <w:rsid w:val="13FD7C2A"/>
    <w:rsid w:val="13FDAA48"/>
    <w:rsid w:val="1401D493"/>
    <w:rsid w:val="1402C048"/>
    <w:rsid w:val="140F43A4"/>
    <w:rsid w:val="1411F2DB"/>
    <w:rsid w:val="141253D8"/>
    <w:rsid w:val="14208E57"/>
    <w:rsid w:val="14296EF9"/>
    <w:rsid w:val="142A47A6"/>
    <w:rsid w:val="142C6895"/>
    <w:rsid w:val="1447ED54"/>
    <w:rsid w:val="144F861A"/>
    <w:rsid w:val="14559FF8"/>
    <w:rsid w:val="146BDA9B"/>
    <w:rsid w:val="146E28A5"/>
    <w:rsid w:val="146EA344"/>
    <w:rsid w:val="1471E189"/>
    <w:rsid w:val="147C18D5"/>
    <w:rsid w:val="148154EB"/>
    <w:rsid w:val="1486AC4D"/>
    <w:rsid w:val="1488BC99"/>
    <w:rsid w:val="148BCB4D"/>
    <w:rsid w:val="1490CC16"/>
    <w:rsid w:val="1493D6ED"/>
    <w:rsid w:val="14980693"/>
    <w:rsid w:val="149EAA86"/>
    <w:rsid w:val="14A33140"/>
    <w:rsid w:val="14AAC804"/>
    <w:rsid w:val="14ADE372"/>
    <w:rsid w:val="14BB3264"/>
    <w:rsid w:val="14BD2C6D"/>
    <w:rsid w:val="14C39A60"/>
    <w:rsid w:val="14D46EAF"/>
    <w:rsid w:val="14D813A3"/>
    <w:rsid w:val="14D91418"/>
    <w:rsid w:val="14DE0ED7"/>
    <w:rsid w:val="14E1E8A5"/>
    <w:rsid w:val="14E3F6C1"/>
    <w:rsid w:val="14E5565F"/>
    <w:rsid w:val="14EEE5F4"/>
    <w:rsid w:val="14F62B1E"/>
    <w:rsid w:val="14FD9C4C"/>
    <w:rsid w:val="14FF2B7D"/>
    <w:rsid w:val="1501F1B8"/>
    <w:rsid w:val="15037C2A"/>
    <w:rsid w:val="1506D9EE"/>
    <w:rsid w:val="1506E210"/>
    <w:rsid w:val="150C1AC7"/>
    <w:rsid w:val="150F4E37"/>
    <w:rsid w:val="15105DBE"/>
    <w:rsid w:val="1526A005"/>
    <w:rsid w:val="15292A35"/>
    <w:rsid w:val="152DA699"/>
    <w:rsid w:val="15339F27"/>
    <w:rsid w:val="153477EC"/>
    <w:rsid w:val="1538EFC0"/>
    <w:rsid w:val="15415502"/>
    <w:rsid w:val="15426918"/>
    <w:rsid w:val="15449A61"/>
    <w:rsid w:val="1544BBC6"/>
    <w:rsid w:val="1552967B"/>
    <w:rsid w:val="15617973"/>
    <w:rsid w:val="15777F44"/>
    <w:rsid w:val="15857548"/>
    <w:rsid w:val="15866D23"/>
    <w:rsid w:val="158BD910"/>
    <w:rsid w:val="159266B9"/>
    <w:rsid w:val="15964240"/>
    <w:rsid w:val="15A126F8"/>
    <w:rsid w:val="15A226B3"/>
    <w:rsid w:val="15A43EC5"/>
    <w:rsid w:val="15ACBA4E"/>
    <w:rsid w:val="15B140C0"/>
    <w:rsid w:val="15B3DA55"/>
    <w:rsid w:val="15B627E3"/>
    <w:rsid w:val="15B79811"/>
    <w:rsid w:val="15BB3CB4"/>
    <w:rsid w:val="15BDCBB0"/>
    <w:rsid w:val="15C0B65B"/>
    <w:rsid w:val="15C0D1D1"/>
    <w:rsid w:val="15C48A05"/>
    <w:rsid w:val="15C51796"/>
    <w:rsid w:val="15CEE8A4"/>
    <w:rsid w:val="15D43C99"/>
    <w:rsid w:val="15D4982F"/>
    <w:rsid w:val="15DB7800"/>
    <w:rsid w:val="15DE5064"/>
    <w:rsid w:val="15DEE315"/>
    <w:rsid w:val="15E1CFC6"/>
    <w:rsid w:val="15E6C0F3"/>
    <w:rsid w:val="15E88E5B"/>
    <w:rsid w:val="15E8F528"/>
    <w:rsid w:val="15EF5914"/>
    <w:rsid w:val="16009581"/>
    <w:rsid w:val="1601FD4F"/>
    <w:rsid w:val="16064500"/>
    <w:rsid w:val="1608D6AA"/>
    <w:rsid w:val="16138BBC"/>
    <w:rsid w:val="161545B6"/>
    <w:rsid w:val="161896A9"/>
    <w:rsid w:val="1618D8C6"/>
    <w:rsid w:val="16198359"/>
    <w:rsid w:val="161DE540"/>
    <w:rsid w:val="161E4FAE"/>
    <w:rsid w:val="1621F34C"/>
    <w:rsid w:val="16233577"/>
    <w:rsid w:val="162A4367"/>
    <w:rsid w:val="16344673"/>
    <w:rsid w:val="16362E75"/>
    <w:rsid w:val="1641F8F1"/>
    <w:rsid w:val="16466FC9"/>
    <w:rsid w:val="1650A1EB"/>
    <w:rsid w:val="1651EB58"/>
    <w:rsid w:val="165FB66A"/>
    <w:rsid w:val="166144F3"/>
    <w:rsid w:val="1661C2E5"/>
    <w:rsid w:val="16626CCE"/>
    <w:rsid w:val="1664C707"/>
    <w:rsid w:val="16669DD3"/>
    <w:rsid w:val="16703742"/>
    <w:rsid w:val="16711987"/>
    <w:rsid w:val="1675CD89"/>
    <w:rsid w:val="1675DE00"/>
    <w:rsid w:val="1676C2AF"/>
    <w:rsid w:val="167C151A"/>
    <w:rsid w:val="167E0191"/>
    <w:rsid w:val="16802B3C"/>
    <w:rsid w:val="168241F0"/>
    <w:rsid w:val="168ADA3F"/>
    <w:rsid w:val="168E7F8C"/>
    <w:rsid w:val="169008D6"/>
    <w:rsid w:val="16911A7B"/>
    <w:rsid w:val="16957DB4"/>
    <w:rsid w:val="16A204AB"/>
    <w:rsid w:val="16AB3DF3"/>
    <w:rsid w:val="16B2D2FB"/>
    <w:rsid w:val="16BD7F5D"/>
    <w:rsid w:val="16BE6A38"/>
    <w:rsid w:val="16C20696"/>
    <w:rsid w:val="16C26463"/>
    <w:rsid w:val="16C69CE0"/>
    <w:rsid w:val="16D29500"/>
    <w:rsid w:val="16D54178"/>
    <w:rsid w:val="16D5E1AB"/>
    <w:rsid w:val="16D6CB24"/>
    <w:rsid w:val="16D861B2"/>
    <w:rsid w:val="16D90E94"/>
    <w:rsid w:val="16D92C62"/>
    <w:rsid w:val="16D9D62E"/>
    <w:rsid w:val="16DB8A11"/>
    <w:rsid w:val="16DC8E6C"/>
    <w:rsid w:val="16E3BB40"/>
    <w:rsid w:val="16E8D849"/>
    <w:rsid w:val="16EB1A55"/>
    <w:rsid w:val="16EDA0A5"/>
    <w:rsid w:val="16F7758B"/>
    <w:rsid w:val="16FD7505"/>
    <w:rsid w:val="1725EB04"/>
    <w:rsid w:val="1726E53F"/>
    <w:rsid w:val="172D94D0"/>
    <w:rsid w:val="1736C408"/>
    <w:rsid w:val="1739AFE9"/>
    <w:rsid w:val="173AC7C1"/>
    <w:rsid w:val="173D161B"/>
    <w:rsid w:val="1740FEBF"/>
    <w:rsid w:val="1741BE47"/>
    <w:rsid w:val="17444A00"/>
    <w:rsid w:val="1746852F"/>
    <w:rsid w:val="1748585F"/>
    <w:rsid w:val="174BE5BF"/>
    <w:rsid w:val="175E13CC"/>
    <w:rsid w:val="176A3639"/>
    <w:rsid w:val="176C1025"/>
    <w:rsid w:val="176C37CF"/>
    <w:rsid w:val="176CCCD0"/>
    <w:rsid w:val="176CD739"/>
    <w:rsid w:val="176F785A"/>
    <w:rsid w:val="17716481"/>
    <w:rsid w:val="17751D8C"/>
    <w:rsid w:val="17817313"/>
    <w:rsid w:val="17837B2D"/>
    <w:rsid w:val="178F73F7"/>
    <w:rsid w:val="17954AFE"/>
    <w:rsid w:val="179685A4"/>
    <w:rsid w:val="179D4C4B"/>
    <w:rsid w:val="17A5EED5"/>
    <w:rsid w:val="17A98E8E"/>
    <w:rsid w:val="17ACD03F"/>
    <w:rsid w:val="17ADCAD2"/>
    <w:rsid w:val="17B12F28"/>
    <w:rsid w:val="17B29ACB"/>
    <w:rsid w:val="17B622D2"/>
    <w:rsid w:val="17B9150C"/>
    <w:rsid w:val="17BADB84"/>
    <w:rsid w:val="17BDD20D"/>
    <w:rsid w:val="17CC6277"/>
    <w:rsid w:val="17D793C9"/>
    <w:rsid w:val="17DFB091"/>
    <w:rsid w:val="17F23FCD"/>
    <w:rsid w:val="17F30350"/>
    <w:rsid w:val="17F79331"/>
    <w:rsid w:val="17FD419B"/>
    <w:rsid w:val="17FF2505"/>
    <w:rsid w:val="18008D6B"/>
    <w:rsid w:val="18063E91"/>
    <w:rsid w:val="1806DE51"/>
    <w:rsid w:val="180792F2"/>
    <w:rsid w:val="1809CCD7"/>
    <w:rsid w:val="180DBC74"/>
    <w:rsid w:val="180EA83B"/>
    <w:rsid w:val="181C6DE2"/>
    <w:rsid w:val="1823831A"/>
    <w:rsid w:val="1828E863"/>
    <w:rsid w:val="182DC4E8"/>
    <w:rsid w:val="1832DB0A"/>
    <w:rsid w:val="18345FD6"/>
    <w:rsid w:val="1837512D"/>
    <w:rsid w:val="1844DC87"/>
    <w:rsid w:val="184D87E2"/>
    <w:rsid w:val="18505AA5"/>
    <w:rsid w:val="185B827F"/>
    <w:rsid w:val="186943B3"/>
    <w:rsid w:val="18756115"/>
    <w:rsid w:val="1886076C"/>
    <w:rsid w:val="1888781A"/>
    <w:rsid w:val="1888AE95"/>
    <w:rsid w:val="188C1E14"/>
    <w:rsid w:val="188E633D"/>
    <w:rsid w:val="18A252AC"/>
    <w:rsid w:val="18A6EFC4"/>
    <w:rsid w:val="18AA8D84"/>
    <w:rsid w:val="18AE54CA"/>
    <w:rsid w:val="18B376D1"/>
    <w:rsid w:val="18B462B3"/>
    <w:rsid w:val="18B6B47C"/>
    <w:rsid w:val="18B70CF0"/>
    <w:rsid w:val="18C52AB1"/>
    <w:rsid w:val="18CC0D09"/>
    <w:rsid w:val="18D01A6A"/>
    <w:rsid w:val="18D911A6"/>
    <w:rsid w:val="18D9563C"/>
    <w:rsid w:val="18DD4CC5"/>
    <w:rsid w:val="18E76DC0"/>
    <w:rsid w:val="18E7DEF7"/>
    <w:rsid w:val="18E8B6E5"/>
    <w:rsid w:val="18EA49E2"/>
    <w:rsid w:val="18EF77DA"/>
    <w:rsid w:val="18F52172"/>
    <w:rsid w:val="18FCD88A"/>
    <w:rsid w:val="18FD1549"/>
    <w:rsid w:val="19045979"/>
    <w:rsid w:val="190A6A43"/>
    <w:rsid w:val="191A32C9"/>
    <w:rsid w:val="191A7A77"/>
    <w:rsid w:val="19241300"/>
    <w:rsid w:val="1935421E"/>
    <w:rsid w:val="1937580C"/>
    <w:rsid w:val="193D609D"/>
    <w:rsid w:val="194496E3"/>
    <w:rsid w:val="1944B91B"/>
    <w:rsid w:val="19451A2B"/>
    <w:rsid w:val="19491529"/>
    <w:rsid w:val="194AF43B"/>
    <w:rsid w:val="1957642E"/>
    <w:rsid w:val="195B4126"/>
    <w:rsid w:val="195E5C87"/>
    <w:rsid w:val="1962FA1E"/>
    <w:rsid w:val="1968A895"/>
    <w:rsid w:val="1974BE78"/>
    <w:rsid w:val="19826D6F"/>
    <w:rsid w:val="199035AD"/>
    <w:rsid w:val="19925740"/>
    <w:rsid w:val="1993D6BB"/>
    <w:rsid w:val="199B1A3A"/>
    <w:rsid w:val="19A08A21"/>
    <w:rsid w:val="19A4B704"/>
    <w:rsid w:val="19A91065"/>
    <w:rsid w:val="19B3F49F"/>
    <w:rsid w:val="19B4FAE1"/>
    <w:rsid w:val="19B9D7F3"/>
    <w:rsid w:val="19C6FE0F"/>
    <w:rsid w:val="19CB192C"/>
    <w:rsid w:val="19CD5FB7"/>
    <w:rsid w:val="19CD7264"/>
    <w:rsid w:val="19D18280"/>
    <w:rsid w:val="19D8875B"/>
    <w:rsid w:val="19E20BA4"/>
    <w:rsid w:val="19E26CBB"/>
    <w:rsid w:val="19E8A70E"/>
    <w:rsid w:val="19EB6B9E"/>
    <w:rsid w:val="19ED805D"/>
    <w:rsid w:val="19EE6E41"/>
    <w:rsid w:val="19F41D19"/>
    <w:rsid w:val="19F81D9B"/>
    <w:rsid w:val="19FA5A97"/>
    <w:rsid w:val="19FB86A3"/>
    <w:rsid w:val="19FCFB16"/>
    <w:rsid w:val="1A094FC6"/>
    <w:rsid w:val="1A0F6AF1"/>
    <w:rsid w:val="1A11FA98"/>
    <w:rsid w:val="1A12ECD9"/>
    <w:rsid w:val="1A14E497"/>
    <w:rsid w:val="1A1B9F8E"/>
    <w:rsid w:val="1A1DF23A"/>
    <w:rsid w:val="1A23C59B"/>
    <w:rsid w:val="1A2B7D6A"/>
    <w:rsid w:val="1A2F29FF"/>
    <w:rsid w:val="1A2F7766"/>
    <w:rsid w:val="1A2FD738"/>
    <w:rsid w:val="1A39D655"/>
    <w:rsid w:val="1A3FF766"/>
    <w:rsid w:val="1A469D15"/>
    <w:rsid w:val="1A4D3CA5"/>
    <w:rsid w:val="1A4F43C4"/>
    <w:rsid w:val="1A5F909A"/>
    <w:rsid w:val="1A64256A"/>
    <w:rsid w:val="1A679C93"/>
    <w:rsid w:val="1A697C71"/>
    <w:rsid w:val="1A69B116"/>
    <w:rsid w:val="1A69D028"/>
    <w:rsid w:val="1A6AE74E"/>
    <w:rsid w:val="1A6EBED1"/>
    <w:rsid w:val="1A753C73"/>
    <w:rsid w:val="1A7B62CB"/>
    <w:rsid w:val="1A7E0B1F"/>
    <w:rsid w:val="1A7F780A"/>
    <w:rsid w:val="1A815914"/>
    <w:rsid w:val="1A9785B2"/>
    <w:rsid w:val="1A9961A9"/>
    <w:rsid w:val="1A9A6CA2"/>
    <w:rsid w:val="1AA03CB9"/>
    <w:rsid w:val="1AA2328D"/>
    <w:rsid w:val="1AA95A5D"/>
    <w:rsid w:val="1AB1604D"/>
    <w:rsid w:val="1ABC66F7"/>
    <w:rsid w:val="1ACA2D83"/>
    <w:rsid w:val="1AD81CAA"/>
    <w:rsid w:val="1ADB8833"/>
    <w:rsid w:val="1ADC547A"/>
    <w:rsid w:val="1ADF3A9E"/>
    <w:rsid w:val="1AE1878C"/>
    <w:rsid w:val="1AE89DC1"/>
    <w:rsid w:val="1AE97F5C"/>
    <w:rsid w:val="1AF215A5"/>
    <w:rsid w:val="1AF32944"/>
    <w:rsid w:val="1AF572F6"/>
    <w:rsid w:val="1AFDA40E"/>
    <w:rsid w:val="1AFF6ABA"/>
    <w:rsid w:val="1B015272"/>
    <w:rsid w:val="1B03E6B4"/>
    <w:rsid w:val="1B0673E6"/>
    <w:rsid w:val="1B0E0E45"/>
    <w:rsid w:val="1B198F0D"/>
    <w:rsid w:val="1B237BB3"/>
    <w:rsid w:val="1B24BD03"/>
    <w:rsid w:val="1B32413C"/>
    <w:rsid w:val="1B4317E1"/>
    <w:rsid w:val="1B45984C"/>
    <w:rsid w:val="1B4628DF"/>
    <w:rsid w:val="1B4877E8"/>
    <w:rsid w:val="1B4AAF8B"/>
    <w:rsid w:val="1B4C49DE"/>
    <w:rsid w:val="1B4CDE4C"/>
    <w:rsid w:val="1B4F83ED"/>
    <w:rsid w:val="1B536CAF"/>
    <w:rsid w:val="1B55CD7F"/>
    <w:rsid w:val="1B5A03F5"/>
    <w:rsid w:val="1B5B9619"/>
    <w:rsid w:val="1B5F18AC"/>
    <w:rsid w:val="1B6F324B"/>
    <w:rsid w:val="1B72ADF3"/>
    <w:rsid w:val="1B7D5516"/>
    <w:rsid w:val="1B845DB8"/>
    <w:rsid w:val="1B91AF72"/>
    <w:rsid w:val="1B9F1CBA"/>
    <w:rsid w:val="1B9FDBE0"/>
    <w:rsid w:val="1BA27C78"/>
    <w:rsid w:val="1BA437E8"/>
    <w:rsid w:val="1BA91DED"/>
    <w:rsid w:val="1BB3214C"/>
    <w:rsid w:val="1BB3E57C"/>
    <w:rsid w:val="1BB4B10A"/>
    <w:rsid w:val="1BBF3E80"/>
    <w:rsid w:val="1BC6CD27"/>
    <w:rsid w:val="1BC80426"/>
    <w:rsid w:val="1BCFCF05"/>
    <w:rsid w:val="1BD0980E"/>
    <w:rsid w:val="1BD136EE"/>
    <w:rsid w:val="1BD4995E"/>
    <w:rsid w:val="1BDD808C"/>
    <w:rsid w:val="1BE04594"/>
    <w:rsid w:val="1BE91AE6"/>
    <w:rsid w:val="1BEA0A73"/>
    <w:rsid w:val="1BEEA182"/>
    <w:rsid w:val="1BF33F27"/>
    <w:rsid w:val="1BF4B1CA"/>
    <w:rsid w:val="1BF9A4E3"/>
    <w:rsid w:val="1C010EA4"/>
    <w:rsid w:val="1C046E24"/>
    <w:rsid w:val="1C0BCEF5"/>
    <w:rsid w:val="1C0BFDA4"/>
    <w:rsid w:val="1C0E2D75"/>
    <w:rsid w:val="1C115E7C"/>
    <w:rsid w:val="1C1B1FC4"/>
    <w:rsid w:val="1C1C137E"/>
    <w:rsid w:val="1C2328D2"/>
    <w:rsid w:val="1C26F0EE"/>
    <w:rsid w:val="1C2A8533"/>
    <w:rsid w:val="1C2C2121"/>
    <w:rsid w:val="1C3A00AC"/>
    <w:rsid w:val="1C3ABDEE"/>
    <w:rsid w:val="1C3ADC99"/>
    <w:rsid w:val="1C3B77EF"/>
    <w:rsid w:val="1C446805"/>
    <w:rsid w:val="1C46E97C"/>
    <w:rsid w:val="1C4AF688"/>
    <w:rsid w:val="1C4EC92D"/>
    <w:rsid w:val="1C5D2DBF"/>
    <w:rsid w:val="1C623081"/>
    <w:rsid w:val="1C656200"/>
    <w:rsid w:val="1C6A5C73"/>
    <w:rsid w:val="1C74E448"/>
    <w:rsid w:val="1C79CDBB"/>
    <w:rsid w:val="1C7A10C3"/>
    <w:rsid w:val="1C7B116D"/>
    <w:rsid w:val="1C7B8D28"/>
    <w:rsid w:val="1C848BA0"/>
    <w:rsid w:val="1CAB5C65"/>
    <w:rsid w:val="1CB31AA7"/>
    <w:rsid w:val="1CC553DA"/>
    <w:rsid w:val="1CCC5ECE"/>
    <w:rsid w:val="1CD5B406"/>
    <w:rsid w:val="1CE4B346"/>
    <w:rsid w:val="1CE5F001"/>
    <w:rsid w:val="1CE9D592"/>
    <w:rsid w:val="1CEAAEE7"/>
    <w:rsid w:val="1CECAF32"/>
    <w:rsid w:val="1CED425E"/>
    <w:rsid w:val="1CEF17BA"/>
    <w:rsid w:val="1CF4750A"/>
    <w:rsid w:val="1CF52714"/>
    <w:rsid w:val="1CF7E6D0"/>
    <w:rsid w:val="1CF90FE1"/>
    <w:rsid w:val="1CFE4DA0"/>
    <w:rsid w:val="1D025C5D"/>
    <w:rsid w:val="1D056BF2"/>
    <w:rsid w:val="1D0A6057"/>
    <w:rsid w:val="1D0A9A2B"/>
    <w:rsid w:val="1D115FB4"/>
    <w:rsid w:val="1D12B19F"/>
    <w:rsid w:val="1D13BAFB"/>
    <w:rsid w:val="1D1DE119"/>
    <w:rsid w:val="1D1EB7BA"/>
    <w:rsid w:val="1D228DF8"/>
    <w:rsid w:val="1D2297B2"/>
    <w:rsid w:val="1D24F416"/>
    <w:rsid w:val="1D2A384C"/>
    <w:rsid w:val="1D2DD9B9"/>
    <w:rsid w:val="1D302CD7"/>
    <w:rsid w:val="1D33BD15"/>
    <w:rsid w:val="1D33DDC0"/>
    <w:rsid w:val="1D366210"/>
    <w:rsid w:val="1D37C8A6"/>
    <w:rsid w:val="1D3E1A54"/>
    <w:rsid w:val="1D3F3AFF"/>
    <w:rsid w:val="1D464911"/>
    <w:rsid w:val="1D4742BC"/>
    <w:rsid w:val="1D4A4B0E"/>
    <w:rsid w:val="1D4A6C4E"/>
    <w:rsid w:val="1D543186"/>
    <w:rsid w:val="1D5BFD05"/>
    <w:rsid w:val="1D5C041A"/>
    <w:rsid w:val="1D5C0D09"/>
    <w:rsid w:val="1D6FC161"/>
    <w:rsid w:val="1D74BC82"/>
    <w:rsid w:val="1D76794A"/>
    <w:rsid w:val="1D7C7DC4"/>
    <w:rsid w:val="1D7E544D"/>
    <w:rsid w:val="1D82DEAB"/>
    <w:rsid w:val="1D8AA854"/>
    <w:rsid w:val="1D91A9A4"/>
    <w:rsid w:val="1D943BDC"/>
    <w:rsid w:val="1DA14453"/>
    <w:rsid w:val="1DA1A90F"/>
    <w:rsid w:val="1DA37529"/>
    <w:rsid w:val="1DA9E4A3"/>
    <w:rsid w:val="1DADA69D"/>
    <w:rsid w:val="1DAE3990"/>
    <w:rsid w:val="1DB65BEE"/>
    <w:rsid w:val="1DC02374"/>
    <w:rsid w:val="1DD010EE"/>
    <w:rsid w:val="1DD138C7"/>
    <w:rsid w:val="1DE53413"/>
    <w:rsid w:val="1DE5F561"/>
    <w:rsid w:val="1DE98998"/>
    <w:rsid w:val="1DEAD16D"/>
    <w:rsid w:val="1DED2E7C"/>
    <w:rsid w:val="1DF4AA46"/>
    <w:rsid w:val="1DF99EDC"/>
    <w:rsid w:val="1DFD1A35"/>
    <w:rsid w:val="1DFE41B2"/>
    <w:rsid w:val="1E024C11"/>
    <w:rsid w:val="1E0845BA"/>
    <w:rsid w:val="1E14CF10"/>
    <w:rsid w:val="1E1AA31C"/>
    <w:rsid w:val="1E25BCAE"/>
    <w:rsid w:val="1E37BD18"/>
    <w:rsid w:val="1E388784"/>
    <w:rsid w:val="1E42A00F"/>
    <w:rsid w:val="1E46F896"/>
    <w:rsid w:val="1E49A53D"/>
    <w:rsid w:val="1E49A796"/>
    <w:rsid w:val="1E4D80B2"/>
    <w:rsid w:val="1E534BF4"/>
    <w:rsid w:val="1E558DD8"/>
    <w:rsid w:val="1E55EE56"/>
    <w:rsid w:val="1E61785C"/>
    <w:rsid w:val="1E692320"/>
    <w:rsid w:val="1E6A8D26"/>
    <w:rsid w:val="1E70BF2E"/>
    <w:rsid w:val="1E7211DD"/>
    <w:rsid w:val="1E79A293"/>
    <w:rsid w:val="1E7C0B1F"/>
    <w:rsid w:val="1E8BE56D"/>
    <w:rsid w:val="1E8DF7A4"/>
    <w:rsid w:val="1E9540D9"/>
    <w:rsid w:val="1E991B90"/>
    <w:rsid w:val="1E99DF2E"/>
    <w:rsid w:val="1E9A201D"/>
    <w:rsid w:val="1E9C588C"/>
    <w:rsid w:val="1E9C8453"/>
    <w:rsid w:val="1E9EFD90"/>
    <w:rsid w:val="1EA148C6"/>
    <w:rsid w:val="1EA1C643"/>
    <w:rsid w:val="1EA22527"/>
    <w:rsid w:val="1EA82D9D"/>
    <w:rsid w:val="1EAAA229"/>
    <w:rsid w:val="1EAC3AB6"/>
    <w:rsid w:val="1EB11E5D"/>
    <w:rsid w:val="1EB5D66E"/>
    <w:rsid w:val="1EB9259B"/>
    <w:rsid w:val="1EB98BC1"/>
    <w:rsid w:val="1EBA0678"/>
    <w:rsid w:val="1EBA8AD7"/>
    <w:rsid w:val="1EBB2724"/>
    <w:rsid w:val="1EC05DB1"/>
    <w:rsid w:val="1EDD517B"/>
    <w:rsid w:val="1EE21C6B"/>
    <w:rsid w:val="1EEBE9A2"/>
    <w:rsid w:val="1EF0A3CD"/>
    <w:rsid w:val="1EF19668"/>
    <w:rsid w:val="1EF4DE3D"/>
    <w:rsid w:val="1EF60A6D"/>
    <w:rsid w:val="1EF6FF57"/>
    <w:rsid w:val="1EF8B9F6"/>
    <w:rsid w:val="1EFCB530"/>
    <w:rsid w:val="1F0248D6"/>
    <w:rsid w:val="1F1BD816"/>
    <w:rsid w:val="1F1D575B"/>
    <w:rsid w:val="1F28A6CC"/>
    <w:rsid w:val="1F2FD238"/>
    <w:rsid w:val="1F363B37"/>
    <w:rsid w:val="1F384CE8"/>
    <w:rsid w:val="1F412E16"/>
    <w:rsid w:val="1F6600D0"/>
    <w:rsid w:val="1F68B808"/>
    <w:rsid w:val="1F68C0BD"/>
    <w:rsid w:val="1F695138"/>
    <w:rsid w:val="1F6E18CA"/>
    <w:rsid w:val="1F733EE0"/>
    <w:rsid w:val="1F763133"/>
    <w:rsid w:val="1F7CDD56"/>
    <w:rsid w:val="1F7EDEBB"/>
    <w:rsid w:val="1F8220C6"/>
    <w:rsid w:val="1F8D7F62"/>
    <w:rsid w:val="1F8F49A6"/>
    <w:rsid w:val="1F931C95"/>
    <w:rsid w:val="1F9D1F72"/>
    <w:rsid w:val="1FB95DEA"/>
    <w:rsid w:val="1FBBD8DC"/>
    <w:rsid w:val="1FC47993"/>
    <w:rsid w:val="1FCEEACC"/>
    <w:rsid w:val="1FD89637"/>
    <w:rsid w:val="1FDAA8AA"/>
    <w:rsid w:val="1FDB9B35"/>
    <w:rsid w:val="1FDF9B18"/>
    <w:rsid w:val="1FECAC96"/>
    <w:rsid w:val="200432FD"/>
    <w:rsid w:val="2007FAC1"/>
    <w:rsid w:val="20087BC4"/>
    <w:rsid w:val="200D9586"/>
    <w:rsid w:val="20145868"/>
    <w:rsid w:val="2016AFFC"/>
    <w:rsid w:val="201AC249"/>
    <w:rsid w:val="2020EBD1"/>
    <w:rsid w:val="2022F003"/>
    <w:rsid w:val="20255B3C"/>
    <w:rsid w:val="202F10AB"/>
    <w:rsid w:val="202FE283"/>
    <w:rsid w:val="2035B99F"/>
    <w:rsid w:val="203644E7"/>
    <w:rsid w:val="203AF509"/>
    <w:rsid w:val="203B9CE5"/>
    <w:rsid w:val="203D3DB3"/>
    <w:rsid w:val="20405E15"/>
    <w:rsid w:val="2040CB2D"/>
    <w:rsid w:val="204E1FFF"/>
    <w:rsid w:val="205133D6"/>
    <w:rsid w:val="20575086"/>
    <w:rsid w:val="205E7684"/>
    <w:rsid w:val="205F4366"/>
    <w:rsid w:val="20653E03"/>
    <w:rsid w:val="206959E7"/>
    <w:rsid w:val="206BB836"/>
    <w:rsid w:val="206C50D4"/>
    <w:rsid w:val="206D9B43"/>
    <w:rsid w:val="20740D12"/>
    <w:rsid w:val="2079082A"/>
    <w:rsid w:val="207BCA21"/>
    <w:rsid w:val="207E95EC"/>
    <w:rsid w:val="2082FF98"/>
    <w:rsid w:val="208CD26D"/>
    <w:rsid w:val="208E0668"/>
    <w:rsid w:val="209097EB"/>
    <w:rsid w:val="2097EFD3"/>
    <w:rsid w:val="20A5495E"/>
    <w:rsid w:val="20ABE33B"/>
    <w:rsid w:val="20ABEE04"/>
    <w:rsid w:val="20AFF68B"/>
    <w:rsid w:val="20B1ECEA"/>
    <w:rsid w:val="20C5591C"/>
    <w:rsid w:val="20CA4178"/>
    <w:rsid w:val="20CD16B8"/>
    <w:rsid w:val="20D49289"/>
    <w:rsid w:val="20DE09C0"/>
    <w:rsid w:val="20DE6659"/>
    <w:rsid w:val="20E2A15A"/>
    <w:rsid w:val="20E61A37"/>
    <w:rsid w:val="20EDED9D"/>
    <w:rsid w:val="20F5A616"/>
    <w:rsid w:val="20FA1BE0"/>
    <w:rsid w:val="20FBB966"/>
    <w:rsid w:val="20FC5AE2"/>
    <w:rsid w:val="21033CF5"/>
    <w:rsid w:val="2104DC7F"/>
    <w:rsid w:val="210D5212"/>
    <w:rsid w:val="210F200B"/>
    <w:rsid w:val="2111191F"/>
    <w:rsid w:val="21145E11"/>
    <w:rsid w:val="2118B3D5"/>
    <w:rsid w:val="211987F6"/>
    <w:rsid w:val="211E5355"/>
    <w:rsid w:val="2126B504"/>
    <w:rsid w:val="212F11F2"/>
    <w:rsid w:val="212F2974"/>
    <w:rsid w:val="213AC61F"/>
    <w:rsid w:val="213EE9FB"/>
    <w:rsid w:val="213F2254"/>
    <w:rsid w:val="213F2FEB"/>
    <w:rsid w:val="214EF9E9"/>
    <w:rsid w:val="215008FD"/>
    <w:rsid w:val="215FE496"/>
    <w:rsid w:val="21605F8C"/>
    <w:rsid w:val="2164DDB2"/>
    <w:rsid w:val="2165D6D5"/>
    <w:rsid w:val="216AC9B7"/>
    <w:rsid w:val="2173D2F7"/>
    <w:rsid w:val="21746825"/>
    <w:rsid w:val="217DF589"/>
    <w:rsid w:val="217EA7D7"/>
    <w:rsid w:val="2180121A"/>
    <w:rsid w:val="218637E5"/>
    <w:rsid w:val="218D21E9"/>
    <w:rsid w:val="218E144E"/>
    <w:rsid w:val="21A1F29D"/>
    <w:rsid w:val="21A944C7"/>
    <w:rsid w:val="21ADC62E"/>
    <w:rsid w:val="21B570D3"/>
    <w:rsid w:val="21BDF4E6"/>
    <w:rsid w:val="21C06069"/>
    <w:rsid w:val="21C964D5"/>
    <w:rsid w:val="21CECB5C"/>
    <w:rsid w:val="21D19CE2"/>
    <w:rsid w:val="21D5BAFF"/>
    <w:rsid w:val="21D87CD0"/>
    <w:rsid w:val="21D984BA"/>
    <w:rsid w:val="21E28234"/>
    <w:rsid w:val="21F0761F"/>
    <w:rsid w:val="21F111FA"/>
    <w:rsid w:val="21F48A69"/>
    <w:rsid w:val="21F5B403"/>
    <w:rsid w:val="21FCF83E"/>
    <w:rsid w:val="21FD67FC"/>
    <w:rsid w:val="220A1926"/>
    <w:rsid w:val="220AE658"/>
    <w:rsid w:val="220CCB47"/>
    <w:rsid w:val="220D3D74"/>
    <w:rsid w:val="220F629C"/>
    <w:rsid w:val="2210D3B9"/>
    <w:rsid w:val="22150FDF"/>
    <w:rsid w:val="22189449"/>
    <w:rsid w:val="222404A2"/>
    <w:rsid w:val="222C3C97"/>
    <w:rsid w:val="22363319"/>
    <w:rsid w:val="223F08E4"/>
    <w:rsid w:val="224281AF"/>
    <w:rsid w:val="2246C529"/>
    <w:rsid w:val="2251DEDC"/>
    <w:rsid w:val="22546206"/>
    <w:rsid w:val="225735CE"/>
    <w:rsid w:val="2258BB28"/>
    <w:rsid w:val="225A9EC1"/>
    <w:rsid w:val="225C6D7D"/>
    <w:rsid w:val="225D0644"/>
    <w:rsid w:val="225DFF5A"/>
    <w:rsid w:val="2266EE14"/>
    <w:rsid w:val="22694025"/>
    <w:rsid w:val="226EEC1D"/>
    <w:rsid w:val="22716CB9"/>
    <w:rsid w:val="2281F1C3"/>
    <w:rsid w:val="2288F84F"/>
    <w:rsid w:val="228B0BCF"/>
    <w:rsid w:val="228D4AF3"/>
    <w:rsid w:val="228D81E8"/>
    <w:rsid w:val="228E59D6"/>
    <w:rsid w:val="229025C6"/>
    <w:rsid w:val="22908EE5"/>
    <w:rsid w:val="2291263E"/>
    <w:rsid w:val="22940D58"/>
    <w:rsid w:val="22957B45"/>
    <w:rsid w:val="229AA1F5"/>
    <w:rsid w:val="229FF777"/>
    <w:rsid w:val="22A3AFCC"/>
    <w:rsid w:val="22AAA6D9"/>
    <w:rsid w:val="22AE4916"/>
    <w:rsid w:val="22B06D82"/>
    <w:rsid w:val="22B26FEE"/>
    <w:rsid w:val="22B9793E"/>
    <w:rsid w:val="22BB9EC8"/>
    <w:rsid w:val="22BF99B8"/>
    <w:rsid w:val="22C153B8"/>
    <w:rsid w:val="22CD15C9"/>
    <w:rsid w:val="22CDFCB7"/>
    <w:rsid w:val="22D2F4DE"/>
    <w:rsid w:val="22D58D0F"/>
    <w:rsid w:val="22D8BCDA"/>
    <w:rsid w:val="22DDA430"/>
    <w:rsid w:val="22E142BA"/>
    <w:rsid w:val="22E33680"/>
    <w:rsid w:val="22E6301E"/>
    <w:rsid w:val="22E8A013"/>
    <w:rsid w:val="22EB4945"/>
    <w:rsid w:val="22EEF4C0"/>
    <w:rsid w:val="22F1A367"/>
    <w:rsid w:val="22F29A31"/>
    <w:rsid w:val="22F2B4E2"/>
    <w:rsid w:val="2300AABD"/>
    <w:rsid w:val="23035689"/>
    <w:rsid w:val="23039FE1"/>
    <w:rsid w:val="230EAF58"/>
    <w:rsid w:val="2310AADF"/>
    <w:rsid w:val="2313A2AE"/>
    <w:rsid w:val="231A4DDD"/>
    <w:rsid w:val="231D14B0"/>
    <w:rsid w:val="231D7689"/>
    <w:rsid w:val="232E22A8"/>
    <w:rsid w:val="232E96A6"/>
    <w:rsid w:val="23303F3A"/>
    <w:rsid w:val="233134A6"/>
    <w:rsid w:val="2332104D"/>
    <w:rsid w:val="2332BFC4"/>
    <w:rsid w:val="23347A06"/>
    <w:rsid w:val="233A2CCF"/>
    <w:rsid w:val="233E53D2"/>
    <w:rsid w:val="234C1A9A"/>
    <w:rsid w:val="2350AA5C"/>
    <w:rsid w:val="2352C41B"/>
    <w:rsid w:val="2353D2B2"/>
    <w:rsid w:val="23571658"/>
    <w:rsid w:val="235BD0BB"/>
    <w:rsid w:val="235DFFC1"/>
    <w:rsid w:val="23655332"/>
    <w:rsid w:val="236573F2"/>
    <w:rsid w:val="23661D3D"/>
    <w:rsid w:val="23678E5A"/>
    <w:rsid w:val="2368F773"/>
    <w:rsid w:val="236EC90C"/>
    <w:rsid w:val="23711D8F"/>
    <w:rsid w:val="23715F3F"/>
    <w:rsid w:val="23761B0C"/>
    <w:rsid w:val="237C27D3"/>
    <w:rsid w:val="237FD09B"/>
    <w:rsid w:val="238A2B88"/>
    <w:rsid w:val="238F7C6D"/>
    <w:rsid w:val="2398B38B"/>
    <w:rsid w:val="2398C53B"/>
    <w:rsid w:val="239EF2F2"/>
    <w:rsid w:val="23A0E381"/>
    <w:rsid w:val="23A76365"/>
    <w:rsid w:val="23B109EB"/>
    <w:rsid w:val="23B16A8E"/>
    <w:rsid w:val="23B9720B"/>
    <w:rsid w:val="23C43FC1"/>
    <w:rsid w:val="23C67ECB"/>
    <w:rsid w:val="23CB46FA"/>
    <w:rsid w:val="23D1625D"/>
    <w:rsid w:val="23D41495"/>
    <w:rsid w:val="23D5FCCA"/>
    <w:rsid w:val="23DEB984"/>
    <w:rsid w:val="23EA0352"/>
    <w:rsid w:val="23EB9FED"/>
    <w:rsid w:val="23F01991"/>
    <w:rsid w:val="23F150B3"/>
    <w:rsid w:val="23F48E9A"/>
    <w:rsid w:val="23F776A3"/>
    <w:rsid w:val="23F9D601"/>
    <w:rsid w:val="2400518C"/>
    <w:rsid w:val="2401620A"/>
    <w:rsid w:val="2405D06B"/>
    <w:rsid w:val="240A3C28"/>
    <w:rsid w:val="240CE10A"/>
    <w:rsid w:val="2415F7F0"/>
    <w:rsid w:val="24170B59"/>
    <w:rsid w:val="2417BF56"/>
    <w:rsid w:val="2417F01F"/>
    <w:rsid w:val="2425CC21"/>
    <w:rsid w:val="2426D5D7"/>
    <w:rsid w:val="2430CD27"/>
    <w:rsid w:val="243BC356"/>
    <w:rsid w:val="243F99B6"/>
    <w:rsid w:val="2447731E"/>
    <w:rsid w:val="24479283"/>
    <w:rsid w:val="2448429D"/>
    <w:rsid w:val="244DB256"/>
    <w:rsid w:val="24564A1B"/>
    <w:rsid w:val="24599B24"/>
    <w:rsid w:val="245AC2EF"/>
    <w:rsid w:val="245BC3FE"/>
    <w:rsid w:val="2469AF23"/>
    <w:rsid w:val="246F95C2"/>
    <w:rsid w:val="247B5645"/>
    <w:rsid w:val="2489FEBD"/>
    <w:rsid w:val="248A0E11"/>
    <w:rsid w:val="248BB5CC"/>
    <w:rsid w:val="249A9DB8"/>
    <w:rsid w:val="249ADE4A"/>
    <w:rsid w:val="249B5D80"/>
    <w:rsid w:val="249EA697"/>
    <w:rsid w:val="249F508E"/>
    <w:rsid w:val="24AA889F"/>
    <w:rsid w:val="24AFB633"/>
    <w:rsid w:val="24B1B8A2"/>
    <w:rsid w:val="24C5BEEA"/>
    <w:rsid w:val="24C5E980"/>
    <w:rsid w:val="24CA4355"/>
    <w:rsid w:val="24CA63AD"/>
    <w:rsid w:val="24CC0033"/>
    <w:rsid w:val="24DD1211"/>
    <w:rsid w:val="24E277DC"/>
    <w:rsid w:val="24E84071"/>
    <w:rsid w:val="24EA5273"/>
    <w:rsid w:val="24ED5BB3"/>
    <w:rsid w:val="24F0B401"/>
    <w:rsid w:val="24F1CCB3"/>
    <w:rsid w:val="24F4CFD4"/>
    <w:rsid w:val="24F6F4C6"/>
    <w:rsid w:val="24F7A78C"/>
    <w:rsid w:val="24F8CF0A"/>
    <w:rsid w:val="24FDF135"/>
    <w:rsid w:val="24FF6945"/>
    <w:rsid w:val="25011713"/>
    <w:rsid w:val="250286CE"/>
    <w:rsid w:val="2503A400"/>
    <w:rsid w:val="2514F216"/>
    <w:rsid w:val="25187EC7"/>
    <w:rsid w:val="251BD74E"/>
    <w:rsid w:val="25293843"/>
    <w:rsid w:val="2538BD00"/>
    <w:rsid w:val="253CECB8"/>
    <w:rsid w:val="254DBC09"/>
    <w:rsid w:val="254EA098"/>
    <w:rsid w:val="2558C10D"/>
    <w:rsid w:val="256B60F6"/>
    <w:rsid w:val="2574EF5F"/>
    <w:rsid w:val="257B8227"/>
    <w:rsid w:val="257E4ADE"/>
    <w:rsid w:val="257EFE61"/>
    <w:rsid w:val="2584A363"/>
    <w:rsid w:val="258AF220"/>
    <w:rsid w:val="258BDBAD"/>
    <w:rsid w:val="25960FFD"/>
    <w:rsid w:val="25A0B6F0"/>
    <w:rsid w:val="25A3AAB5"/>
    <w:rsid w:val="25A696B0"/>
    <w:rsid w:val="25AC2601"/>
    <w:rsid w:val="25B15082"/>
    <w:rsid w:val="25B26BC6"/>
    <w:rsid w:val="25B5AECF"/>
    <w:rsid w:val="25B92461"/>
    <w:rsid w:val="25BD4452"/>
    <w:rsid w:val="25BD6124"/>
    <w:rsid w:val="25C72631"/>
    <w:rsid w:val="25D48ABE"/>
    <w:rsid w:val="25D492A0"/>
    <w:rsid w:val="25D550C8"/>
    <w:rsid w:val="25D86240"/>
    <w:rsid w:val="25DBBC6B"/>
    <w:rsid w:val="25DC202F"/>
    <w:rsid w:val="25E6CEA9"/>
    <w:rsid w:val="25EC24F5"/>
    <w:rsid w:val="25EC95B9"/>
    <w:rsid w:val="25ED12DC"/>
    <w:rsid w:val="25EF8904"/>
    <w:rsid w:val="25F25005"/>
    <w:rsid w:val="25F965D3"/>
    <w:rsid w:val="25FAAF00"/>
    <w:rsid w:val="25FC05F5"/>
    <w:rsid w:val="25FE4CC9"/>
    <w:rsid w:val="25FF75AF"/>
    <w:rsid w:val="26020507"/>
    <w:rsid w:val="26021163"/>
    <w:rsid w:val="2606A86F"/>
    <w:rsid w:val="26128C7B"/>
    <w:rsid w:val="26193723"/>
    <w:rsid w:val="261B5BEA"/>
    <w:rsid w:val="262077CA"/>
    <w:rsid w:val="2623291D"/>
    <w:rsid w:val="26240840"/>
    <w:rsid w:val="26241ACC"/>
    <w:rsid w:val="2630551F"/>
    <w:rsid w:val="26332E6F"/>
    <w:rsid w:val="26416A18"/>
    <w:rsid w:val="2648EB05"/>
    <w:rsid w:val="2653AE94"/>
    <w:rsid w:val="2660FC40"/>
    <w:rsid w:val="26633D47"/>
    <w:rsid w:val="26662D67"/>
    <w:rsid w:val="2666A0D2"/>
    <w:rsid w:val="2669BE9E"/>
    <w:rsid w:val="266EEEC0"/>
    <w:rsid w:val="266F89FC"/>
    <w:rsid w:val="26734124"/>
    <w:rsid w:val="267874F5"/>
    <w:rsid w:val="267B0A24"/>
    <w:rsid w:val="267EEC26"/>
    <w:rsid w:val="269076FB"/>
    <w:rsid w:val="26925C24"/>
    <w:rsid w:val="26984DA3"/>
    <w:rsid w:val="269B1D7D"/>
    <w:rsid w:val="269E9B7C"/>
    <w:rsid w:val="26A3325D"/>
    <w:rsid w:val="26A720B8"/>
    <w:rsid w:val="26B98567"/>
    <w:rsid w:val="26BBA828"/>
    <w:rsid w:val="26C00F60"/>
    <w:rsid w:val="26C58867"/>
    <w:rsid w:val="26C8CD4C"/>
    <w:rsid w:val="26CC4D44"/>
    <w:rsid w:val="26D7688B"/>
    <w:rsid w:val="26D8833E"/>
    <w:rsid w:val="26D8A4F5"/>
    <w:rsid w:val="26DB5F48"/>
    <w:rsid w:val="26E48FD3"/>
    <w:rsid w:val="26E7CB15"/>
    <w:rsid w:val="26ED9823"/>
    <w:rsid w:val="26EF9291"/>
    <w:rsid w:val="26F04C6F"/>
    <w:rsid w:val="26F1EB62"/>
    <w:rsid w:val="26F2EB77"/>
    <w:rsid w:val="26F8D143"/>
    <w:rsid w:val="26FA6906"/>
    <w:rsid w:val="26FA8832"/>
    <w:rsid w:val="26FDB4B9"/>
    <w:rsid w:val="27065EFA"/>
    <w:rsid w:val="271CE767"/>
    <w:rsid w:val="2721DBC5"/>
    <w:rsid w:val="27318B17"/>
    <w:rsid w:val="273A6A80"/>
    <w:rsid w:val="273D5A42"/>
    <w:rsid w:val="274049BF"/>
    <w:rsid w:val="27413B45"/>
    <w:rsid w:val="27451B85"/>
    <w:rsid w:val="2745885B"/>
    <w:rsid w:val="274CB6C2"/>
    <w:rsid w:val="27524761"/>
    <w:rsid w:val="2752DB56"/>
    <w:rsid w:val="276643A6"/>
    <w:rsid w:val="2771642A"/>
    <w:rsid w:val="277759FE"/>
    <w:rsid w:val="277DB3EE"/>
    <w:rsid w:val="278819F5"/>
    <w:rsid w:val="2789EAA9"/>
    <w:rsid w:val="278D63FC"/>
    <w:rsid w:val="27922E04"/>
    <w:rsid w:val="27958258"/>
    <w:rsid w:val="279B232F"/>
    <w:rsid w:val="279F6D48"/>
    <w:rsid w:val="27A4C503"/>
    <w:rsid w:val="27AA2B02"/>
    <w:rsid w:val="27B48634"/>
    <w:rsid w:val="27B8AFF0"/>
    <w:rsid w:val="27BF771F"/>
    <w:rsid w:val="27C5342A"/>
    <w:rsid w:val="27CC17E1"/>
    <w:rsid w:val="27CECAF9"/>
    <w:rsid w:val="27D0B5AF"/>
    <w:rsid w:val="27D1C2C1"/>
    <w:rsid w:val="27D2BE8E"/>
    <w:rsid w:val="27D31478"/>
    <w:rsid w:val="27D7B6D4"/>
    <w:rsid w:val="27D8839B"/>
    <w:rsid w:val="27DCFF00"/>
    <w:rsid w:val="27E01121"/>
    <w:rsid w:val="27E0794B"/>
    <w:rsid w:val="27E0B15B"/>
    <w:rsid w:val="27E12A7A"/>
    <w:rsid w:val="27E17DF4"/>
    <w:rsid w:val="28017C36"/>
    <w:rsid w:val="2803DF44"/>
    <w:rsid w:val="2803E4B9"/>
    <w:rsid w:val="280C375B"/>
    <w:rsid w:val="28122209"/>
    <w:rsid w:val="2812CC87"/>
    <w:rsid w:val="28141F0B"/>
    <w:rsid w:val="28167356"/>
    <w:rsid w:val="281797E2"/>
    <w:rsid w:val="281B0BCF"/>
    <w:rsid w:val="281D93E4"/>
    <w:rsid w:val="282187DC"/>
    <w:rsid w:val="2824C722"/>
    <w:rsid w:val="282F8B09"/>
    <w:rsid w:val="283443D8"/>
    <w:rsid w:val="2836452E"/>
    <w:rsid w:val="2836BFCB"/>
    <w:rsid w:val="283749B0"/>
    <w:rsid w:val="28397167"/>
    <w:rsid w:val="283BB4BC"/>
    <w:rsid w:val="28410041"/>
    <w:rsid w:val="28451D60"/>
    <w:rsid w:val="2848FA7E"/>
    <w:rsid w:val="284C85C1"/>
    <w:rsid w:val="284FCC82"/>
    <w:rsid w:val="28504E50"/>
    <w:rsid w:val="2856715C"/>
    <w:rsid w:val="28571FAA"/>
    <w:rsid w:val="2863BBFB"/>
    <w:rsid w:val="2863CBFF"/>
    <w:rsid w:val="286BCEDC"/>
    <w:rsid w:val="286BDE20"/>
    <w:rsid w:val="286DBE00"/>
    <w:rsid w:val="2875D829"/>
    <w:rsid w:val="2884380B"/>
    <w:rsid w:val="28A04106"/>
    <w:rsid w:val="28B4290B"/>
    <w:rsid w:val="28B5D255"/>
    <w:rsid w:val="28BBC217"/>
    <w:rsid w:val="28BDE31B"/>
    <w:rsid w:val="28D28DD3"/>
    <w:rsid w:val="28DCE6A6"/>
    <w:rsid w:val="28E076CC"/>
    <w:rsid w:val="28E5E02B"/>
    <w:rsid w:val="28EE317D"/>
    <w:rsid w:val="28EE8E79"/>
    <w:rsid w:val="28F78B57"/>
    <w:rsid w:val="28F920CA"/>
    <w:rsid w:val="28FA6069"/>
    <w:rsid w:val="28FA998A"/>
    <w:rsid w:val="29021C6E"/>
    <w:rsid w:val="29022CA7"/>
    <w:rsid w:val="29082251"/>
    <w:rsid w:val="29116064"/>
    <w:rsid w:val="2914CA2B"/>
    <w:rsid w:val="291EF80B"/>
    <w:rsid w:val="29255705"/>
    <w:rsid w:val="293A00D1"/>
    <w:rsid w:val="293DF0CD"/>
    <w:rsid w:val="293EEA88"/>
    <w:rsid w:val="293F0C6C"/>
    <w:rsid w:val="294011B1"/>
    <w:rsid w:val="294361EA"/>
    <w:rsid w:val="29488225"/>
    <w:rsid w:val="294A17E6"/>
    <w:rsid w:val="2951CEC6"/>
    <w:rsid w:val="2952FCAC"/>
    <w:rsid w:val="295571F2"/>
    <w:rsid w:val="295CDC55"/>
    <w:rsid w:val="295E638E"/>
    <w:rsid w:val="295F25EE"/>
    <w:rsid w:val="2961C449"/>
    <w:rsid w:val="296389A1"/>
    <w:rsid w:val="296BA8D4"/>
    <w:rsid w:val="2977E79B"/>
    <w:rsid w:val="2978686B"/>
    <w:rsid w:val="297B85DF"/>
    <w:rsid w:val="29827E22"/>
    <w:rsid w:val="29850686"/>
    <w:rsid w:val="298C7CF1"/>
    <w:rsid w:val="298D8B00"/>
    <w:rsid w:val="298F8E68"/>
    <w:rsid w:val="29914AF3"/>
    <w:rsid w:val="29922D46"/>
    <w:rsid w:val="2992B704"/>
    <w:rsid w:val="2993C4C7"/>
    <w:rsid w:val="29960B62"/>
    <w:rsid w:val="299B9364"/>
    <w:rsid w:val="29A1FF0A"/>
    <w:rsid w:val="29A2A4A4"/>
    <w:rsid w:val="29A2D3C1"/>
    <w:rsid w:val="29A98EEC"/>
    <w:rsid w:val="29AACAC6"/>
    <w:rsid w:val="29B273F7"/>
    <w:rsid w:val="29B4BF64"/>
    <w:rsid w:val="29BB2C79"/>
    <w:rsid w:val="29C66753"/>
    <w:rsid w:val="29CF80E4"/>
    <w:rsid w:val="29D0D094"/>
    <w:rsid w:val="29DC26FA"/>
    <w:rsid w:val="29E80977"/>
    <w:rsid w:val="29EBC290"/>
    <w:rsid w:val="29EECA94"/>
    <w:rsid w:val="29FF5CEE"/>
    <w:rsid w:val="2A13431C"/>
    <w:rsid w:val="2A1EB0D1"/>
    <w:rsid w:val="2A20CE4B"/>
    <w:rsid w:val="2A2519BB"/>
    <w:rsid w:val="2A2B2805"/>
    <w:rsid w:val="2A30FE2A"/>
    <w:rsid w:val="2A373D01"/>
    <w:rsid w:val="2A3A9533"/>
    <w:rsid w:val="2A3D2BA1"/>
    <w:rsid w:val="2A3E1E9E"/>
    <w:rsid w:val="2A462464"/>
    <w:rsid w:val="2A462D5F"/>
    <w:rsid w:val="2A532171"/>
    <w:rsid w:val="2A59FB98"/>
    <w:rsid w:val="2A6B3BB4"/>
    <w:rsid w:val="2A6CA568"/>
    <w:rsid w:val="2A6DDBCA"/>
    <w:rsid w:val="2A6ECDA5"/>
    <w:rsid w:val="2A88CCC8"/>
    <w:rsid w:val="2A8A79CE"/>
    <w:rsid w:val="2A94FEA1"/>
    <w:rsid w:val="2A998368"/>
    <w:rsid w:val="2AA76B56"/>
    <w:rsid w:val="2AAF8024"/>
    <w:rsid w:val="2AAFFA4E"/>
    <w:rsid w:val="2AB073AA"/>
    <w:rsid w:val="2AB2827C"/>
    <w:rsid w:val="2AB69EB5"/>
    <w:rsid w:val="2ABB42FC"/>
    <w:rsid w:val="2AC81784"/>
    <w:rsid w:val="2AD3FD1C"/>
    <w:rsid w:val="2AD6B179"/>
    <w:rsid w:val="2AD9979B"/>
    <w:rsid w:val="2AEC126D"/>
    <w:rsid w:val="2AF500D1"/>
    <w:rsid w:val="2AF8E1BE"/>
    <w:rsid w:val="2AFB3C1E"/>
    <w:rsid w:val="2B0777FE"/>
    <w:rsid w:val="2B08F82D"/>
    <w:rsid w:val="2B0BD8CB"/>
    <w:rsid w:val="2B0E66CB"/>
    <w:rsid w:val="2B135EB9"/>
    <w:rsid w:val="2B17572C"/>
    <w:rsid w:val="2B1955CB"/>
    <w:rsid w:val="2B1A562F"/>
    <w:rsid w:val="2B1FE348"/>
    <w:rsid w:val="2B228AE7"/>
    <w:rsid w:val="2B24473E"/>
    <w:rsid w:val="2B25D389"/>
    <w:rsid w:val="2B26028A"/>
    <w:rsid w:val="2B2A5818"/>
    <w:rsid w:val="2B2EB989"/>
    <w:rsid w:val="2B301559"/>
    <w:rsid w:val="2B306A03"/>
    <w:rsid w:val="2B313734"/>
    <w:rsid w:val="2B35EB85"/>
    <w:rsid w:val="2B3D7FCA"/>
    <w:rsid w:val="2B498996"/>
    <w:rsid w:val="2B4E5717"/>
    <w:rsid w:val="2B585AB9"/>
    <w:rsid w:val="2B5D8865"/>
    <w:rsid w:val="2B6296A3"/>
    <w:rsid w:val="2B639B66"/>
    <w:rsid w:val="2B6B7118"/>
    <w:rsid w:val="2B6BE940"/>
    <w:rsid w:val="2B72D4C4"/>
    <w:rsid w:val="2B78B9BC"/>
    <w:rsid w:val="2B7AEC88"/>
    <w:rsid w:val="2B7C9B52"/>
    <w:rsid w:val="2B81EEEF"/>
    <w:rsid w:val="2B848324"/>
    <w:rsid w:val="2B85D241"/>
    <w:rsid w:val="2B9676C2"/>
    <w:rsid w:val="2B9F9464"/>
    <w:rsid w:val="2BA06CEB"/>
    <w:rsid w:val="2BA5A615"/>
    <w:rsid w:val="2BA806A7"/>
    <w:rsid w:val="2BADAF80"/>
    <w:rsid w:val="2BAE76E7"/>
    <w:rsid w:val="2BB91C74"/>
    <w:rsid w:val="2BC57A69"/>
    <w:rsid w:val="2BCE3276"/>
    <w:rsid w:val="2BD6FDC3"/>
    <w:rsid w:val="2BD75EE0"/>
    <w:rsid w:val="2BD838C0"/>
    <w:rsid w:val="2BE59AFA"/>
    <w:rsid w:val="2BF2B2ED"/>
    <w:rsid w:val="2C0197C4"/>
    <w:rsid w:val="2C044CFD"/>
    <w:rsid w:val="2C04AE82"/>
    <w:rsid w:val="2C077C48"/>
    <w:rsid w:val="2C108227"/>
    <w:rsid w:val="2C1130AD"/>
    <w:rsid w:val="2C13104D"/>
    <w:rsid w:val="2C13E47B"/>
    <w:rsid w:val="2C259415"/>
    <w:rsid w:val="2C26FC24"/>
    <w:rsid w:val="2C2797E6"/>
    <w:rsid w:val="2C2A7D48"/>
    <w:rsid w:val="2C2D2FE3"/>
    <w:rsid w:val="2C409A17"/>
    <w:rsid w:val="2C43B15D"/>
    <w:rsid w:val="2C4AD74B"/>
    <w:rsid w:val="2C4C617B"/>
    <w:rsid w:val="2C52E8D7"/>
    <w:rsid w:val="2C6241A8"/>
    <w:rsid w:val="2C646913"/>
    <w:rsid w:val="2C66041C"/>
    <w:rsid w:val="2C66A94A"/>
    <w:rsid w:val="2C66C314"/>
    <w:rsid w:val="2C6CAA37"/>
    <w:rsid w:val="2C6E7102"/>
    <w:rsid w:val="2C716FE7"/>
    <w:rsid w:val="2C96B255"/>
    <w:rsid w:val="2C9F8B91"/>
    <w:rsid w:val="2C9F9DD5"/>
    <w:rsid w:val="2CA93134"/>
    <w:rsid w:val="2CAE5F24"/>
    <w:rsid w:val="2CAE7FC3"/>
    <w:rsid w:val="2CB88E05"/>
    <w:rsid w:val="2CD19648"/>
    <w:rsid w:val="2CD1D944"/>
    <w:rsid w:val="2CD54AF4"/>
    <w:rsid w:val="2CE58316"/>
    <w:rsid w:val="2CE5A757"/>
    <w:rsid w:val="2CECCF65"/>
    <w:rsid w:val="2CECD8AB"/>
    <w:rsid w:val="2CF12ACB"/>
    <w:rsid w:val="2D0366DD"/>
    <w:rsid w:val="2D06CDD1"/>
    <w:rsid w:val="2D0A6965"/>
    <w:rsid w:val="2D0D226D"/>
    <w:rsid w:val="2D10EEE7"/>
    <w:rsid w:val="2D13CF12"/>
    <w:rsid w:val="2D16B9A0"/>
    <w:rsid w:val="2D1FC7D9"/>
    <w:rsid w:val="2D2190D5"/>
    <w:rsid w:val="2D21AC49"/>
    <w:rsid w:val="2D22EC15"/>
    <w:rsid w:val="2D270081"/>
    <w:rsid w:val="2D2D8D77"/>
    <w:rsid w:val="2D3287D5"/>
    <w:rsid w:val="2D429BC3"/>
    <w:rsid w:val="2D45AFE3"/>
    <w:rsid w:val="2D4825B5"/>
    <w:rsid w:val="2D4DA232"/>
    <w:rsid w:val="2D4E1506"/>
    <w:rsid w:val="2D53B09B"/>
    <w:rsid w:val="2D6953B4"/>
    <w:rsid w:val="2D7221CF"/>
    <w:rsid w:val="2D768EF8"/>
    <w:rsid w:val="2D76FDE7"/>
    <w:rsid w:val="2D7BA2D4"/>
    <w:rsid w:val="2D808A30"/>
    <w:rsid w:val="2D897A4C"/>
    <w:rsid w:val="2D8CB349"/>
    <w:rsid w:val="2D9486B5"/>
    <w:rsid w:val="2D95C426"/>
    <w:rsid w:val="2D9D5588"/>
    <w:rsid w:val="2DA63974"/>
    <w:rsid w:val="2DAC123B"/>
    <w:rsid w:val="2DB4D910"/>
    <w:rsid w:val="2DC5D31B"/>
    <w:rsid w:val="2DE5F7F1"/>
    <w:rsid w:val="2DEC4751"/>
    <w:rsid w:val="2DF9152C"/>
    <w:rsid w:val="2DF9E3A0"/>
    <w:rsid w:val="2DFD037B"/>
    <w:rsid w:val="2DFD8610"/>
    <w:rsid w:val="2DFF50BB"/>
    <w:rsid w:val="2E013FE2"/>
    <w:rsid w:val="2E0FF281"/>
    <w:rsid w:val="2E12EF34"/>
    <w:rsid w:val="2E15521F"/>
    <w:rsid w:val="2E221669"/>
    <w:rsid w:val="2E2C162F"/>
    <w:rsid w:val="2E31F3C6"/>
    <w:rsid w:val="2E484504"/>
    <w:rsid w:val="2E4D9DC6"/>
    <w:rsid w:val="2E4EAE10"/>
    <w:rsid w:val="2E522117"/>
    <w:rsid w:val="2E589473"/>
    <w:rsid w:val="2E5C0CE4"/>
    <w:rsid w:val="2E630DC7"/>
    <w:rsid w:val="2E70BF3C"/>
    <w:rsid w:val="2E741D5D"/>
    <w:rsid w:val="2E78ED7F"/>
    <w:rsid w:val="2E7A0B86"/>
    <w:rsid w:val="2E80FD09"/>
    <w:rsid w:val="2E81E4AD"/>
    <w:rsid w:val="2E8330CF"/>
    <w:rsid w:val="2E835E2B"/>
    <w:rsid w:val="2E864D36"/>
    <w:rsid w:val="2E8D4C81"/>
    <w:rsid w:val="2E91AD93"/>
    <w:rsid w:val="2E9731A7"/>
    <w:rsid w:val="2E9D7DE1"/>
    <w:rsid w:val="2EA71DD8"/>
    <w:rsid w:val="2EA830F3"/>
    <w:rsid w:val="2EAB7E8D"/>
    <w:rsid w:val="2EC17030"/>
    <w:rsid w:val="2EC3197A"/>
    <w:rsid w:val="2EC4907B"/>
    <w:rsid w:val="2EC9C95E"/>
    <w:rsid w:val="2ECACADF"/>
    <w:rsid w:val="2ECB33CB"/>
    <w:rsid w:val="2ECEC924"/>
    <w:rsid w:val="2ECEDD92"/>
    <w:rsid w:val="2ECF4EEF"/>
    <w:rsid w:val="2ECFE13A"/>
    <w:rsid w:val="2ED2C69C"/>
    <w:rsid w:val="2EDB6F07"/>
    <w:rsid w:val="2EEC5405"/>
    <w:rsid w:val="2EF6025F"/>
    <w:rsid w:val="2EF7D43F"/>
    <w:rsid w:val="2EF81FFD"/>
    <w:rsid w:val="2EFA7D79"/>
    <w:rsid w:val="2EFE4B5B"/>
    <w:rsid w:val="2F01417D"/>
    <w:rsid w:val="2F0C5BC0"/>
    <w:rsid w:val="2F0E6E75"/>
    <w:rsid w:val="2F100F25"/>
    <w:rsid w:val="2F1C79B3"/>
    <w:rsid w:val="2F25020F"/>
    <w:rsid w:val="2F268B36"/>
    <w:rsid w:val="2F2804FA"/>
    <w:rsid w:val="2F3652F7"/>
    <w:rsid w:val="2F37DBCC"/>
    <w:rsid w:val="2F3DD7F7"/>
    <w:rsid w:val="2F3F8485"/>
    <w:rsid w:val="2F4221FD"/>
    <w:rsid w:val="2F46EAEF"/>
    <w:rsid w:val="2F47CBAE"/>
    <w:rsid w:val="2F496CCA"/>
    <w:rsid w:val="2F4FB7B3"/>
    <w:rsid w:val="2F51020E"/>
    <w:rsid w:val="2F552ADD"/>
    <w:rsid w:val="2F55BFCB"/>
    <w:rsid w:val="2F59373B"/>
    <w:rsid w:val="2F5CA91F"/>
    <w:rsid w:val="2F603E24"/>
    <w:rsid w:val="2F6BA2DE"/>
    <w:rsid w:val="2F6BA81C"/>
    <w:rsid w:val="2F70EE72"/>
    <w:rsid w:val="2F715F90"/>
    <w:rsid w:val="2F77E30F"/>
    <w:rsid w:val="2F79C55A"/>
    <w:rsid w:val="2F7ACE59"/>
    <w:rsid w:val="2F7F9D72"/>
    <w:rsid w:val="2F80CF59"/>
    <w:rsid w:val="2F85B736"/>
    <w:rsid w:val="2F8780F7"/>
    <w:rsid w:val="2F91A3D1"/>
    <w:rsid w:val="2F931582"/>
    <w:rsid w:val="2FA5F8AE"/>
    <w:rsid w:val="2FAA054C"/>
    <w:rsid w:val="2FB68F8D"/>
    <w:rsid w:val="2FBE13AA"/>
    <w:rsid w:val="2FC2C25D"/>
    <w:rsid w:val="2FCF358A"/>
    <w:rsid w:val="2FD616FE"/>
    <w:rsid w:val="2FD76EFC"/>
    <w:rsid w:val="2FDD4422"/>
    <w:rsid w:val="2FE4DE70"/>
    <w:rsid w:val="2FED2934"/>
    <w:rsid w:val="2FEF6653"/>
    <w:rsid w:val="2FF0B4EF"/>
    <w:rsid w:val="2FF49734"/>
    <w:rsid w:val="2FF59F15"/>
    <w:rsid w:val="2FFEA502"/>
    <w:rsid w:val="2FFFDBBE"/>
    <w:rsid w:val="3006BB6C"/>
    <w:rsid w:val="300C070F"/>
    <w:rsid w:val="301088FA"/>
    <w:rsid w:val="30127111"/>
    <w:rsid w:val="301EE1F8"/>
    <w:rsid w:val="30262520"/>
    <w:rsid w:val="302B8FFF"/>
    <w:rsid w:val="3031EC5A"/>
    <w:rsid w:val="3034CE53"/>
    <w:rsid w:val="3036EB65"/>
    <w:rsid w:val="3038F256"/>
    <w:rsid w:val="303A19FC"/>
    <w:rsid w:val="303FA16F"/>
    <w:rsid w:val="3043004F"/>
    <w:rsid w:val="30459419"/>
    <w:rsid w:val="304FDA48"/>
    <w:rsid w:val="305453EB"/>
    <w:rsid w:val="305CC7CD"/>
    <w:rsid w:val="305FAEB1"/>
    <w:rsid w:val="306387E8"/>
    <w:rsid w:val="306858A3"/>
    <w:rsid w:val="306AA069"/>
    <w:rsid w:val="306C46C4"/>
    <w:rsid w:val="306F5763"/>
    <w:rsid w:val="307B710A"/>
    <w:rsid w:val="30828C1E"/>
    <w:rsid w:val="3087A04D"/>
    <w:rsid w:val="3087C8E4"/>
    <w:rsid w:val="308867C8"/>
    <w:rsid w:val="308D5462"/>
    <w:rsid w:val="3091A515"/>
    <w:rsid w:val="3092A535"/>
    <w:rsid w:val="3095273B"/>
    <w:rsid w:val="30988DA7"/>
    <w:rsid w:val="309A34B9"/>
    <w:rsid w:val="309B472E"/>
    <w:rsid w:val="309F13CB"/>
    <w:rsid w:val="30A695B8"/>
    <w:rsid w:val="30BA0012"/>
    <w:rsid w:val="30BD1AD5"/>
    <w:rsid w:val="30C3021A"/>
    <w:rsid w:val="30C34A25"/>
    <w:rsid w:val="30D6D274"/>
    <w:rsid w:val="30E01740"/>
    <w:rsid w:val="30E08B2B"/>
    <w:rsid w:val="30E2DFA0"/>
    <w:rsid w:val="30EA83F6"/>
    <w:rsid w:val="30FF162A"/>
    <w:rsid w:val="3101AFBE"/>
    <w:rsid w:val="310220AA"/>
    <w:rsid w:val="3109B336"/>
    <w:rsid w:val="310B033D"/>
    <w:rsid w:val="310FF8F8"/>
    <w:rsid w:val="311F6C38"/>
    <w:rsid w:val="312147F2"/>
    <w:rsid w:val="3122F2A3"/>
    <w:rsid w:val="312A4094"/>
    <w:rsid w:val="312A7651"/>
    <w:rsid w:val="312B7062"/>
    <w:rsid w:val="313178C4"/>
    <w:rsid w:val="31325919"/>
    <w:rsid w:val="313F31C7"/>
    <w:rsid w:val="3148A2E0"/>
    <w:rsid w:val="3149991C"/>
    <w:rsid w:val="314AF81E"/>
    <w:rsid w:val="314E6C0F"/>
    <w:rsid w:val="314EFDCE"/>
    <w:rsid w:val="3165AD4E"/>
    <w:rsid w:val="31694F0C"/>
    <w:rsid w:val="316B688B"/>
    <w:rsid w:val="3175C000"/>
    <w:rsid w:val="317774EC"/>
    <w:rsid w:val="317A16E6"/>
    <w:rsid w:val="317F3CDC"/>
    <w:rsid w:val="31823E19"/>
    <w:rsid w:val="3189EC58"/>
    <w:rsid w:val="318E3218"/>
    <w:rsid w:val="318FCFE4"/>
    <w:rsid w:val="31959B75"/>
    <w:rsid w:val="319B59A7"/>
    <w:rsid w:val="319DDA93"/>
    <w:rsid w:val="319E05DE"/>
    <w:rsid w:val="31A54656"/>
    <w:rsid w:val="31A953EB"/>
    <w:rsid w:val="31AC5213"/>
    <w:rsid w:val="31AE4172"/>
    <w:rsid w:val="31B004A5"/>
    <w:rsid w:val="31B2017F"/>
    <w:rsid w:val="31B5738D"/>
    <w:rsid w:val="31B77A63"/>
    <w:rsid w:val="31B81FBF"/>
    <w:rsid w:val="31BD91DD"/>
    <w:rsid w:val="31C22FC2"/>
    <w:rsid w:val="31CB1D48"/>
    <w:rsid w:val="31CC79ED"/>
    <w:rsid w:val="31D17DC7"/>
    <w:rsid w:val="31D5FB60"/>
    <w:rsid w:val="31E132EE"/>
    <w:rsid w:val="31ECDB67"/>
    <w:rsid w:val="31EF3A12"/>
    <w:rsid w:val="31F08882"/>
    <w:rsid w:val="31F46735"/>
    <w:rsid w:val="31F8B4D0"/>
    <w:rsid w:val="31F9EA30"/>
    <w:rsid w:val="31FB6D44"/>
    <w:rsid w:val="3215F291"/>
    <w:rsid w:val="321C51F4"/>
    <w:rsid w:val="322082AA"/>
    <w:rsid w:val="32238E63"/>
    <w:rsid w:val="3229A71F"/>
    <w:rsid w:val="322A506B"/>
    <w:rsid w:val="322C02D9"/>
    <w:rsid w:val="322FFB83"/>
    <w:rsid w:val="3236BA0E"/>
    <w:rsid w:val="3237095F"/>
    <w:rsid w:val="323732C9"/>
    <w:rsid w:val="323A2312"/>
    <w:rsid w:val="323D37CD"/>
    <w:rsid w:val="323FAF6A"/>
    <w:rsid w:val="32410528"/>
    <w:rsid w:val="324956AC"/>
    <w:rsid w:val="324FA8A5"/>
    <w:rsid w:val="3255EA35"/>
    <w:rsid w:val="3267A55C"/>
    <w:rsid w:val="3271B0AC"/>
    <w:rsid w:val="32750D4A"/>
    <w:rsid w:val="327C2549"/>
    <w:rsid w:val="327FC4D6"/>
    <w:rsid w:val="328552E1"/>
    <w:rsid w:val="3287BF14"/>
    <w:rsid w:val="3288C08B"/>
    <w:rsid w:val="328CB0F7"/>
    <w:rsid w:val="328F23BA"/>
    <w:rsid w:val="32907264"/>
    <w:rsid w:val="3296A154"/>
    <w:rsid w:val="32989BC0"/>
    <w:rsid w:val="329957D0"/>
    <w:rsid w:val="3299DC4C"/>
    <w:rsid w:val="32A0DE85"/>
    <w:rsid w:val="32AD079B"/>
    <w:rsid w:val="32B2AEA3"/>
    <w:rsid w:val="32BA3D9A"/>
    <w:rsid w:val="32BB5A7E"/>
    <w:rsid w:val="32BD260D"/>
    <w:rsid w:val="32BE0DCC"/>
    <w:rsid w:val="32BF9C8B"/>
    <w:rsid w:val="32C07886"/>
    <w:rsid w:val="32C4B4EE"/>
    <w:rsid w:val="32CB8063"/>
    <w:rsid w:val="32CE2244"/>
    <w:rsid w:val="32D411E8"/>
    <w:rsid w:val="32D5FBB5"/>
    <w:rsid w:val="32DD639D"/>
    <w:rsid w:val="32E513FD"/>
    <w:rsid w:val="32E83927"/>
    <w:rsid w:val="32EB558D"/>
    <w:rsid w:val="32EE8393"/>
    <w:rsid w:val="32F26037"/>
    <w:rsid w:val="32F3BBE1"/>
    <w:rsid w:val="32FF71E4"/>
    <w:rsid w:val="3308E43A"/>
    <w:rsid w:val="330C4C02"/>
    <w:rsid w:val="330C6D4C"/>
    <w:rsid w:val="330DFAE6"/>
    <w:rsid w:val="330FA515"/>
    <w:rsid w:val="33144D40"/>
    <w:rsid w:val="33151A59"/>
    <w:rsid w:val="33166B45"/>
    <w:rsid w:val="331A89B5"/>
    <w:rsid w:val="3320751F"/>
    <w:rsid w:val="332CCAC8"/>
    <w:rsid w:val="3333C3F4"/>
    <w:rsid w:val="3337DA1B"/>
    <w:rsid w:val="333E3AFF"/>
    <w:rsid w:val="333EC6D5"/>
    <w:rsid w:val="33422EA5"/>
    <w:rsid w:val="334592E2"/>
    <w:rsid w:val="3345DD26"/>
    <w:rsid w:val="334CD2B5"/>
    <w:rsid w:val="33531B47"/>
    <w:rsid w:val="3353E65F"/>
    <w:rsid w:val="33542204"/>
    <w:rsid w:val="335C670D"/>
    <w:rsid w:val="335EAE9F"/>
    <w:rsid w:val="335F9FF2"/>
    <w:rsid w:val="336576DB"/>
    <w:rsid w:val="336A09BB"/>
    <w:rsid w:val="336B3808"/>
    <w:rsid w:val="33745A7E"/>
    <w:rsid w:val="337ACED4"/>
    <w:rsid w:val="3381DBF2"/>
    <w:rsid w:val="3385F8BB"/>
    <w:rsid w:val="33872BE0"/>
    <w:rsid w:val="338E6C27"/>
    <w:rsid w:val="3390A861"/>
    <w:rsid w:val="3393DD4F"/>
    <w:rsid w:val="3393F167"/>
    <w:rsid w:val="339A1845"/>
    <w:rsid w:val="33A08FA3"/>
    <w:rsid w:val="33B00E81"/>
    <w:rsid w:val="33B079BF"/>
    <w:rsid w:val="33C305F3"/>
    <w:rsid w:val="33CBEA4F"/>
    <w:rsid w:val="33D03E80"/>
    <w:rsid w:val="33D18CB8"/>
    <w:rsid w:val="33DB7044"/>
    <w:rsid w:val="33DDB493"/>
    <w:rsid w:val="33E77EDD"/>
    <w:rsid w:val="33E89E94"/>
    <w:rsid w:val="33EC1D97"/>
    <w:rsid w:val="33ECDC2E"/>
    <w:rsid w:val="33ED4AC9"/>
    <w:rsid w:val="33EEC64A"/>
    <w:rsid w:val="33EF897D"/>
    <w:rsid w:val="33FC4CEA"/>
    <w:rsid w:val="33FDBF02"/>
    <w:rsid w:val="34002E77"/>
    <w:rsid w:val="3401A315"/>
    <w:rsid w:val="34047D48"/>
    <w:rsid w:val="340B69F7"/>
    <w:rsid w:val="340C4A5E"/>
    <w:rsid w:val="340F552E"/>
    <w:rsid w:val="34101363"/>
    <w:rsid w:val="3414A250"/>
    <w:rsid w:val="341FBE4E"/>
    <w:rsid w:val="342143BB"/>
    <w:rsid w:val="342ACD34"/>
    <w:rsid w:val="3430BA06"/>
    <w:rsid w:val="3436FA1C"/>
    <w:rsid w:val="343B84B7"/>
    <w:rsid w:val="343C7073"/>
    <w:rsid w:val="34441D12"/>
    <w:rsid w:val="344878E1"/>
    <w:rsid w:val="3449A970"/>
    <w:rsid w:val="344D0B82"/>
    <w:rsid w:val="344FCA05"/>
    <w:rsid w:val="345D5700"/>
    <w:rsid w:val="345FFC55"/>
    <w:rsid w:val="34667793"/>
    <w:rsid w:val="3468DD9C"/>
    <w:rsid w:val="346B0B5A"/>
    <w:rsid w:val="346E06DA"/>
    <w:rsid w:val="3476871B"/>
    <w:rsid w:val="348295FD"/>
    <w:rsid w:val="34895C63"/>
    <w:rsid w:val="348E6E26"/>
    <w:rsid w:val="3492AC10"/>
    <w:rsid w:val="34995A3F"/>
    <w:rsid w:val="349E145A"/>
    <w:rsid w:val="34AA14B7"/>
    <w:rsid w:val="34AF9A45"/>
    <w:rsid w:val="34B2AEF6"/>
    <w:rsid w:val="34B3CEAD"/>
    <w:rsid w:val="34B74EE3"/>
    <w:rsid w:val="34BB583D"/>
    <w:rsid w:val="34BBF2AE"/>
    <w:rsid w:val="34C5410D"/>
    <w:rsid w:val="34C9E08A"/>
    <w:rsid w:val="34D5A60E"/>
    <w:rsid w:val="34DAD417"/>
    <w:rsid w:val="34DB741B"/>
    <w:rsid w:val="34DBA396"/>
    <w:rsid w:val="34DFCC8C"/>
    <w:rsid w:val="34F00FA8"/>
    <w:rsid w:val="34F3C48E"/>
    <w:rsid w:val="34F82069"/>
    <w:rsid w:val="3514B76B"/>
    <w:rsid w:val="351AD818"/>
    <w:rsid w:val="35208570"/>
    <w:rsid w:val="3532B594"/>
    <w:rsid w:val="35332DC9"/>
    <w:rsid w:val="3536BFD2"/>
    <w:rsid w:val="35375C77"/>
    <w:rsid w:val="355ADC02"/>
    <w:rsid w:val="355C1170"/>
    <w:rsid w:val="355FB080"/>
    <w:rsid w:val="35663E3C"/>
    <w:rsid w:val="356B0427"/>
    <w:rsid w:val="356C9B10"/>
    <w:rsid w:val="356F5F4B"/>
    <w:rsid w:val="35750A14"/>
    <w:rsid w:val="357B54E1"/>
    <w:rsid w:val="3584534F"/>
    <w:rsid w:val="358C6F33"/>
    <w:rsid w:val="3595277E"/>
    <w:rsid w:val="3595D880"/>
    <w:rsid w:val="359C5B6F"/>
    <w:rsid w:val="35A6B43B"/>
    <w:rsid w:val="35AB07A4"/>
    <w:rsid w:val="35AC7D36"/>
    <w:rsid w:val="35B1F803"/>
    <w:rsid w:val="35B4DC49"/>
    <w:rsid w:val="35B7A418"/>
    <w:rsid w:val="35D526C7"/>
    <w:rsid w:val="35DAAF6A"/>
    <w:rsid w:val="35E8E272"/>
    <w:rsid w:val="35E9026B"/>
    <w:rsid w:val="35E9B9A6"/>
    <w:rsid w:val="35F852FA"/>
    <w:rsid w:val="35FB3662"/>
    <w:rsid w:val="35FCF0FE"/>
    <w:rsid w:val="36034B63"/>
    <w:rsid w:val="3608DD9D"/>
    <w:rsid w:val="360EB24C"/>
    <w:rsid w:val="361C40B1"/>
    <w:rsid w:val="362CEF09"/>
    <w:rsid w:val="362DDECA"/>
    <w:rsid w:val="36421DAD"/>
    <w:rsid w:val="36422F8E"/>
    <w:rsid w:val="36489E09"/>
    <w:rsid w:val="36501BDC"/>
    <w:rsid w:val="365F7AF2"/>
    <w:rsid w:val="366003A0"/>
    <w:rsid w:val="36613E89"/>
    <w:rsid w:val="36622FE9"/>
    <w:rsid w:val="36676C1B"/>
    <w:rsid w:val="3671C535"/>
    <w:rsid w:val="36765A1E"/>
    <w:rsid w:val="36789003"/>
    <w:rsid w:val="367C28E8"/>
    <w:rsid w:val="367D0B36"/>
    <w:rsid w:val="36802996"/>
    <w:rsid w:val="368825C6"/>
    <w:rsid w:val="368C6B62"/>
    <w:rsid w:val="36917EE9"/>
    <w:rsid w:val="36925474"/>
    <w:rsid w:val="36946D23"/>
    <w:rsid w:val="369691C8"/>
    <w:rsid w:val="36A41C16"/>
    <w:rsid w:val="36A98560"/>
    <w:rsid w:val="36A9986B"/>
    <w:rsid w:val="36ABF280"/>
    <w:rsid w:val="36BADA3F"/>
    <w:rsid w:val="36BB5B46"/>
    <w:rsid w:val="36BBCCC9"/>
    <w:rsid w:val="36C37DBB"/>
    <w:rsid w:val="36D4C30B"/>
    <w:rsid w:val="36D56F1B"/>
    <w:rsid w:val="36DA8994"/>
    <w:rsid w:val="36DF21E9"/>
    <w:rsid w:val="36F0F8AB"/>
    <w:rsid w:val="36F1938B"/>
    <w:rsid w:val="36F2E154"/>
    <w:rsid w:val="36FA5A7E"/>
    <w:rsid w:val="370CB82F"/>
    <w:rsid w:val="3712E51B"/>
    <w:rsid w:val="37131295"/>
    <w:rsid w:val="3719F997"/>
    <w:rsid w:val="371D5840"/>
    <w:rsid w:val="37252286"/>
    <w:rsid w:val="372897B4"/>
    <w:rsid w:val="3729344F"/>
    <w:rsid w:val="3733F36C"/>
    <w:rsid w:val="3735CD93"/>
    <w:rsid w:val="373B1287"/>
    <w:rsid w:val="373BF8C6"/>
    <w:rsid w:val="3747E072"/>
    <w:rsid w:val="374BF8DB"/>
    <w:rsid w:val="374FBC1E"/>
    <w:rsid w:val="3750416E"/>
    <w:rsid w:val="3751B580"/>
    <w:rsid w:val="37535FFE"/>
    <w:rsid w:val="3758AA24"/>
    <w:rsid w:val="375FC8DF"/>
    <w:rsid w:val="3760602B"/>
    <w:rsid w:val="3763C746"/>
    <w:rsid w:val="377C83F3"/>
    <w:rsid w:val="378304E4"/>
    <w:rsid w:val="3783B145"/>
    <w:rsid w:val="3788EF86"/>
    <w:rsid w:val="378A1582"/>
    <w:rsid w:val="378E496C"/>
    <w:rsid w:val="37923F6D"/>
    <w:rsid w:val="3793BD02"/>
    <w:rsid w:val="379E999D"/>
    <w:rsid w:val="37A38F1C"/>
    <w:rsid w:val="37A4A644"/>
    <w:rsid w:val="37A6DE25"/>
    <w:rsid w:val="37AA1679"/>
    <w:rsid w:val="37ABCB88"/>
    <w:rsid w:val="37AD6A2C"/>
    <w:rsid w:val="37AFA0C4"/>
    <w:rsid w:val="37B11DCA"/>
    <w:rsid w:val="37BBF2FD"/>
    <w:rsid w:val="37C1B3AB"/>
    <w:rsid w:val="37C27212"/>
    <w:rsid w:val="37C7D5AA"/>
    <w:rsid w:val="37CA0137"/>
    <w:rsid w:val="37CE6D0C"/>
    <w:rsid w:val="37E383E8"/>
    <w:rsid w:val="38008B75"/>
    <w:rsid w:val="3800E607"/>
    <w:rsid w:val="3807D937"/>
    <w:rsid w:val="3809A4B0"/>
    <w:rsid w:val="380FE4A2"/>
    <w:rsid w:val="3812DA79"/>
    <w:rsid w:val="38190B92"/>
    <w:rsid w:val="38276338"/>
    <w:rsid w:val="382B0B50"/>
    <w:rsid w:val="38303247"/>
    <w:rsid w:val="38308BA7"/>
    <w:rsid w:val="38362C8C"/>
    <w:rsid w:val="38492911"/>
    <w:rsid w:val="3849C81A"/>
    <w:rsid w:val="38554434"/>
    <w:rsid w:val="3858F48B"/>
    <w:rsid w:val="38642500"/>
    <w:rsid w:val="3878ECC8"/>
    <w:rsid w:val="387DC6E0"/>
    <w:rsid w:val="3899DF02"/>
    <w:rsid w:val="389BD163"/>
    <w:rsid w:val="389E6900"/>
    <w:rsid w:val="38A82746"/>
    <w:rsid w:val="38AB0522"/>
    <w:rsid w:val="38B21E23"/>
    <w:rsid w:val="38BE1EBC"/>
    <w:rsid w:val="38BE6CCA"/>
    <w:rsid w:val="38C7316A"/>
    <w:rsid w:val="38C992A7"/>
    <w:rsid w:val="38D5E31E"/>
    <w:rsid w:val="38E11570"/>
    <w:rsid w:val="38E364E7"/>
    <w:rsid w:val="38EB3B77"/>
    <w:rsid w:val="38F55DA7"/>
    <w:rsid w:val="38FCBD46"/>
    <w:rsid w:val="3907F66E"/>
    <w:rsid w:val="390B1B33"/>
    <w:rsid w:val="3910D525"/>
    <w:rsid w:val="39168FDF"/>
    <w:rsid w:val="3919FBAA"/>
    <w:rsid w:val="39205020"/>
    <w:rsid w:val="39304AC2"/>
    <w:rsid w:val="393D4A15"/>
    <w:rsid w:val="393D8A84"/>
    <w:rsid w:val="393DC7B8"/>
    <w:rsid w:val="395728FD"/>
    <w:rsid w:val="395C63C5"/>
    <w:rsid w:val="395E3B54"/>
    <w:rsid w:val="396267EE"/>
    <w:rsid w:val="3968D455"/>
    <w:rsid w:val="396A5DCC"/>
    <w:rsid w:val="396ECE7A"/>
    <w:rsid w:val="39724B58"/>
    <w:rsid w:val="398DD6F5"/>
    <w:rsid w:val="39A5D681"/>
    <w:rsid w:val="39A7648B"/>
    <w:rsid w:val="39B98748"/>
    <w:rsid w:val="39BC33C4"/>
    <w:rsid w:val="39BC9055"/>
    <w:rsid w:val="39C2EE86"/>
    <w:rsid w:val="39C929D0"/>
    <w:rsid w:val="39CEC049"/>
    <w:rsid w:val="39D3C3CB"/>
    <w:rsid w:val="39D6196C"/>
    <w:rsid w:val="39DB4ED9"/>
    <w:rsid w:val="39DCCEB0"/>
    <w:rsid w:val="39DF0E77"/>
    <w:rsid w:val="39E2B6E6"/>
    <w:rsid w:val="39E7345E"/>
    <w:rsid w:val="39E97EC0"/>
    <w:rsid w:val="39E9C78C"/>
    <w:rsid w:val="39ECF112"/>
    <w:rsid w:val="39F59AF7"/>
    <w:rsid w:val="39F60656"/>
    <w:rsid w:val="39FE4368"/>
    <w:rsid w:val="39FFB1EF"/>
    <w:rsid w:val="3A03AC6B"/>
    <w:rsid w:val="3A056E60"/>
    <w:rsid w:val="3A06AD68"/>
    <w:rsid w:val="3A0FEFE1"/>
    <w:rsid w:val="3A1796ED"/>
    <w:rsid w:val="3A1CEEAF"/>
    <w:rsid w:val="3A28413A"/>
    <w:rsid w:val="3A2D5060"/>
    <w:rsid w:val="3A36A13F"/>
    <w:rsid w:val="3A43F137"/>
    <w:rsid w:val="3A4559EE"/>
    <w:rsid w:val="3A45895C"/>
    <w:rsid w:val="3A48DEB6"/>
    <w:rsid w:val="3A4C4550"/>
    <w:rsid w:val="3A4FD8DB"/>
    <w:rsid w:val="3A61F8CD"/>
    <w:rsid w:val="3A64D164"/>
    <w:rsid w:val="3A72A1BA"/>
    <w:rsid w:val="3A776D6E"/>
    <w:rsid w:val="3A7CA0E0"/>
    <w:rsid w:val="3A7D5F64"/>
    <w:rsid w:val="3A84E362"/>
    <w:rsid w:val="3A8D4066"/>
    <w:rsid w:val="3A8DED5D"/>
    <w:rsid w:val="3A9367E9"/>
    <w:rsid w:val="3A95E2B0"/>
    <w:rsid w:val="3A9B59F8"/>
    <w:rsid w:val="3A9D1A56"/>
    <w:rsid w:val="3AA73577"/>
    <w:rsid w:val="3AAE1E56"/>
    <w:rsid w:val="3AB60701"/>
    <w:rsid w:val="3ABAC7D9"/>
    <w:rsid w:val="3ACA97C7"/>
    <w:rsid w:val="3ACCA44F"/>
    <w:rsid w:val="3AD1246F"/>
    <w:rsid w:val="3AD67D84"/>
    <w:rsid w:val="3ADBB336"/>
    <w:rsid w:val="3ADED404"/>
    <w:rsid w:val="3AE19F35"/>
    <w:rsid w:val="3AE27792"/>
    <w:rsid w:val="3AE43291"/>
    <w:rsid w:val="3AE4E93E"/>
    <w:rsid w:val="3AE4EED0"/>
    <w:rsid w:val="3AE562F3"/>
    <w:rsid w:val="3AF8E9A3"/>
    <w:rsid w:val="3AFE7C2A"/>
    <w:rsid w:val="3B03354D"/>
    <w:rsid w:val="3B044C00"/>
    <w:rsid w:val="3B0477DE"/>
    <w:rsid w:val="3B0A93B3"/>
    <w:rsid w:val="3B0CFAE8"/>
    <w:rsid w:val="3B102867"/>
    <w:rsid w:val="3B1329BC"/>
    <w:rsid w:val="3B1E6153"/>
    <w:rsid w:val="3B256170"/>
    <w:rsid w:val="3B2948EE"/>
    <w:rsid w:val="3B298AF9"/>
    <w:rsid w:val="3B2C5A24"/>
    <w:rsid w:val="3B2D367B"/>
    <w:rsid w:val="3B2EA10E"/>
    <w:rsid w:val="3B2F6581"/>
    <w:rsid w:val="3B30E6E4"/>
    <w:rsid w:val="3B316279"/>
    <w:rsid w:val="3B352A6A"/>
    <w:rsid w:val="3B7862CA"/>
    <w:rsid w:val="3B78E9AB"/>
    <w:rsid w:val="3B7CC0BB"/>
    <w:rsid w:val="3B845749"/>
    <w:rsid w:val="3B85F56B"/>
    <w:rsid w:val="3B870974"/>
    <w:rsid w:val="3B870F13"/>
    <w:rsid w:val="3B8F2CE1"/>
    <w:rsid w:val="3B976D99"/>
    <w:rsid w:val="3B9FACC0"/>
    <w:rsid w:val="3BA223A6"/>
    <w:rsid w:val="3BB6FB76"/>
    <w:rsid w:val="3BBD6CBD"/>
    <w:rsid w:val="3BC275BC"/>
    <w:rsid w:val="3BC64621"/>
    <w:rsid w:val="3BC73C3E"/>
    <w:rsid w:val="3BCE1E3D"/>
    <w:rsid w:val="3BD0423A"/>
    <w:rsid w:val="3BD37224"/>
    <w:rsid w:val="3BD37F76"/>
    <w:rsid w:val="3BD98730"/>
    <w:rsid w:val="3BDFF9B9"/>
    <w:rsid w:val="3BE21D62"/>
    <w:rsid w:val="3BE3251A"/>
    <w:rsid w:val="3BE3FAFD"/>
    <w:rsid w:val="3BE900F7"/>
    <w:rsid w:val="3BFB1372"/>
    <w:rsid w:val="3BFD001D"/>
    <w:rsid w:val="3BFE8CE5"/>
    <w:rsid w:val="3C09CDD4"/>
    <w:rsid w:val="3C0F5315"/>
    <w:rsid w:val="3C10EA18"/>
    <w:rsid w:val="3C1C5D62"/>
    <w:rsid w:val="3C1D5FAC"/>
    <w:rsid w:val="3C1F779F"/>
    <w:rsid w:val="3C21DFD1"/>
    <w:rsid w:val="3C23FDF4"/>
    <w:rsid w:val="3C298DBE"/>
    <w:rsid w:val="3C402D13"/>
    <w:rsid w:val="3C4B607A"/>
    <w:rsid w:val="3C4C897D"/>
    <w:rsid w:val="3C4D566C"/>
    <w:rsid w:val="3C517097"/>
    <w:rsid w:val="3C520F73"/>
    <w:rsid w:val="3C5A29D8"/>
    <w:rsid w:val="3C5D9C98"/>
    <w:rsid w:val="3C61544E"/>
    <w:rsid w:val="3C76ECC7"/>
    <w:rsid w:val="3C7A5034"/>
    <w:rsid w:val="3C7D1E24"/>
    <w:rsid w:val="3C82803B"/>
    <w:rsid w:val="3C84AB35"/>
    <w:rsid w:val="3C8856AB"/>
    <w:rsid w:val="3C978553"/>
    <w:rsid w:val="3C97E3DF"/>
    <w:rsid w:val="3C9A253A"/>
    <w:rsid w:val="3C9D9B76"/>
    <w:rsid w:val="3CA458F4"/>
    <w:rsid w:val="3CA4BE77"/>
    <w:rsid w:val="3CA96A07"/>
    <w:rsid w:val="3CAAE16E"/>
    <w:rsid w:val="3CAE0C29"/>
    <w:rsid w:val="3CB36F7D"/>
    <w:rsid w:val="3CB5D382"/>
    <w:rsid w:val="3CB7B5FB"/>
    <w:rsid w:val="3CB87FA5"/>
    <w:rsid w:val="3CBA1CF5"/>
    <w:rsid w:val="3CC15F3C"/>
    <w:rsid w:val="3CC27841"/>
    <w:rsid w:val="3CC2F505"/>
    <w:rsid w:val="3CC31B6B"/>
    <w:rsid w:val="3CC3F7D3"/>
    <w:rsid w:val="3CC5CB54"/>
    <w:rsid w:val="3CC6ADD0"/>
    <w:rsid w:val="3CCAEF8B"/>
    <w:rsid w:val="3CCEB550"/>
    <w:rsid w:val="3CD144D3"/>
    <w:rsid w:val="3CD38440"/>
    <w:rsid w:val="3CD8047F"/>
    <w:rsid w:val="3CD89D1E"/>
    <w:rsid w:val="3CDDD271"/>
    <w:rsid w:val="3CDE4E56"/>
    <w:rsid w:val="3CDF8EEC"/>
    <w:rsid w:val="3CE19A31"/>
    <w:rsid w:val="3CE64FE5"/>
    <w:rsid w:val="3CE84D59"/>
    <w:rsid w:val="3CFF9AF2"/>
    <w:rsid w:val="3D1578AD"/>
    <w:rsid w:val="3D19AC3A"/>
    <w:rsid w:val="3D1A2A76"/>
    <w:rsid w:val="3D1C470F"/>
    <w:rsid w:val="3D1DA682"/>
    <w:rsid w:val="3D274C03"/>
    <w:rsid w:val="3D2E4C6B"/>
    <w:rsid w:val="3D3635BE"/>
    <w:rsid w:val="3D3885E0"/>
    <w:rsid w:val="3D38AB32"/>
    <w:rsid w:val="3D3A68A0"/>
    <w:rsid w:val="3D4907E2"/>
    <w:rsid w:val="3D49FFEF"/>
    <w:rsid w:val="3D4F8049"/>
    <w:rsid w:val="3D57874F"/>
    <w:rsid w:val="3D601FD7"/>
    <w:rsid w:val="3D6108B8"/>
    <w:rsid w:val="3D625B24"/>
    <w:rsid w:val="3D6271DB"/>
    <w:rsid w:val="3D74FE13"/>
    <w:rsid w:val="3D7917C0"/>
    <w:rsid w:val="3D7994E0"/>
    <w:rsid w:val="3D809C84"/>
    <w:rsid w:val="3D853B17"/>
    <w:rsid w:val="3D94708B"/>
    <w:rsid w:val="3D9CCD9D"/>
    <w:rsid w:val="3D9E376C"/>
    <w:rsid w:val="3DA00235"/>
    <w:rsid w:val="3DA0E9C9"/>
    <w:rsid w:val="3DA1C08A"/>
    <w:rsid w:val="3DA4FF9E"/>
    <w:rsid w:val="3DA8FC69"/>
    <w:rsid w:val="3DAF3CAC"/>
    <w:rsid w:val="3DBE8DA7"/>
    <w:rsid w:val="3DC1C738"/>
    <w:rsid w:val="3DC32FDA"/>
    <w:rsid w:val="3DC41C99"/>
    <w:rsid w:val="3DCBCDE9"/>
    <w:rsid w:val="3DD20DC8"/>
    <w:rsid w:val="3DDDA9F5"/>
    <w:rsid w:val="3DE2A852"/>
    <w:rsid w:val="3DF26C83"/>
    <w:rsid w:val="3DF43EEE"/>
    <w:rsid w:val="3DFBD8B7"/>
    <w:rsid w:val="3DFD089C"/>
    <w:rsid w:val="3E03ECFE"/>
    <w:rsid w:val="3E05257A"/>
    <w:rsid w:val="3E08CA38"/>
    <w:rsid w:val="3E12958D"/>
    <w:rsid w:val="3E1B30BC"/>
    <w:rsid w:val="3E329861"/>
    <w:rsid w:val="3E330DB5"/>
    <w:rsid w:val="3E376228"/>
    <w:rsid w:val="3E3A62AD"/>
    <w:rsid w:val="3E3B37D4"/>
    <w:rsid w:val="3E3B38C6"/>
    <w:rsid w:val="3E42F6BB"/>
    <w:rsid w:val="3E556061"/>
    <w:rsid w:val="3E5D4250"/>
    <w:rsid w:val="3E6378D4"/>
    <w:rsid w:val="3E697F72"/>
    <w:rsid w:val="3E7555F7"/>
    <w:rsid w:val="3E7EA60C"/>
    <w:rsid w:val="3E85F91C"/>
    <w:rsid w:val="3E86FDFF"/>
    <w:rsid w:val="3E870E69"/>
    <w:rsid w:val="3E8BC2BD"/>
    <w:rsid w:val="3E8EC115"/>
    <w:rsid w:val="3E8F72F7"/>
    <w:rsid w:val="3E92CB3B"/>
    <w:rsid w:val="3E981BBA"/>
    <w:rsid w:val="3EA11253"/>
    <w:rsid w:val="3EA35067"/>
    <w:rsid w:val="3EB07AB2"/>
    <w:rsid w:val="3EB6C465"/>
    <w:rsid w:val="3EB9AFE4"/>
    <w:rsid w:val="3EB9C1FA"/>
    <w:rsid w:val="3EBD0576"/>
    <w:rsid w:val="3EBD957A"/>
    <w:rsid w:val="3EBDFA0A"/>
    <w:rsid w:val="3EC2C776"/>
    <w:rsid w:val="3EC2D7C7"/>
    <w:rsid w:val="3EC4F876"/>
    <w:rsid w:val="3EC94266"/>
    <w:rsid w:val="3ECBDD21"/>
    <w:rsid w:val="3ED362CE"/>
    <w:rsid w:val="3EDCC3D0"/>
    <w:rsid w:val="3EDD41CD"/>
    <w:rsid w:val="3EE88042"/>
    <w:rsid w:val="3EE8CD33"/>
    <w:rsid w:val="3EECAD00"/>
    <w:rsid w:val="3EF10FFB"/>
    <w:rsid w:val="3EFF245F"/>
    <w:rsid w:val="3F03984D"/>
    <w:rsid w:val="3F0456A0"/>
    <w:rsid w:val="3F11A558"/>
    <w:rsid w:val="3F1669FC"/>
    <w:rsid w:val="3F1D684A"/>
    <w:rsid w:val="3F1D9785"/>
    <w:rsid w:val="3F274455"/>
    <w:rsid w:val="3F2E307B"/>
    <w:rsid w:val="3F30595C"/>
    <w:rsid w:val="3F32E07B"/>
    <w:rsid w:val="3F359B7B"/>
    <w:rsid w:val="3F3F44DD"/>
    <w:rsid w:val="3F403404"/>
    <w:rsid w:val="3F455CE4"/>
    <w:rsid w:val="3F46CC27"/>
    <w:rsid w:val="3F4A4734"/>
    <w:rsid w:val="3F4D72CC"/>
    <w:rsid w:val="3F4D8BFF"/>
    <w:rsid w:val="3F519832"/>
    <w:rsid w:val="3F5299B3"/>
    <w:rsid w:val="3F537666"/>
    <w:rsid w:val="3F62196A"/>
    <w:rsid w:val="3F624339"/>
    <w:rsid w:val="3F672884"/>
    <w:rsid w:val="3F684D32"/>
    <w:rsid w:val="3F68BDE8"/>
    <w:rsid w:val="3F6AC300"/>
    <w:rsid w:val="3F6AE961"/>
    <w:rsid w:val="3F7150FD"/>
    <w:rsid w:val="3F7D2335"/>
    <w:rsid w:val="3F7EB9AC"/>
    <w:rsid w:val="3F7F08FE"/>
    <w:rsid w:val="3F805D3C"/>
    <w:rsid w:val="3F83218E"/>
    <w:rsid w:val="3F8742CD"/>
    <w:rsid w:val="3F87AC19"/>
    <w:rsid w:val="3F888FBE"/>
    <w:rsid w:val="3F8CE742"/>
    <w:rsid w:val="3F9815A3"/>
    <w:rsid w:val="3F98895B"/>
    <w:rsid w:val="3F99E9E6"/>
    <w:rsid w:val="3FA1AF71"/>
    <w:rsid w:val="3FA8F736"/>
    <w:rsid w:val="3FA913BA"/>
    <w:rsid w:val="3FAF41D2"/>
    <w:rsid w:val="3FB1BAC3"/>
    <w:rsid w:val="3FB2E304"/>
    <w:rsid w:val="3FB4F2A9"/>
    <w:rsid w:val="3FB7809A"/>
    <w:rsid w:val="3FBF8996"/>
    <w:rsid w:val="3FC01BD8"/>
    <w:rsid w:val="3FC0597A"/>
    <w:rsid w:val="3FC5B069"/>
    <w:rsid w:val="3FCB7D43"/>
    <w:rsid w:val="3FDDE9C9"/>
    <w:rsid w:val="3FE76330"/>
    <w:rsid w:val="3FE79F81"/>
    <w:rsid w:val="3FE89342"/>
    <w:rsid w:val="3FF0F720"/>
    <w:rsid w:val="3FF35E91"/>
    <w:rsid w:val="3FF3612C"/>
    <w:rsid w:val="3FFB7C4F"/>
    <w:rsid w:val="4008A762"/>
    <w:rsid w:val="400D5362"/>
    <w:rsid w:val="400E294F"/>
    <w:rsid w:val="4010C009"/>
    <w:rsid w:val="4012617B"/>
    <w:rsid w:val="4013AEC6"/>
    <w:rsid w:val="4018502F"/>
    <w:rsid w:val="401A20C4"/>
    <w:rsid w:val="402177BE"/>
    <w:rsid w:val="4022881F"/>
    <w:rsid w:val="402A34F7"/>
    <w:rsid w:val="402DF749"/>
    <w:rsid w:val="402FD3E1"/>
    <w:rsid w:val="40370DF6"/>
    <w:rsid w:val="404837C0"/>
    <w:rsid w:val="40539226"/>
    <w:rsid w:val="405551BC"/>
    <w:rsid w:val="405A3285"/>
    <w:rsid w:val="405CECB7"/>
    <w:rsid w:val="405E8D97"/>
    <w:rsid w:val="40600DE2"/>
    <w:rsid w:val="406AA06A"/>
    <w:rsid w:val="406E907C"/>
    <w:rsid w:val="406F2487"/>
    <w:rsid w:val="40722B4D"/>
    <w:rsid w:val="4072AB62"/>
    <w:rsid w:val="408500AC"/>
    <w:rsid w:val="4095B13A"/>
    <w:rsid w:val="4099AE19"/>
    <w:rsid w:val="409BB9A5"/>
    <w:rsid w:val="40AB050E"/>
    <w:rsid w:val="40B2F720"/>
    <w:rsid w:val="40B751DF"/>
    <w:rsid w:val="40BD8838"/>
    <w:rsid w:val="40C1C198"/>
    <w:rsid w:val="40C81864"/>
    <w:rsid w:val="40CA504F"/>
    <w:rsid w:val="40D25122"/>
    <w:rsid w:val="40D36BFD"/>
    <w:rsid w:val="40D57EF5"/>
    <w:rsid w:val="40DA8F16"/>
    <w:rsid w:val="40DE870C"/>
    <w:rsid w:val="40EDC15A"/>
    <w:rsid w:val="40F9404E"/>
    <w:rsid w:val="40FF95CC"/>
    <w:rsid w:val="41077F67"/>
    <w:rsid w:val="4108F1D9"/>
    <w:rsid w:val="410BEBB1"/>
    <w:rsid w:val="410FC122"/>
    <w:rsid w:val="4113B080"/>
    <w:rsid w:val="411ABE4C"/>
    <w:rsid w:val="411E5053"/>
    <w:rsid w:val="41206695"/>
    <w:rsid w:val="412440F6"/>
    <w:rsid w:val="41346E77"/>
    <w:rsid w:val="41365210"/>
    <w:rsid w:val="4140FB95"/>
    <w:rsid w:val="4148B11D"/>
    <w:rsid w:val="4156A07A"/>
    <w:rsid w:val="415EE95C"/>
    <w:rsid w:val="416177AA"/>
    <w:rsid w:val="4165EA6F"/>
    <w:rsid w:val="4169F159"/>
    <w:rsid w:val="416B5674"/>
    <w:rsid w:val="416D5CF1"/>
    <w:rsid w:val="416F048A"/>
    <w:rsid w:val="4170B32F"/>
    <w:rsid w:val="417CE4BC"/>
    <w:rsid w:val="417DFF10"/>
    <w:rsid w:val="417EE8C9"/>
    <w:rsid w:val="41973B2E"/>
    <w:rsid w:val="41980B6D"/>
    <w:rsid w:val="4199BD0A"/>
    <w:rsid w:val="419C6642"/>
    <w:rsid w:val="41A1A815"/>
    <w:rsid w:val="41A1FEA1"/>
    <w:rsid w:val="41A9D54F"/>
    <w:rsid w:val="41B58069"/>
    <w:rsid w:val="41BE0995"/>
    <w:rsid w:val="41C441AC"/>
    <w:rsid w:val="41CC9307"/>
    <w:rsid w:val="41CD6F64"/>
    <w:rsid w:val="41D0C5A5"/>
    <w:rsid w:val="41D2D670"/>
    <w:rsid w:val="41D3730A"/>
    <w:rsid w:val="41D721B3"/>
    <w:rsid w:val="41DB4D8E"/>
    <w:rsid w:val="41DB5D49"/>
    <w:rsid w:val="41DC21B1"/>
    <w:rsid w:val="41E52585"/>
    <w:rsid w:val="41F41ED9"/>
    <w:rsid w:val="41F49961"/>
    <w:rsid w:val="41FB1706"/>
    <w:rsid w:val="41FC0F86"/>
    <w:rsid w:val="41FEDABC"/>
    <w:rsid w:val="42002938"/>
    <w:rsid w:val="42025A51"/>
    <w:rsid w:val="4208E345"/>
    <w:rsid w:val="420927C4"/>
    <w:rsid w:val="420FE918"/>
    <w:rsid w:val="4210CB0B"/>
    <w:rsid w:val="4212C509"/>
    <w:rsid w:val="4213E98A"/>
    <w:rsid w:val="42151E6A"/>
    <w:rsid w:val="42293105"/>
    <w:rsid w:val="4238640D"/>
    <w:rsid w:val="424026E3"/>
    <w:rsid w:val="4246E0A6"/>
    <w:rsid w:val="424FCC8C"/>
    <w:rsid w:val="42524B47"/>
    <w:rsid w:val="4254BBC5"/>
    <w:rsid w:val="4263B622"/>
    <w:rsid w:val="4264D28C"/>
    <w:rsid w:val="4268C0E3"/>
    <w:rsid w:val="4268DC48"/>
    <w:rsid w:val="426BF93E"/>
    <w:rsid w:val="427095B8"/>
    <w:rsid w:val="4277503C"/>
    <w:rsid w:val="427B89B9"/>
    <w:rsid w:val="427EB3C5"/>
    <w:rsid w:val="427F4432"/>
    <w:rsid w:val="42847EF0"/>
    <w:rsid w:val="4286125B"/>
    <w:rsid w:val="42874751"/>
    <w:rsid w:val="428A160F"/>
    <w:rsid w:val="428E9BFB"/>
    <w:rsid w:val="428EBF90"/>
    <w:rsid w:val="429C72A4"/>
    <w:rsid w:val="429E4955"/>
    <w:rsid w:val="42A035DE"/>
    <w:rsid w:val="42A0BE76"/>
    <w:rsid w:val="42A19A11"/>
    <w:rsid w:val="42A23A9F"/>
    <w:rsid w:val="42A45F38"/>
    <w:rsid w:val="42AC2E9E"/>
    <w:rsid w:val="42B67724"/>
    <w:rsid w:val="42D1A7B3"/>
    <w:rsid w:val="42D96335"/>
    <w:rsid w:val="42DE702D"/>
    <w:rsid w:val="42DFD919"/>
    <w:rsid w:val="42E22FB4"/>
    <w:rsid w:val="42E4A850"/>
    <w:rsid w:val="42E66212"/>
    <w:rsid w:val="42E8275C"/>
    <w:rsid w:val="42F67519"/>
    <w:rsid w:val="42F72F02"/>
    <w:rsid w:val="42F9BBAA"/>
    <w:rsid w:val="42FC954E"/>
    <w:rsid w:val="430E0DB3"/>
    <w:rsid w:val="430F2994"/>
    <w:rsid w:val="43182846"/>
    <w:rsid w:val="432672F5"/>
    <w:rsid w:val="4328452D"/>
    <w:rsid w:val="43299589"/>
    <w:rsid w:val="43349D86"/>
    <w:rsid w:val="433A6776"/>
    <w:rsid w:val="433C2134"/>
    <w:rsid w:val="433CFDF2"/>
    <w:rsid w:val="433F4F13"/>
    <w:rsid w:val="4341081C"/>
    <w:rsid w:val="4341482D"/>
    <w:rsid w:val="434B456F"/>
    <w:rsid w:val="435434B6"/>
    <w:rsid w:val="43558F29"/>
    <w:rsid w:val="435C3B7A"/>
    <w:rsid w:val="435EE14A"/>
    <w:rsid w:val="43653B92"/>
    <w:rsid w:val="4366CA65"/>
    <w:rsid w:val="4368E1D1"/>
    <w:rsid w:val="436BB60A"/>
    <w:rsid w:val="436C853D"/>
    <w:rsid w:val="436E356E"/>
    <w:rsid w:val="436EF473"/>
    <w:rsid w:val="436F8F00"/>
    <w:rsid w:val="43755C63"/>
    <w:rsid w:val="43756FBE"/>
    <w:rsid w:val="4384A884"/>
    <w:rsid w:val="438756B3"/>
    <w:rsid w:val="4398E43E"/>
    <w:rsid w:val="439F1C44"/>
    <w:rsid w:val="43A710AD"/>
    <w:rsid w:val="43AAF9A8"/>
    <w:rsid w:val="43AFC7DF"/>
    <w:rsid w:val="43B05EE9"/>
    <w:rsid w:val="43B45FAB"/>
    <w:rsid w:val="43B9AB87"/>
    <w:rsid w:val="43BB7FAB"/>
    <w:rsid w:val="43C0A31F"/>
    <w:rsid w:val="43CD67DC"/>
    <w:rsid w:val="43CE78BB"/>
    <w:rsid w:val="43D25CE2"/>
    <w:rsid w:val="43D354D9"/>
    <w:rsid w:val="43D5DAFD"/>
    <w:rsid w:val="43DDD988"/>
    <w:rsid w:val="43DFBE21"/>
    <w:rsid w:val="43E01959"/>
    <w:rsid w:val="43E85341"/>
    <w:rsid w:val="43F7B7B8"/>
    <w:rsid w:val="43F8135B"/>
    <w:rsid w:val="43FBD928"/>
    <w:rsid w:val="44030A3F"/>
    <w:rsid w:val="4404DBD3"/>
    <w:rsid w:val="440A24B6"/>
    <w:rsid w:val="441315B5"/>
    <w:rsid w:val="4421755C"/>
    <w:rsid w:val="442B9EB8"/>
    <w:rsid w:val="4436DFBF"/>
    <w:rsid w:val="443F550C"/>
    <w:rsid w:val="4444FC59"/>
    <w:rsid w:val="444B67AC"/>
    <w:rsid w:val="445020B2"/>
    <w:rsid w:val="445B7280"/>
    <w:rsid w:val="446835DF"/>
    <w:rsid w:val="446A8D0F"/>
    <w:rsid w:val="446D35B0"/>
    <w:rsid w:val="446F68FA"/>
    <w:rsid w:val="4475DA5F"/>
    <w:rsid w:val="4479B714"/>
    <w:rsid w:val="4479EBDD"/>
    <w:rsid w:val="4487AA07"/>
    <w:rsid w:val="448BA063"/>
    <w:rsid w:val="449F5815"/>
    <w:rsid w:val="44A2AE5F"/>
    <w:rsid w:val="44A60620"/>
    <w:rsid w:val="44AEB87D"/>
    <w:rsid w:val="44AFB064"/>
    <w:rsid w:val="44B2D216"/>
    <w:rsid w:val="44B356A8"/>
    <w:rsid w:val="44BF0EDA"/>
    <w:rsid w:val="44C6786E"/>
    <w:rsid w:val="44C9A238"/>
    <w:rsid w:val="44CBA4E6"/>
    <w:rsid w:val="44CBF9EE"/>
    <w:rsid w:val="44D3E0BF"/>
    <w:rsid w:val="44D7B94E"/>
    <w:rsid w:val="44D80AC8"/>
    <w:rsid w:val="44D90A32"/>
    <w:rsid w:val="44E77832"/>
    <w:rsid w:val="44ED9469"/>
    <w:rsid w:val="44EF4E42"/>
    <w:rsid w:val="44F01F4C"/>
    <w:rsid w:val="44FEC9EF"/>
    <w:rsid w:val="4504272A"/>
    <w:rsid w:val="450ADAF8"/>
    <w:rsid w:val="450C6C37"/>
    <w:rsid w:val="45100662"/>
    <w:rsid w:val="45133714"/>
    <w:rsid w:val="4513BA39"/>
    <w:rsid w:val="451D9C02"/>
    <w:rsid w:val="451E2401"/>
    <w:rsid w:val="451E657F"/>
    <w:rsid w:val="4526A4D9"/>
    <w:rsid w:val="45286B46"/>
    <w:rsid w:val="452BB646"/>
    <w:rsid w:val="452E0B3B"/>
    <w:rsid w:val="45392DB8"/>
    <w:rsid w:val="4539AB3D"/>
    <w:rsid w:val="4539BBC6"/>
    <w:rsid w:val="453BFA68"/>
    <w:rsid w:val="453E67C7"/>
    <w:rsid w:val="4543A2FC"/>
    <w:rsid w:val="4549D7EC"/>
    <w:rsid w:val="454EEA1D"/>
    <w:rsid w:val="455D7DDC"/>
    <w:rsid w:val="4560109A"/>
    <w:rsid w:val="45637C78"/>
    <w:rsid w:val="4564C653"/>
    <w:rsid w:val="456A8C62"/>
    <w:rsid w:val="456B6B04"/>
    <w:rsid w:val="456F4203"/>
    <w:rsid w:val="45841E1C"/>
    <w:rsid w:val="4584AAD4"/>
    <w:rsid w:val="45865A08"/>
    <w:rsid w:val="4596A9FE"/>
    <w:rsid w:val="459AF1D6"/>
    <w:rsid w:val="45A14923"/>
    <w:rsid w:val="45A4B69C"/>
    <w:rsid w:val="45AB528F"/>
    <w:rsid w:val="45AF5C77"/>
    <w:rsid w:val="45B980E5"/>
    <w:rsid w:val="45BB899B"/>
    <w:rsid w:val="45C3A99E"/>
    <w:rsid w:val="45C3B5E6"/>
    <w:rsid w:val="45C54E2F"/>
    <w:rsid w:val="45C6D805"/>
    <w:rsid w:val="45C70D20"/>
    <w:rsid w:val="45C8D840"/>
    <w:rsid w:val="45D11347"/>
    <w:rsid w:val="45E130D1"/>
    <w:rsid w:val="45E22AEE"/>
    <w:rsid w:val="45E39460"/>
    <w:rsid w:val="45E65D98"/>
    <w:rsid w:val="45EAA3C9"/>
    <w:rsid w:val="45F7B40E"/>
    <w:rsid w:val="45F7BA84"/>
    <w:rsid w:val="45F83789"/>
    <w:rsid w:val="45FA2DBF"/>
    <w:rsid w:val="45FFA58D"/>
    <w:rsid w:val="4602E18A"/>
    <w:rsid w:val="46039600"/>
    <w:rsid w:val="46091E59"/>
    <w:rsid w:val="4611C85B"/>
    <w:rsid w:val="4617F962"/>
    <w:rsid w:val="461B1B84"/>
    <w:rsid w:val="4624D204"/>
    <w:rsid w:val="463237B8"/>
    <w:rsid w:val="4632CB75"/>
    <w:rsid w:val="46363D92"/>
    <w:rsid w:val="463DD2C4"/>
    <w:rsid w:val="464373AF"/>
    <w:rsid w:val="4644AFFF"/>
    <w:rsid w:val="4645228F"/>
    <w:rsid w:val="464BAEC8"/>
    <w:rsid w:val="464CEF89"/>
    <w:rsid w:val="46695C71"/>
    <w:rsid w:val="46849C41"/>
    <w:rsid w:val="4685FA86"/>
    <w:rsid w:val="4686AD5C"/>
    <w:rsid w:val="46891FED"/>
    <w:rsid w:val="4689755B"/>
    <w:rsid w:val="468DFB8D"/>
    <w:rsid w:val="468E3918"/>
    <w:rsid w:val="468F0AC1"/>
    <w:rsid w:val="4690B7E4"/>
    <w:rsid w:val="4696F644"/>
    <w:rsid w:val="4697C112"/>
    <w:rsid w:val="46A055D4"/>
    <w:rsid w:val="46A6BDE3"/>
    <w:rsid w:val="46A9FD42"/>
    <w:rsid w:val="46ADDD3A"/>
    <w:rsid w:val="46B54F0A"/>
    <w:rsid w:val="46B6B126"/>
    <w:rsid w:val="46B99D01"/>
    <w:rsid w:val="46BB29B1"/>
    <w:rsid w:val="46BD59B7"/>
    <w:rsid w:val="46C0450E"/>
    <w:rsid w:val="46C3320F"/>
    <w:rsid w:val="46C6E0BB"/>
    <w:rsid w:val="46C9CBB9"/>
    <w:rsid w:val="46CA9277"/>
    <w:rsid w:val="46CF746B"/>
    <w:rsid w:val="46D219B8"/>
    <w:rsid w:val="46D90EB1"/>
    <w:rsid w:val="46D9AE97"/>
    <w:rsid w:val="46DB9963"/>
    <w:rsid w:val="46E2E998"/>
    <w:rsid w:val="46EE81DD"/>
    <w:rsid w:val="46F58622"/>
    <w:rsid w:val="46F5B5AD"/>
    <w:rsid w:val="470F1BE2"/>
    <w:rsid w:val="4713D288"/>
    <w:rsid w:val="4714C76E"/>
    <w:rsid w:val="4715AB5A"/>
    <w:rsid w:val="4715EEDE"/>
    <w:rsid w:val="47184284"/>
    <w:rsid w:val="471CA135"/>
    <w:rsid w:val="471DDC27"/>
    <w:rsid w:val="471F4760"/>
    <w:rsid w:val="47240268"/>
    <w:rsid w:val="47284895"/>
    <w:rsid w:val="47290B21"/>
    <w:rsid w:val="472A96FE"/>
    <w:rsid w:val="472C7CF2"/>
    <w:rsid w:val="472D0D56"/>
    <w:rsid w:val="47311AE1"/>
    <w:rsid w:val="474408F5"/>
    <w:rsid w:val="4751253B"/>
    <w:rsid w:val="47518BCE"/>
    <w:rsid w:val="4752543C"/>
    <w:rsid w:val="475CBD7E"/>
    <w:rsid w:val="475F3CC0"/>
    <w:rsid w:val="47658EB2"/>
    <w:rsid w:val="4765F16B"/>
    <w:rsid w:val="47674FA0"/>
    <w:rsid w:val="476F1EE2"/>
    <w:rsid w:val="477270F5"/>
    <w:rsid w:val="4778EC19"/>
    <w:rsid w:val="47850C3F"/>
    <w:rsid w:val="4791A791"/>
    <w:rsid w:val="4796C1F9"/>
    <w:rsid w:val="4796DFEE"/>
    <w:rsid w:val="479CF41E"/>
    <w:rsid w:val="479D4DAF"/>
    <w:rsid w:val="479DEAE4"/>
    <w:rsid w:val="47AA3F86"/>
    <w:rsid w:val="47ABF4CD"/>
    <w:rsid w:val="47ADAF5D"/>
    <w:rsid w:val="47B255AC"/>
    <w:rsid w:val="47B30BF8"/>
    <w:rsid w:val="47B8447F"/>
    <w:rsid w:val="47BF9AEF"/>
    <w:rsid w:val="47C88DAD"/>
    <w:rsid w:val="47C90442"/>
    <w:rsid w:val="47D0186A"/>
    <w:rsid w:val="47D24EE1"/>
    <w:rsid w:val="47DE612F"/>
    <w:rsid w:val="47E40CA5"/>
    <w:rsid w:val="47EBA2CD"/>
    <w:rsid w:val="47EC2D45"/>
    <w:rsid w:val="47EC5324"/>
    <w:rsid w:val="47F70F68"/>
    <w:rsid w:val="47FA4F73"/>
    <w:rsid w:val="47FCB497"/>
    <w:rsid w:val="4800B37A"/>
    <w:rsid w:val="48294271"/>
    <w:rsid w:val="482C7B35"/>
    <w:rsid w:val="4830AABB"/>
    <w:rsid w:val="483127B3"/>
    <w:rsid w:val="4844E09C"/>
    <w:rsid w:val="48464B52"/>
    <w:rsid w:val="4846E5D4"/>
    <w:rsid w:val="484A6C5D"/>
    <w:rsid w:val="48631618"/>
    <w:rsid w:val="4865F205"/>
    <w:rsid w:val="4866FF74"/>
    <w:rsid w:val="4867DDEC"/>
    <w:rsid w:val="48698FD3"/>
    <w:rsid w:val="486B668A"/>
    <w:rsid w:val="4872B679"/>
    <w:rsid w:val="48760ED6"/>
    <w:rsid w:val="487EAFB3"/>
    <w:rsid w:val="4880FA38"/>
    <w:rsid w:val="48832C18"/>
    <w:rsid w:val="4888BF13"/>
    <w:rsid w:val="488A588D"/>
    <w:rsid w:val="4890B3D0"/>
    <w:rsid w:val="4899301D"/>
    <w:rsid w:val="48993734"/>
    <w:rsid w:val="489DD817"/>
    <w:rsid w:val="48B16735"/>
    <w:rsid w:val="48B19FB9"/>
    <w:rsid w:val="48B4D321"/>
    <w:rsid w:val="48B64555"/>
    <w:rsid w:val="48C1C8EC"/>
    <w:rsid w:val="48C935C5"/>
    <w:rsid w:val="48D02567"/>
    <w:rsid w:val="48D54AA2"/>
    <w:rsid w:val="48DAA1EB"/>
    <w:rsid w:val="48E070BE"/>
    <w:rsid w:val="48E7230D"/>
    <w:rsid w:val="48E936DC"/>
    <w:rsid w:val="48EB45D7"/>
    <w:rsid w:val="48ECF404"/>
    <w:rsid w:val="48EE558C"/>
    <w:rsid w:val="48EE97C0"/>
    <w:rsid w:val="48F2AFEE"/>
    <w:rsid w:val="49051BB8"/>
    <w:rsid w:val="4907909D"/>
    <w:rsid w:val="490AE81D"/>
    <w:rsid w:val="4913075F"/>
    <w:rsid w:val="49166818"/>
    <w:rsid w:val="491B2B2E"/>
    <w:rsid w:val="4920A6D5"/>
    <w:rsid w:val="4921D307"/>
    <w:rsid w:val="49258A65"/>
    <w:rsid w:val="4928EDAF"/>
    <w:rsid w:val="4935907C"/>
    <w:rsid w:val="4939BE24"/>
    <w:rsid w:val="493B2FE7"/>
    <w:rsid w:val="493D4C78"/>
    <w:rsid w:val="493E4318"/>
    <w:rsid w:val="49433D23"/>
    <w:rsid w:val="4943929B"/>
    <w:rsid w:val="4944D28B"/>
    <w:rsid w:val="494686AA"/>
    <w:rsid w:val="4949CDFB"/>
    <w:rsid w:val="494DFBFF"/>
    <w:rsid w:val="495032AA"/>
    <w:rsid w:val="4961E51B"/>
    <w:rsid w:val="496C2AA7"/>
    <w:rsid w:val="496FB09D"/>
    <w:rsid w:val="4973DC82"/>
    <w:rsid w:val="4975FE19"/>
    <w:rsid w:val="49768D49"/>
    <w:rsid w:val="497728B1"/>
    <w:rsid w:val="497E545F"/>
    <w:rsid w:val="497FCE8F"/>
    <w:rsid w:val="4984689D"/>
    <w:rsid w:val="498BFD08"/>
    <w:rsid w:val="499C29EC"/>
    <w:rsid w:val="499E1659"/>
    <w:rsid w:val="499F7EAE"/>
    <w:rsid w:val="49A51420"/>
    <w:rsid w:val="49A7C8A3"/>
    <w:rsid w:val="49A94F5E"/>
    <w:rsid w:val="49A9FE2C"/>
    <w:rsid w:val="49ADDFCB"/>
    <w:rsid w:val="49B0EFEE"/>
    <w:rsid w:val="49B6BD6E"/>
    <w:rsid w:val="49B788C6"/>
    <w:rsid w:val="49BC24F2"/>
    <w:rsid w:val="49BDF2F7"/>
    <w:rsid w:val="49BE72ED"/>
    <w:rsid w:val="49C0CA47"/>
    <w:rsid w:val="49C41EEE"/>
    <w:rsid w:val="49CC46DA"/>
    <w:rsid w:val="49D514D1"/>
    <w:rsid w:val="49E343AC"/>
    <w:rsid w:val="49E34E71"/>
    <w:rsid w:val="49ECCE34"/>
    <w:rsid w:val="49EDC89A"/>
    <w:rsid w:val="49F3D90E"/>
    <w:rsid w:val="4A02B633"/>
    <w:rsid w:val="4A04B945"/>
    <w:rsid w:val="4A06DB4E"/>
    <w:rsid w:val="4A07FA29"/>
    <w:rsid w:val="4A0C0566"/>
    <w:rsid w:val="4A130C33"/>
    <w:rsid w:val="4A155DD1"/>
    <w:rsid w:val="4A1BC2DA"/>
    <w:rsid w:val="4A1BCD5F"/>
    <w:rsid w:val="4A1D3EA8"/>
    <w:rsid w:val="4A21DD79"/>
    <w:rsid w:val="4A284EAB"/>
    <w:rsid w:val="4A28FBFB"/>
    <w:rsid w:val="4A2B33F0"/>
    <w:rsid w:val="4A320D7D"/>
    <w:rsid w:val="4A395292"/>
    <w:rsid w:val="4A3B5964"/>
    <w:rsid w:val="4A4A5ECB"/>
    <w:rsid w:val="4A501717"/>
    <w:rsid w:val="4A522C98"/>
    <w:rsid w:val="4A530C5E"/>
    <w:rsid w:val="4A5585A8"/>
    <w:rsid w:val="4A5894AF"/>
    <w:rsid w:val="4A59FBCB"/>
    <w:rsid w:val="4A5D9DD3"/>
    <w:rsid w:val="4A5F0764"/>
    <w:rsid w:val="4A6071F3"/>
    <w:rsid w:val="4A64EFB9"/>
    <w:rsid w:val="4A6D6A2F"/>
    <w:rsid w:val="4A6F5DDE"/>
    <w:rsid w:val="4A84BFE4"/>
    <w:rsid w:val="4A8656EB"/>
    <w:rsid w:val="4A912B3C"/>
    <w:rsid w:val="4A950290"/>
    <w:rsid w:val="4A95C532"/>
    <w:rsid w:val="4A9642BB"/>
    <w:rsid w:val="4A9B4E0C"/>
    <w:rsid w:val="4A9C8780"/>
    <w:rsid w:val="4A9D1CC5"/>
    <w:rsid w:val="4A9EBAF7"/>
    <w:rsid w:val="4A9F109C"/>
    <w:rsid w:val="4AA88BAE"/>
    <w:rsid w:val="4AA8A5E3"/>
    <w:rsid w:val="4AA9CF02"/>
    <w:rsid w:val="4AB893B5"/>
    <w:rsid w:val="4ABF6ECC"/>
    <w:rsid w:val="4ABFF951"/>
    <w:rsid w:val="4ACBF66B"/>
    <w:rsid w:val="4ACD61C1"/>
    <w:rsid w:val="4AD83A10"/>
    <w:rsid w:val="4ADA19BB"/>
    <w:rsid w:val="4ADCA8E7"/>
    <w:rsid w:val="4ADE4FA0"/>
    <w:rsid w:val="4AEA9ADB"/>
    <w:rsid w:val="4AF1060C"/>
    <w:rsid w:val="4AF1251F"/>
    <w:rsid w:val="4AF380ED"/>
    <w:rsid w:val="4AF4BECD"/>
    <w:rsid w:val="4AF8AEA7"/>
    <w:rsid w:val="4AFC0ED7"/>
    <w:rsid w:val="4AFE4980"/>
    <w:rsid w:val="4B002401"/>
    <w:rsid w:val="4B016DC4"/>
    <w:rsid w:val="4B04159E"/>
    <w:rsid w:val="4B0536BA"/>
    <w:rsid w:val="4B0C818E"/>
    <w:rsid w:val="4B0EEDB7"/>
    <w:rsid w:val="4B1B1677"/>
    <w:rsid w:val="4B1F11C9"/>
    <w:rsid w:val="4B1F3031"/>
    <w:rsid w:val="4B2A1BB7"/>
    <w:rsid w:val="4B2FAB34"/>
    <w:rsid w:val="4B31BB7D"/>
    <w:rsid w:val="4B33A00C"/>
    <w:rsid w:val="4B3914D7"/>
    <w:rsid w:val="4B3E031B"/>
    <w:rsid w:val="4B5149DA"/>
    <w:rsid w:val="4B551D9D"/>
    <w:rsid w:val="4B59667B"/>
    <w:rsid w:val="4B63F056"/>
    <w:rsid w:val="4B6C25AA"/>
    <w:rsid w:val="4B6F0B23"/>
    <w:rsid w:val="4B7D6A21"/>
    <w:rsid w:val="4B809D30"/>
    <w:rsid w:val="4B88013C"/>
    <w:rsid w:val="4B973002"/>
    <w:rsid w:val="4BA0724B"/>
    <w:rsid w:val="4BA13798"/>
    <w:rsid w:val="4BA46F2E"/>
    <w:rsid w:val="4BA864E7"/>
    <w:rsid w:val="4BABE8C1"/>
    <w:rsid w:val="4BB34BC6"/>
    <w:rsid w:val="4BB5D856"/>
    <w:rsid w:val="4BBA8CC1"/>
    <w:rsid w:val="4BC09001"/>
    <w:rsid w:val="4BC5DBF1"/>
    <w:rsid w:val="4BC6CD83"/>
    <w:rsid w:val="4BCD2404"/>
    <w:rsid w:val="4BCD3454"/>
    <w:rsid w:val="4BD02FE9"/>
    <w:rsid w:val="4BD1E3E9"/>
    <w:rsid w:val="4BD81E27"/>
    <w:rsid w:val="4BDD2A45"/>
    <w:rsid w:val="4BEB70F2"/>
    <w:rsid w:val="4BEC2B2D"/>
    <w:rsid w:val="4BF51FDF"/>
    <w:rsid w:val="4BF72211"/>
    <w:rsid w:val="4C126C97"/>
    <w:rsid w:val="4C168588"/>
    <w:rsid w:val="4C18785C"/>
    <w:rsid w:val="4C2E3B17"/>
    <w:rsid w:val="4C31CAC9"/>
    <w:rsid w:val="4C33D793"/>
    <w:rsid w:val="4C375040"/>
    <w:rsid w:val="4C3756EB"/>
    <w:rsid w:val="4C3E0C4A"/>
    <w:rsid w:val="4C416A3D"/>
    <w:rsid w:val="4C41D16A"/>
    <w:rsid w:val="4C442869"/>
    <w:rsid w:val="4C4642DE"/>
    <w:rsid w:val="4C494054"/>
    <w:rsid w:val="4C5B8151"/>
    <w:rsid w:val="4C656F24"/>
    <w:rsid w:val="4C69D38B"/>
    <w:rsid w:val="4C75A273"/>
    <w:rsid w:val="4C762C2E"/>
    <w:rsid w:val="4C7E173D"/>
    <w:rsid w:val="4C85126F"/>
    <w:rsid w:val="4C98A344"/>
    <w:rsid w:val="4CA6334F"/>
    <w:rsid w:val="4CA716F1"/>
    <w:rsid w:val="4CAE2AA0"/>
    <w:rsid w:val="4CAE60B3"/>
    <w:rsid w:val="4CB1001D"/>
    <w:rsid w:val="4CB9520C"/>
    <w:rsid w:val="4CBBE845"/>
    <w:rsid w:val="4CC24457"/>
    <w:rsid w:val="4CC9002A"/>
    <w:rsid w:val="4CC951E3"/>
    <w:rsid w:val="4CC97AE2"/>
    <w:rsid w:val="4CCF7B98"/>
    <w:rsid w:val="4CD9547B"/>
    <w:rsid w:val="4CE4320B"/>
    <w:rsid w:val="4CE8F965"/>
    <w:rsid w:val="4CEA36E8"/>
    <w:rsid w:val="4CEB25AF"/>
    <w:rsid w:val="4CED5852"/>
    <w:rsid w:val="4CEECED7"/>
    <w:rsid w:val="4CEF4EE4"/>
    <w:rsid w:val="4CF41CDD"/>
    <w:rsid w:val="4CF4FCA9"/>
    <w:rsid w:val="4CFD5327"/>
    <w:rsid w:val="4CFF8A6E"/>
    <w:rsid w:val="4D08D11D"/>
    <w:rsid w:val="4D092688"/>
    <w:rsid w:val="4D123A48"/>
    <w:rsid w:val="4D141D3E"/>
    <w:rsid w:val="4D196482"/>
    <w:rsid w:val="4D1B0AE8"/>
    <w:rsid w:val="4D1D7CEF"/>
    <w:rsid w:val="4D2454B3"/>
    <w:rsid w:val="4D30AD27"/>
    <w:rsid w:val="4D3691A0"/>
    <w:rsid w:val="4D388C51"/>
    <w:rsid w:val="4D3F393B"/>
    <w:rsid w:val="4D3FFE37"/>
    <w:rsid w:val="4D40AB33"/>
    <w:rsid w:val="4D418CA1"/>
    <w:rsid w:val="4D4793B3"/>
    <w:rsid w:val="4D4A744E"/>
    <w:rsid w:val="4D4CC24A"/>
    <w:rsid w:val="4D549FDA"/>
    <w:rsid w:val="4D58222B"/>
    <w:rsid w:val="4D62A0EF"/>
    <w:rsid w:val="4D63E73B"/>
    <w:rsid w:val="4D68B6CD"/>
    <w:rsid w:val="4D6B69BC"/>
    <w:rsid w:val="4D6B7BB9"/>
    <w:rsid w:val="4D6CE74C"/>
    <w:rsid w:val="4D7E2FA4"/>
    <w:rsid w:val="4D7FFBBB"/>
    <w:rsid w:val="4D82092C"/>
    <w:rsid w:val="4D8FE71E"/>
    <w:rsid w:val="4D998ED9"/>
    <w:rsid w:val="4D9B1C64"/>
    <w:rsid w:val="4D9BBA60"/>
    <w:rsid w:val="4D9C84B6"/>
    <w:rsid w:val="4D9F547B"/>
    <w:rsid w:val="4DA50803"/>
    <w:rsid w:val="4DB48087"/>
    <w:rsid w:val="4DB48202"/>
    <w:rsid w:val="4DB4A8BD"/>
    <w:rsid w:val="4DB4BD72"/>
    <w:rsid w:val="4DBCD618"/>
    <w:rsid w:val="4DD413F2"/>
    <w:rsid w:val="4DE27007"/>
    <w:rsid w:val="4DEA1ADE"/>
    <w:rsid w:val="4DEAD5AC"/>
    <w:rsid w:val="4DEC3793"/>
    <w:rsid w:val="4DF3948A"/>
    <w:rsid w:val="4DFA80CE"/>
    <w:rsid w:val="4DFE11F4"/>
    <w:rsid w:val="4DFEAC58"/>
    <w:rsid w:val="4E0A66A7"/>
    <w:rsid w:val="4E0EAB84"/>
    <w:rsid w:val="4E103C5F"/>
    <w:rsid w:val="4E10B4A7"/>
    <w:rsid w:val="4E149ED0"/>
    <w:rsid w:val="4E15A1C2"/>
    <w:rsid w:val="4E160F50"/>
    <w:rsid w:val="4E25F6A9"/>
    <w:rsid w:val="4E2EDFBD"/>
    <w:rsid w:val="4E2EE7E4"/>
    <w:rsid w:val="4E2F946E"/>
    <w:rsid w:val="4E30CC60"/>
    <w:rsid w:val="4E345FA3"/>
    <w:rsid w:val="4E347FBE"/>
    <w:rsid w:val="4E3CB13B"/>
    <w:rsid w:val="4E4F9956"/>
    <w:rsid w:val="4E5470F3"/>
    <w:rsid w:val="4E549AE6"/>
    <w:rsid w:val="4E54BB39"/>
    <w:rsid w:val="4E586D57"/>
    <w:rsid w:val="4E5A47E1"/>
    <w:rsid w:val="4E5EA9C9"/>
    <w:rsid w:val="4E5F3CA2"/>
    <w:rsid w:val="4E61CDCF"/>
    <w:rsid w:val="4E65C0BA"/>
    <w:rsid w:val="4E709C04"/>
    <w:rsid w:val="4E77B4F1"/>
    <w:rsid w:val="4E798FA4"/>
    <w:rsid w:val="4E7B2949"/>
    <w:rsid w:val="4E7BF792"/>
    <w:rsid w:val="4E7CD918"/>
    <w:rsid w:val="4E8251EF"/>
    <w:rsid w:val="4E90CD20"/>
    <w:rsid w:val="4E99162B"/>
    <w:rsid w:val="4E9D688F"/>
    <w:rsid w:val="4EA4B753"/>
    <w:rsid w:val="4EA5D754"/>
    <w:rsid w:val="4EA62A6E"/>
    <w:rsid w:val="4EA87EF1"/>
    <w:rsid w:val="4EAB7798"/>
    <w:rsid w:val="4EAE916A"/>
    <w:rsid w:val="4EB0D7DC"/>
    <w:rsid w:val="4EB1A18E"/>
    <w:rsid w:val="4EBC6C7C"/>
    <w:rsid w:val="4EBEED4B"/>
    <w:rsid w:val="4EC5C2EA"/>
    <w:rsid w:val="4EC910BE"/>
    <w:rsid w:val="4ED7F9AF"/>
    <w:rsid w:val="4EDDA4FD"/>
    <w:rsid w:val="4EE05539"/>
    <w:rsid w:val="4EEB37FB"/>
    <w:rsid w:val="4EF06D40"/>
    <w:rsid w:val="4EF2512F"/>
    <w:rsid w:val="4EF2EA2D"/>
    <w:rsid w:val="4EF794BA"/>
    <w:rsid w:val="4EFBEFDD"/>
    <w:rsid w:val="4F0AED1F"/>
    <w:rsid w:val="4F0E6093"/>
    <w:rsid w:val="4F1BF33F"/>
    <w:rsid w:val="4F28FD2E"/>
    <w:rsid w:val="4F292EE6"/>
    <w:rsid w:val="4F3653A0"/>
    <w:rsid w:val="4F3E9448"/>
    <w:rsid w:val="4F42D4C2"/>
    <w:rsid w:val="4F4D3BC7"/>
    <w:rsid w:val="4F4F4834"/>
    <w:rsid w:val="4F505A3D"/>
    <w:rsid w:val="4F55DBC9"/>
    <w:rsid w:val="4F55E631"/>
    <w:rsid w:val="4F6315A4"/>
    <w:rsid w:val="4F653D06"/>
    <w:rsid w:val="4F6BB1AD"/>
    <w:rsid w:val="4F7E2B6C"/>
    <w:rsid w:val="4F816373"/>
    <w:rsid w:val="4F82494A"/>
    <w:rsid w:val="4F8A0A05"/>
    <w:rsid w:val="4F8B044E"/>
    <w:rsid w:val="4F8B0AB1"/>
    <w:rsid w:val="4F8E0BD7"/>
    <w:rsid w:val="4F9F0DF0"/>
    <w:rsid w:val="4FACD97A"/>
    <w:rsid w:val="4FB68806"/>
    <w:rsid w:val="4FB99186"/>
    <w:rsid w:val="4FBDA5DA"/>
    <w:rsid w:val="4FBEA924"/>
    <w:rsid w:val="4FC01092"/>
    <w:rsid w:val="4FCE39E2"/>
    <w:rsid w:val="4FCFEE6B"/>
    <w:rsid w:val="4FD04ABB"/>
    <w:rsid w:val="4FD13862"/>
    <w:rsid w:val="4FD1B551"/>
    <w:rsid w:val="4FD45DF3"/>
    <w:rsid w:val="4FD6BD1F"/>
    <w:rsid w:val="4FDBD21F"/>
    <w:rsid w:val="4FDDDB92"/>
    <w:rsid w:val="4FE7048F"/>
    <w:rsid w:val="4FEE04FF"/>
    <w:rsid w:val="4FF19FFF"/>
    <w:rsid w:val="4FF1B633"/>
    <w:rsid w:val="4FF21D16"/>
    <w:rsid w:val="4FF4CCBD"/>
    <w:rsid w:val="4FF50C21"/>
    <w:rsid w:val="4FF7851C"/>
    <w:rsid w:val="500629AB"/>
    <w:rsid w:val="501BE26E"/>
    <w:rsid w:val="502730CA"/>
    <w:rsid w:val="502877E7"/>
    <w:rsid w:val="50299DAA"/>
    <w:rsid w:val="50308147"/>
    <w:rsid w:val="5033E68B"/>
    <w:rsid w:val="503739FF"/>
    <w:rsid w:val="5037F0A0"/>
    <w:rsid w:val="5038BAF3"/>
    <w:rsid w:val="503E073B"/>
    <w:rsid w:val="504774B3"/>
    <w:rsid w:val="50480D3B"/>
    <w:rsid w:val="50559048"/>
    <w:rsid w:val="5059C201"/>
    <w:rsid w:val="505EF792"/>
    <w:rsid w:val="505FD096"/>
    <w:rsid w:val="50649140"/>
    <w:rsid w:val="50667129"/>
    <w:rsid w:val="5066811E"/>
    <w:rsid w:val="506CD4EB"/>
    <w:rsid w:val="506DFE07"/>
    <w:rsid w:val="50743F0D"/>
    <w:rsid w:val="5074A795"/>
    <w:rsid w:val="507B9672"/>
    <w:rsid w:val="5091CF36"/>
    <w:rsid w:val="50933973"/>
    <w:rsid w:val="5094DA90"/>
    <w:rsid w:val="50969C65"/>
    <w:rsid w:val="509AE01B"/>
    <w:rsid w:val="509BACFD"/>
    <w:rsid w:val="509BC176"/>
    <w:rsid w:val="50A009CB"/>
    <w:rsid w:val="50B4B716"/>
    <w:rsid w:val="50B7FC76"/>
    <w:rsid w:val="50BA0B00"/>
    <w:rsid w:val="50BD3084"/>
    <w:rsid w:val="50C10DAD"/>
    <w:rsid w:val="50C2712D"/>
    <w:rsid w:val="50C2915F"/>
    <w:rsid w:val="50CEC86D"/>
    <w:rsid w:val="50D4C1F7"/>
    <w:rsid w:val="50D52DFB"/>
    <w:rsid w:val="50D6F6AF"/>
    <w:rsid w:val="50D702CB"/>
    <w:rsid w:val="50DA73C5"/>
    <w:rsid w:val="50DD71FF"/>
    <w:rsid w:val="50DDA8E9"/>
    <w:rsid w:val="50DF3157"/>
    <w:rsid w:val="50E1CFDD"/>
    <w:rsid w:val="50E4C3E6"/>
    <w:rsid w:val="50E73BBD"/>
    <w:rsid w:val="50F04AC0"/>
    <w:rsid w:val="50F6A3CA"/>
    <w:rsid w:val="50FD8499"/>
    <w:rsid w:val="50FF4019"/>
    <w:rsid w:val="51040A1B"/>
    <w:rsid w:val="5104F2AC"/>
    <w:rsid w:val="51081888"/>
    <w:rsid w:val="510B7B32"/>
    <w:rsid w:val="510DDDD7"/>
    <w:rsid w:val="51148CD7"/>
    <w:rsid w:val="51181CA0"/>
    <w:rsid w:val="511887F6"/>
    <w:rsid w:val="5124235B"/>
    <w:rsid w:val="51266FF2"/>
    <w:rsid w:val="5126FF3E"/>
    <w:rsid w:val="51290199"/>
    <w:rsid w:val="512FD4E6"/>
    <w:rsid w:val="513AF9B6"/>
    <w:rsid w:val="514451BF"/>
    <w:rsid w:val="5145F1B2"/>
    <w:rsid w:val="514930CE"/>
    <w:rsid w:val="5149B3CB"/>
    <w:rsid w:val="514DDB0F"/>
    <w:rsid w:val="515A9F96"/>
    <w:rsid w:val="5160D835"/>
    <w:rsid w:val="5167F967"/>
    <w:rsid w:val="516BD1B8"/>
    <w:rsid w:val="516F41E5"/>
    <w:rsid w:val="5170D7AA"/>
    <w:rsid w:val="51717A44"/>
    <w:rsid w:val="5179C64E"/>
    <w:rsid w:val="518475E2"/>
    <w:rsid w:val="518F4D7B"/>
    <w:rsid w:val="51912618"/>
    <w:rsid w:val="51931554"/>
    <w:rsid w:val="5195E274"/>
    <w:rsid w:val="5196919C"/>
    <w:rsid w:val="5198ADAF"/>
    <w:rsid w:val="51AB51BB"/>
    <w:rsid w:val="51AE603C"/>
    <w:rsid w:val="51B11C2C"/>
    <w:rsid w:val="51B51430"/>
    <w:rsid w:val="51B6136A"/>
    <w:rsid w:val="51B93685"/>
    <w:rsid w:val="51BC1A0F"/>
    <w:rsid w:val="51BEF551"/>
    <w:rsid w:val="51BF135D"/>
    <w:rsid w:val="51C5F60B"/>
    <w:rsid w:val="51C7C86C"/>
    <w:rsid w:val="51C95884"/>
    <w:rsid w:val="51CBE8DC"/>
    <w:rsid w:val="51CD111D"/>
    <w:rsid w:val="51CD8CBA"/>
    <w:rsid w:val="51CEC136"/>
    <w:rsid w:val="51D362E0"/>
    <w:rsid w:val="51D682B6"/>
    <w:rsid w:val="51E1AE53"/>
    <w:rsid w:val="51E54BF2"/>
    <w:rsid w:val="51E7EB93"/>
    <w:rsid w:val="51EA335E"/>
    <w:rsid w:val="51ED9B03"/>
    <w:rsid w:val="51EE2296"/>
    <w:rsid w:val="51F9A9C8"/>
    <w:rsid w:val="51FB0AAA"/>
    <w:rsid w:val="51FE586C"/>
    <w:rsid w:val="520D8DD9"/>
    <w:rsid w:val="5210320E"/>
    <w:rsid w:val="5218FFD8"/>
    <w:rsid w:val="522BD0AF"/>
    <w:rsid w:val="522D0459"/>
    <w:rsid w:val="5230E9DB"/>
    <w:rsid w:val="5236FBA4"/>
    <w:rsid w:val="523806DB"/>
    <w:rsid w:val="5238169D"/>
    <w:rsid w:val="523CF8DF"/>
    <w:rsid w:val="524AD6B3"/>
    <w:rsid w:val="524CACD4"/>
    <w:rsid w:val="524DBF83"/>
    <w:rsid w:val="5258D84D"/>
    <w:rsid w:val="52638286"/>
    <w:rsid w:val="5263D637"/>
    <w:rsid w:val="526968EA"/>
    <w:rsid w:val="526C1A5F"/>
    <w:rsid w:val="526D7CD0"/>
    <w:rsid w:val="527B2E12"/>
    <w:rsid w:val="527C2D00"/>
    <w:rsid w:val="527ED5E9"/>
    <w:rsid w:val="527F3EEF"/>
    <w:rsid w:val="5280B468"/>
    <w:rsid w:val="528945C3"/>
    <w:rsid w:val="5290136D"/>
    <w:rsid w:val="529472E2"/>
    <w:rsid w:val="52956A5C"/>
    <w:rsid w:val="5297623D"/>
    <w:rsid w:val="529A89D2"/>
    <w:rsid w:val="52ACB6D1"/>
    <w:rsid w:val="52B29F6E"/>
    <w:rsid w:val="52B4FEFD"/>
    <w:rsid w:val="52B9F7D2"/>
    <w:rsid w:val="52BB370B"/>
    <w:rsid w:val="52BF03B8"/>
    <w:rsid w:val="52C0A88C"/>
    <w:rsid w:val="52CC0A30"/>
    <w:rsid w:val="52D0397D"/>
    <w:rsid w:val="52E9D149"/>
    <w:rsid w:val="52ECB6F1"/>
    <w:rsid w:val="52F0C089"/>
    <w:rsid w:val="52F2608F"/>
    <w:rsid w:val="52FA4EA1"/>
    <w:rsid w:val="53053D1F"/>
    <w:rsid w:val="5307D7E2"/>
    <w:rsid w:val="531D0ABA"/>
    <w:rsid w:val="532087E7"/>
    <w:rsid w:val="5325233A"/>
    <w:rsid w:val="5329AD0A"/>
    <w:rsid w:val="53306FA9"/>
    <w:rsid w:val="53336902"/>
    <w:rsid w:val="534035C9"/>
    <w:rsid w:val="534BCCDC"/>
    <w:rsid w:val="534DE8D2"/>
    <w:rsid w:val="5354CB34"/>
    <w:rsid w:val="535612B7"/>
    <w:rsid w:val="535BCF02"/>
    <w:rsid w:val="535CB128"/>
    <w:rsid w:val="535D1E90"/>
    <w:rsid w:val="536277A1"/>
    <w:rsid w:val="5364EBFD"/>
    <w:rsid w:val="536558E9"/>
    <w:rsid w:val="536AEE7F"/>
    <w:rsid w:val="536CBD71"/>
    <w:rsid w:val="536E8088"/>
    <w:rsid w:val="53715197"/>
    <w:rsid w:val="5375E813"/>
    <w:rsid w:val="5378797E"/>
    <w:rsid w:val="537ABAA7"/>
    <w:rsid w:val="537B15FF"/>
    <w:rsid w:val="537C54A4"/>
    <w:rsid w:val="537D18F0"/>
    <w:rsid w:val="5383AE03"/>
    <w:rsid w:val="538A06A7"/>
    <w:rsid w:val="53939F23"/>
    <w:rsid w:val="5393CA44"/>
    <w:rsid w:val="53A14462"/>
    <w:rsid w:val="53A6C9B0"/>
    <w:rsid w:val="53B3CF1F"/>
    <w:rsid w:val="53B40865"/>
    <w:rsid w:val="53B4F5F8"/>
    <w:rsid w:val="53BD451A"/>
    <w:rsid w:val="53BE4054"/>
    <w:rsid w:val="53BE654C"/>
    <w:rsid w:val="53C1B03A"/>
    <w:rsid w:val="53C1B1EE"/>
    <w:rsid w:val="53C43907"/>
    <w:rsid w:val="53C71370"/>
    <w:rsid w:val="53CBA8D2"/>
    <w:rsid w:val="53D54ACD"/>
    <w:rsid w:val="53D80A65"/>
    <w:rsid w:val="53DCE19B"/>
    <w:rsid w:val="53DD09FB"/>
    <w:rsid w:val="53E3E619"/>
    <w:rsid w:val="53EE548F"/>
    <w:rsid w:val="53F552C5"/>
    <w:rsid w:val="54095C47"/>
    <w:rsid w:val="541982FE"/>
    <w:rsid w:val="541ACB05"/>
    <w:rsid w:val="541B3AED"/>
    <w:rsid w:val="54258EFC"/>
    <w:rsid w:val="5428A651"/>
    <w:rsid w:val="5428CA7E"/>
    <w:rsid w:val="5429CEF5"/>
    <w:rsid w:val="543C49AD"/>
    <w:rsid w:val="543E7688"/>
    <w:rsid w:val="543EF6C2"/>
    <w:rsid w:val="543F07B0"/>
    <w:rsid w:val="543F62A9"/>
    <w:rsid w:val="54401660"/>
    <w:rsid w:val="5440B046"/>
    <w:rsid w:val="5449C27A"/>
    <w:rsid w:val="544A76CB"/>
    <w:rsid w:val="54541470"/>
    <w:rsid w:val="5462D0B5"/>
    <w:rsid w:val="547B78B6"/>
    <w:rsid w:val="548039F9"/>
    <w:rsid w:val="54854852"/>
    <w:rsid w:val="5490D39C"/>
    <w:rsid w:val="5490FBB6"/>
    <w:rsid w:val="54AA7A1E"/>
    <w:rsid w:val="54ACABBD"/>
    <w:rsid w:val="54AD5E27"/>
    <w:rsid w:val="54BB686D"/>
    <w:rsid w:val="54BD30DC"/>
    <w:rsid w:val="54BEF013"/>
    <w:rsid w:val="54C54EA7"/>
    <w:rsid w:val="54D3B5BB"/>
    <w:rsid w:val="54D83453"/>
    <w:rsid w:val="54E18C02"/>
    <w:rsid w:val="54E1C159"/>
    <w:rsid w:val="54E8C88C"/>
    <w:rsid w:val="54EA0E12"/>
    <w:rsid w:val="54EB00A1"/>
    <w:rsid w:val="54EDAD5F"/>
    <w:rsid w:val="54F4BD49"/>
    <w:rsid w:val="54F725FD"/>
    <w:rsid w:val="55044550"/>
    <w:rsid w:val="55066EDA"/>
    <w:rsid w:val="5508EC16"/>
    <w:rsid w:val="55119C33"/>
    <w:rsid w:val="55213AC7"/>
    <w:rsid w:val="55216175"/>
    <w:rsid w:val="5534CB06"/>
    <w:rsid w:val="5535E1A5"/>
    <w:rsid w:val="55459D08"/>
    <w:rsid w:val="554D46C4"/>
    <w:rsid w:val="55521D46"/>
    <w:rsid w:val="55548328"/>
    <w:rsid w:val="55558985"/>
    <w:rsid w:val="555707C7"/>
    <w:rsid w:val="5560D67A"/>
    <w:rsid w:val="556258BF"/>
    <w:rsid w:val="55650168"/>
    <w:rsid w:val="5570A3B9"/>
    <w:rsid w:val="557381A9"/>
    <w:rsid w:val="557A9010"/>
    <w:rsid w:val="557DBC17"/>
    <w:rsid w:val="557E6765"/>
    <w:rsid w:val="557F67E0"/>
    <w:rsid w:val="559190A6"/>
    <w:rsid w:val="559231CF"/>
    <w:rsid w:val="559C4E45"/>
    <w:rsid w:val="559D2D9C"/>
    <w:rsid w:val="55A05B26"/>
    <w:rsid w:val="55A4F381"/>
    <w:rsid w:val="55AABDA6"/>
    <w:rsid w:val="55AB4021"/>
    <w:rsid w:val="55AE7861"/>
    <w:rsid w:val="55B7B3D8"/>
    <w:rsid w:val="55B989B0"/>
    <w:rsid w:val="55BA89D0"/>
    <w:rsid w:val="55BB95B6"/>
    <w:rsid w:val="55C1BC20"/>
    <w:rsid w:val="55C912DE"/>
    <w:rsid w:val="55D07F68"/>
    <w:rsid w:val="55D097F7"/>
    <w:rsid w:val="55D289E7"/>
    <w:rsid w:val="55D2E89B"/>
    <w:rsid w:val="55D652D3"/>
    <w:rsid w:val="55D83E51"/>
    <w:rsid w:val="55E4847E"/>
    <w:rsid w:val="55E6CABC"/>
    <w:rsid w:val="55EC6275"/>
    <w:rsid w:val="55F3F0A7"/>
    <w:rsid w:val="5600B298"/>
    <w:rsid w:val="5605D9E6"/>
    <w:rsid w:val="5605DDE8"/>
    <w:rsid w:val="56089282"/>
    <w:rsid w:val="560CB662"/>
    <w:rsid w:val="560E23EC"/>
    <w:rsid w:val="561243B7"/>
    <w:rsid w:val="5613F4C0"/>
    <w:rsid w:val="561506E4"/>
    <w:rsid w:val="561BADD7"/>
    <w:rsid w:val="561D3C8C"/>
    <w:rsid w:val="562BF64D"/>
    <w:rsid w:val="5634CF96"/>
    <w:rsid w:val="563664E2"/>
    <w:rsid w:val="5638E96E"/>
    <w:rsid w:val="56412EA4"/>
    <w:rsid w:val="5647E212"/>
    <w:rsid w:val="564D44C2"/>
    <w:rsid w:val="5657CA82"/>
    <w:rsid w:val="565D41D3"/>
    <w:rsid w:val="565F49CD"/>
    <w:rsid w:val="56656F87"/>
    <w:rsid w:val="56733770"/>
    <w:rsid w:val="5678A5E2"/>
    <w:rsid w:val="567A4DDC"/>
    <w:rsid w:val="567BC5C4"/>
    <w:rsid w:val="56843832"/>
    <w:rsid w:val="5684B5EE"/>
    <w:rsid w:val="568BF372"/>
    <w:rsid w:val="56976B13"/>
    <w:rsid w:val="56990D7D"/>
    <w:rsid w:val="569B8661"/>
    <w:rsid w:val="56A1E98F"/>
    <w:rsid w:val="56A36F35"/>
    <w:rsid w:val="56AD1CB7"/>
    <w:rsid w:val="56AFEB1E"/>
    <w:rsid w:val="56B912D0"/>
    <w:rsid w:val="56BCEAE1"/>
    <w:rsid w:val="56BF8A21"/>
    <w:rsid w:val="56C2556E"/>
    <w:rsid w:val="56C8FED6"/>
    <w:rsid w:val="56CD8E03"/>
    <w:rsid w:val="56DC4114"/>
    <w:rsid w:val="56DD6D58"/>
    <w:rsid w:val="56DE112D"/>
    <w:rsid w:val="56DF9926"/>
    <w:rsid w:val="56E4D142"/>
    <w:rsid w:val="56F9761E"/>
    <w:rsid w:val="56FA3A3A"/>
    <w:rsid w:val="56FE3C32"/>
    <w:rsid w:val="57085D40"/>
    <w:rsid w:val="5708C1CC"/>
    <w:rsid w:val="570D4A0F"/>
    <w:rsid w:val="571121CF"/>
    <w:rsid w:val="5716CCC9"/>
    <w:rsid w:val="571CD140"/>
    <w:rsid w:val="5727439B"/>
    <w:rsid w:val="572744CF"/>
    <w:rsid w:val="57283169"/>
    <w:rsid w:val="572DE699"/>
    <w:rsid w:val="57305F00"/>
    <w:rsid w:val="5730EA7F"/>
    <w:rsid w:val="57388F9C"/>
    <w:rsid w:val="573D920C"/>
    <w:rsid w:val="574057C9"/>
    <w:rsid w:val="57485D67"/>
    <w:rsid w:val="57494367"/>
    <w:rsid w:val="574A8199"/>
    <w:rsid w:val="574AD1C7"/>
    <w:rsid w:val="574ED6BC"/>
    <w:rsid w:val="575A5953"/>
    <w:rsid w:val="575CE069"/>
    <w:rsid w:val="57652AF8"/>
    <w:rsid w:val="576DA842"/>
    <w:rsid w:val="576F6C62"/>
    <w:rsid w:val="57710474"/>
    <w:rsid w:val="5774A737"/>
    <w:rsid w:val="5780B38B"/>
    <w:rsid w:val="5791ADE3"/>
    <w:rsid w:val="5792C7E7"/>
    <w:rsid w:val="5793B40B"/>
    <w:rsid w:val="57953863"/>
    <w:rsid w:val="579D5099"/>
    <w:rsid w:val="57A3958C"/>
    <w:rsid w:val="57AD2155"/>
    <w:rsid w:val="57ADDC00"/>
    <w:rsid w:val="57B3E06A"/>
    <w:rsid w:val="57B77203"/>
    <w:rsid w:val="57BD30C1"/>
    <w:rsid w:val="57BED39D"/>
    <w:rsid w:val="57C0F861"/>
    <w:rsid w:val="57C2EF25"/>
    <w:rsid w:val="57C55CA9"/>
    <w:rsid w:val="57C8CF2D"/>
    <w:rsid w:val="57D93869"/>
    <w:rsid w:val="57D9461D"/>
    <w:rsid w:val="57DA07A9"/>
    <w:rsid w:val="57DE72F9"/>
    <w:rsid w:val="57E06FA5"/>
    <w:rsid w:val="57E33C93"/>
    <w:rsid w:val="57ED5157"/>
    <w:rsid w:val="57F9CFB7"/>
    <w:rsid w:val="57FEFC1A"/>
    <w:rsid w:val="580EB2B2"/>
    <w:rsid w:val="580FCEA0"/>
    <w:rsid w:val="58107955"/>
    <w:rsid w:val="58107FEC"/>
    <w:rsid w:val="5815E4A6"/>
    <w:rsid w:val="5817C5B9"/>
    <w:rsid w:val="581C0877"/>
    <w:rsid w:val="581FCAFE"/>
    <w:rsid w:val="5823F33B"/>
    <w:rsid w:val="5825440E"/>
    <w:rsid w:val="5827E5C1"/>
    <w:rsid w:val="582C24D1"/>
    <w:rsid w:val="583138DB"/>
    <w:rsid w:val="5832DD5F"/>
    <w:rsid w:val="5847FBE5"/>
    <w:rsid w:val="584976DB"/>
    <w:rsid w:val="584FBC3E"/>
    <w:rsid w:val="5851A470"/>
    <w:rsid w:val="5859B118"/>
    <w:rsid w:val="58604B89"/>
    <w:rsid w:val="5860C47D"/>
    <w:rsid w:val="586300BA"/>
    <w:rsid w:val="586B4283"/>
    <w:rsid w:val="5873235F"/>
    <w:rsid w:val="5876C478"/>
    <w:rsid w:val="58A0946D"/>
    <w:rsid w:val="58A3188A"/>
    <w:rsid w:val="58A5FB64"/>
    <w:rsid w:val="58AAD4BB"/>
    <w:rsid w:val="58AD0E70"/>
    <w:rsid w:val="58B75E13"/>
    <w:rsid w:val="58B98B31"/>
    <w:rsid w:val="58C1B5E4"/>
    <w:rsid w:val="58C2E151"/>
    <w:rsid w:val="58C6C6A4"/>
    <w:rsid w:val="58E39D5A"/>
    <w:rsid w:val="58E3B980"/>
    <w:rsid w:val="58EBC35F"/>
    <w:rsid w:val="58ED328A"/>
    <w:rsid w:val="58EF6591"/>
    <w:rsid w:val="58F55BFC"/>
    <w:rsid w:val="58FA94A3"/>
    <w:rsid w:val="58FFBF57"/>
    <w:rsid w:val="5908DD02"/>
    <w:rsid w:val="590A40C8"/>
    <w:rsid w:val="590B5275"/>
    <w:rsid w:val="59135508"/>
    <w:rsid w:val="5917317F"/>
    <w:rsid w:val="5917B76C"/>
    <w:rsid w:val="592387A6"/>
    <w:rsid w:val="5923EC2A"/>
    <w:rsid w:val="59286F60"/>
    <w:rsid w:val="592915C3"/>
    <w:rsid w:val="592B68E7"/>
    <w:rsid w:val="592F648E"/>
    <w:rsid w:val="5930CCE2"/>
    <w:rsid w:val="59339A21"/>
    <w:rsid w:val="59389CD2"/>
    <w:rsid w:val="593D78F9"/>
    <w:rsid w:val="59471EA4"/>
    <w:rsid w:val="594AC3CA"/>
    <w:rsid w:val="5957BE2D"/>
    <w:rsid w:val="595A4897"/>
    <w:rsid w:val="595FE7E0"/>
    <w:rsid w:val="5967ECF5"/>
    <w:rsid w:val="596FEF5E"/>
    <w:rsid w:val="5971D22E"/>
    <w:rsid w:val="597B8880"/>
    <w:rsid w:val="5981CBF2"/>
    <w:rsid w:val="5985D164"/>
    <w:rsid w:val="5986C3D1"/>
    <w:rsid w:val="5991A5A8"/>
    <w:rsid w:val="5993B880"/>
    <w:rsid w:val="599526FE"/>
    <w:rsid w:val="5996E7C6"/>
    <w:rsid w:val="59988532"/>
    <w:rsid w:val="599B4543"/>
    <w:rsid w:val="599B9881"/>
    <w:rsid w:val="59A39DD8"/>
    <w:rsid w:val="59B27CF8"/>
    <w:rsid w:val="59BA6C23"/>
    <w:rsid w:val="59BAF65A"/>
    <w:rsid w:val="59BD22C8"/>
    <w:rsid w:val="59BFA273"/>
    <w:rsid w:val="59C1A207"/>
    <w:rsid w:val="59C80128"/>
    <w:rsid w:val="59D282E2"/>
    <w:rsid w:val="59D84338"/>
    <w:rsid w:val="59DAA8F3"/>
    <w:rsid w:val="59DB4CEF"/>
    <w:rsid w:val="59DCACEA"/>
    <w:rsid w:val="59EF381A"/>
    <w:rsid w:val="59F3BA22"/>
    <w:rsid w:val="59FA4247"/>
    <w:rsid w:val="5A02A1D2"/>
    <w:rsid w:val="5A0CFC81"/>
    <w:rsid w:val="5A117503"/>
    <w:rsid w:val="5A11C892"/>
    <w:rsid w:val="5A12862D"/>
    <w:rsid w:val="5A1625FC"/>
    <w:rsid w:val="5A167A15"/>
    <w:rsid w:val="5A1C10CB"/>
    <w:rsid w:val="5A1EBFFB"/>
    <w:rsid w:val="5A2489CF"/>
    <w:rsid w:val="5A2B56E1"/>
    <w:rsid w:val="5A347EF1"/>
    <w:rsid w:val="5A40EDA3"/>
    <w:rsid w:val="5A4140AB"/>
    <w:rsid w:val="5A41B38C"/>
    <w:rsid w:val="5A42AEE0"/>
    <w:rsid w:val="5A43F749"/>
    <w:rsid w:val="5A44BB26"/>
    <w:rsid w:val="5A4AB4C8"/>
    <w:rsid w:val="5A4F8449"/>
    <w:rsid w:val="5A506F83"/>
    <w:rsid w:val="5A543B78"/>
    <w:rsid w:val="5A57CEBB"/>
    <w:rsid w:val="5A5AEBE2"/>
    <w:rsid w:val="5A6236C3"/>
    <w:rsid w:val="5A63AD37"/>
    <w:rsid w:val="5A6C883B"/>
    <w:rsid w:val="5A6E8BD4"/>
    <w:rsid w:val="5A719E08"/>
    <w:rsid w:val="5A738247"/>
    <w:rsid w:val="5A75BAB5"/>
    <w:rsid w:val="5A94159E"/>
    <w:rsid w:val="5A977F01"/>
    <w:rsid w:val="5A9C05BF"/>
    <w:rsid w:val="5A9C3897"/>
    <w:rsid w:val="5A9E8248"/>
    <w:rsid w:val="5A9F9A89"/>
    <w:rsid w:val="5AA44FB6"/>
    <w:rsid w:val="5AAB8183"/>
    <w:rsid w:val="5AB52B3C"/>
    <w:rsid w:val="5AB97430"/>
    <w:rsid w:val="5ABC7528"/>
    <w:rsid w:val="5ABE9353"/>
    <w:rsid w:val="5AC3A6D2"/>
    <w:rsid w:val="5AC957D2"/>
    <w:rsid w:val="5ACD1187"/>
    <w:rsid w:val="5AD03A79"/>
    <w:rsid w:val="5ADCDFA7"/>
    <w:rsid w:val="5AE4962B"/>
    <w:rsid w:val="5AE5C7E5"/>
    <w:rsid w:val="5AE93CF9"/>
    <w:rsid w:val="5AEA9403"/>
    <w:rsid w:val="5AF33B1B"/>
    <w:rsid w:val="5AF5E907"/>
    <w:rsid w:val="5AF94DEB"/>
    <w:rsid w:val="5AFA14D9"/>
    <w:rsid w:val="5AFBB8B9"/>
    <w:rsid w:val="5AFD2ACC"/>
    <w:rsid w:val="5AFE8579"/>
    <w:rsid w:val="5B0ABD6E"/>
    <w:rsid w:val="5B11A65D"/>
    <w:rsid w:val="5B14A6E9"/>
    <w:rsid w:val="5B160AE5"/>
    <w:rsid w:val="5B282277"/>
    <w:rsid w:val="5B2D6B3B"/>
    <w:rsid w:val="5B37F41E"/>
    <w:rsid w:val="5B3B7991"/>
    <w:rsid w:val="5B3CD396"/>
    <w:rsid w:val="5B3EE248"/>
    <w:rsid w:val="5B450A97"/>
    <w:rsid w:val="5B4D5F42"/>
    <w:rsid w:val="5B567E27"/>
    <w:rsid w:val="5B5D382C"/>
    <w:rsid w:val="5B5EC814"/>
    <w:rsid w:val="5B60A28A"/>
    <w:rsid w:val="5B6374DE"/>
    <w:rsid w:val="5B69F9FC"/>
    <w:rsid w:val="5B71111E"/>
    <w:rsid w:val="5B71602D"/>
    <w:rsid w:val="5B71C135"/>
    <w:rsid w:val="5B747FB5"/>
    <w:rsid w:val="5B7CFE9A"/>
    <w:rsid w:val="5B813BDC"/>
    <w:rsid w:val="5B82B749"/>
    <w:rsid w:val="5B8E7D21"/>
    <w:rsid w:val="5B8F2184"/>
    <w:rsid w:val="5B93E605"/>
    <w:rsid w:val="5B97683A"/>
    <w:rsid w:val="5B9AD615"/>
    <w:rsid w:val="5B9AFFE6"/>
    <w:rsid w:val="5BA1FDA2"/>
    <w:rsid w:val="5BA5AD80"/>
    <w:rsid w:val="5BB988AD"/>
    <w:rsid w:val="5BBFBBF3"/>
    <w:rsid w:val="5BCA3B9D"/>
    <w:rsid w:val="5BCC00B2"/>
    <w:rsid w:val="5BCCCBA0"/>
    <w:rsid w:val="5BD18E29"/>
    <w:rsid w:val="5BD23AFF"/>
    <w:rsid w:val="5BD5114C"/>
    <w:rsid w:val="5BDA1111"/>
    <w:rsid w:val="5BE0E416"/>
    <w:rsid w:val="5BE8EB56"/>
    <w:rsid w:val="5BE9344E"/>
    <w:rsid w:val="5BF587E4"/>
    <w:rsid w:val="5BF5FE7C"/>
    <w:rsid w:val="5BF84441"/>
    <w:rsid w:val="5BFD74F8"/>
    <w:rsid w:val="5BFED283"/>
    <w:rsid w:val="5C06B843"/>
    <w:rsid w:val="5C10E5E3"/>
    <w:rsid w:val="5C16D46C"/>
    <w:rsid w:val="5C1A19A0"/>
    <w:rsid w:val="5C1FB3D6"/>
    <w:rsid w:val="5C288E3D"/>
    <w:rsid w:val="5C2B681E"/>
    <w:rsid w:val="5C2D3A91"/>
    <w:rsid w:val="5C37BA9F"/>
    <w:rsid w:val="5C3C2371"/>
    <w:rsid w:val="5C3DDD0B"/>
    <w:rsid w:val="5C3ED79D"/>
    <w:rsid w:val="5C3FDE65"/>
    <w:rsid w:val="5C43B089"/>
    <w:rsid w:val="5C52005D"/>
    <w:rsid w:val="5C53BFF2"/>
    <w:rsid w:val="5C56DD30"/>
    <w:rsid w:val="5C576ECF"/>
    <w:rsid w:val="5C59E74B"/>
    <w:rsid w:val="5C6190CE"/>
    <w:rsid w:val="5C6E4C48"/>
    <w:rsid w:val="5C6E7D10"/>
    <w:rsid w:val="5C71D126"/>
    <w:rsid w:val="5C75187D"/>
    <w:rsid w:val="5C7B1233"/>
    <w:rsid w:val="5C7CDEFF"/>
    <w:rsid w:val="5C821B47"/>
    <w:rsid w:val="5C898A99"/>
    <w:rsid w:val="5C8BD3ED"/>
    <w:rsid w:val="5C9633DB"/>
    <w:rsid w:val="5C97D1C6"/>
    <w:rsid w:val="5CAD6B7F"/>
    <w:rsid w:val="5CB0CFCE"/>
    <w:rsid w:val="5CB2FEA3"/>
    <w:rsid w:val="5CB90A19"/>
    <w:rsid w:val="5CBBC1A9"/>
    <w:rsid w:val="5CC5BBEB"/>
    <w:rsid w:val="5CC88E64"/>
    <w:rsid w:val="5CCC0DDE"/>
    <w:rsid w:val="5CD0EA88"/>
    <w:rsid w:val="5CD36AF8"/>
    <w:rsid w:val="5CEB518C"/>
    <w:rsid w:val="5CEBA65C"/>
    <w:rsid w:val="5CEFB807"/>
    <w:rsid w:val="5CFA9599"/>
    <w:rsid w:val="5CFBE1D3"/>
    <w:rsid w:val="5CFEE286"/>
    <w:rsid w:val="5CFF61B1"/>
    <w:rsid w:val="5D03CD53"/>
    <w:rsid w:val="5D044C3B"/>
    <w:rsid w:val="5D165443"/>
    <w:rsid w:val="5D184D9C"/>
    <w:rsid w:val="5D1D17EE"/>
    <w:rsid w:val="5D1E9615"/>
    <w:rsid w:val="5D20041D"/>
    <w:rsid w:val="5D2263BB"/>
    <w:rsid w:val="5D3A9028"/>
    <w:rsid w:val="5D3DA32B"/>
    <w:rsid w:val="5D3F7D16"/>
    <w:rsid w:val="5D43EE2F"/>
    <w:rsid w:val="5D44C1EB"/>
    <w:rsid w:val="5D450B36"/>
    <w:rsid w:val="5D53B038"/>
    <w:rsid w:val="5D5A0841"/>
    <w:rsid w:val="5D61CCF8"/>
    <w:rsid w:val="5D63B68E"/>
    <w:rsid w:val="5D7B23CC"/>
    <w:rsid w:val="5D7E2B53"/>
    <w:rsid w:val="5D858281"/>
    <w:rsid w:val="5D8773F5"/>
    <w:rsid w:val="5D901619"/>
    <w:rsid w:val="5D95CA2B"/>
    <w:rsid w:val="5D98A4D6"/>
    <w:rsid w:val="5DB6C0AF"/>
    <w:rsid w:val="5DB6C287"/>
    <w:rsid w:val="5DB7E5EE"/>
    <w:rsid w:val="5DBC1415"/>
    <w:rsid w:val="5DC0936B"/>
    <w:rsid w:val="5DC863A1"/>
    <w:rsid w:val="5DCB7788"/>
    <w:rsid w:val="5DCC7571"/>
    <w:rsid w:val="5DDB97B0"/>
    <w:rsid w:val="5DDD802A"/>
    <w:rsid w:val="5DDF1F8F"/>
    <w:rsid w:val="5DDF8AD1"/>
    <w:rsid w:val="5DE02283"/>
    <w:rsid w:val="5DE13739"/>
    <w:rsid w:val="5DE1503E"/>
    <w:rsid w:val="5DE1ADD8"/>
    <w:rsid w:val="5DE4F089"/>
    <w:rsid w:val="5DF0DCB4"/>
    <w:rsid w:val="5DF54842"/>
    <w:rsid w:val="5DFD7146"/>
    <w:rsid w:val="5DFD9650"/>
    <w:rsid w:val="5E00ED4B"/>
    <w:rsid w:val="5E038BB8"/>
    <w:rsid w:val="5E126159"/>
    <w:rsid w:val="5E12626C"/>
    <w:rsid w:val="5E19F7CB"/>
    <w:rsid w:val="5E208835"/>
    <w:rsid w:val="5E211C7D"/>
    <w:rsid w:val="5E266D50"/>
    <w:rsid w:val="5E2D30CE"/>
    <w:rsid w:val="5E304EF5"/>
    <w:rsid w:val="5E319420"/>
    <w:rsid w:val="5E37D994"/>
    <w:rsid w:val="5E3ACCB0"/>
    <w:rsid w:val="5E4DAE6D"/>
    <w:rsid w:val="5E4F3772"/>
    <w:rsid w:val="5E4FFC48"/>
    <w:rsid w:val="5E5CA276"/>
    <w:rsid w:val="5E60116C"/>
    <w:rsid w:val="5E6962EB"/>
    <w:rsid w:val="5E6C839B"/>
    <w:rsid w:val="5E6F2FA0"/>
    <w:rsid w:val="5E729435"/>
    <w:rsid w:val="5E73246D"/>
    <w:rsid w:val="5E7514D7"/>
    <w:rsid w:val="5E78A9FC"/>
    <w:rsid w:val="5E78FAF6"/>
    <w:rsid w:val="5E7CE035"/>
    <w:rsid w:val="5E7EEE77"/>
    <w:rsid w:val="5E825D25"/>
    <w:rsid w:val="5E84DAFA"/>
    <w:rsid w:val="5E8778B1"/>
    <w:rsid w:val="5E87C57E"/>
    <w:rsid w:val="5E8A08CE"/>
    <w:rsid w:val="5E9811A7"/>
    <w:rsid w:val="5E99AB80"/>
    <w:rsid w:val="5EA5B137"/>
    <w:rsid w:val="5EAC90EE"/>
    <w:rsid w:val="5EC708C5"/>
    <w:rsid w:val="5ECFF44F"/>
    <w:rsid w:val="5ED14E1C"/>
    <w:rsid w:val="5ED40121"/>
    <w:rsid w:val="5ED96660"/>
    <w:rsid w:val="5EDBFB90"/>
    <w:rsid w:val="5EDDFBEE"/>
    <w:rsid w:val="5EDE7A98"/>
    <w:rsid w:val="5EE9E402"/>
    <w:rsid w:val="5EEEB9EA"/>
    <w:rsid w:val="5EF594CD"/>
    <w:rsid w:val="5EFC26CB"/>
    <w:rsid w:val="5F0165FB"/>
    <w:rsid w:val="5F0277A7"/>
    <w:rsid w:val="5F03802A"/>
    <w:rsid w:val="5F03BE98"/>
    <w:rsid w:val="5F0C5154"/>
    <w:rsid w:val="5F0D9199"/>
    <w:rsid w:val="5F0FD612"/>
    <w:rsid w:val="5F10C5FD"/>
    <w:rsid w:val="5F14E4A0"/>
    <w:rsid w:val="5F1554ED"/>
    <w:rsid w:val="5F1FAF4E"/>
    <w:rsid w:val="5F2247D8"/>
    <w:rsid w:val="5F230D06"/>
    <w:rsid w:val="5F232348"/>
    <w:rsid w:val="5F265C2A"/>
    <w:rsid w:val="5F28E764"/>
    <w:rsid w:val="5F2FA708"/>
    <w:rsid w:val="5F3FE2B6"/>
    <w:rsid w:val="5F41BC6A"/>
    <w:rsid w:val="5F472FF3"/>
    <w:rsid w:val="5F48E99E"/>
    <w:rsid w:val="5F5029C9"/>
    <w:rsid w:val="5F548250"/>
    <w:rsid w:val="5F5B9764"/>
    <w:rsid w:val="5F5E4099"/>
    <w:rsid w:val="5F63788C"/>
    <w:rsid w:val="5F6ABE52"/>
    <w:rsid w:val="5F7107A2"/>
    <w:rsid w:val="5F7CC363"/>
    <w:rsid w:val="5F7EAE7A"/>
    <w:rsid w:val="5F82473E"/>
    <w:rsid w:val="5F825F4D"/>
    <w:rsid w:val="5F8580E6"/>
    <w:rsid w:val="5F8BD0FE"/>
    <w:rsid w:val="5F8BE439"/>
    <w:rsid w:val="5F930556"/>
    <w:rsid w:val="5F9FB086"/>
    <w:rsid w:val="5FAB21B8"/>
    <w:rsid w:val="5FB146ED"/>
    <w:rsid w:val="5FB4F253"/>
    <w:rsid w:val="5FB92A86"/>
    <w:rsid w:val="5FBC21F8"/>
    <w:rsid w:val="5FC0B991"/>
    <w:rsid w:val="5FCC9A7E"/>
    <w:rsid w:val="5FD7C9BD"/>
    <w:rsid w:val="5FDE0C53"/>
    <w:rsid w:val="5FE34DAE"/>
    <w:rsid w:val="5FECA3A8"/>
    <w:rsid w:val="5FEDC054"/>
    <w:rsid w:val="5FF1D2E5"/>
    <w:rsid w:val="5FF897E7"/>
    <w:rsid w:val="5FFBED02"/>
    <w:rsid w:val="6001B6B8"/>
    <w:rsid w:val="6008E21C"/>
    <w:rsid w:val="600FB429"/>
    <w:rsid w:val="6013979A"/>
    <w:rsid w:val="6013D16D"/>
    <w:rsid w:val="60159050"/>
    <w:rsid w:val="6019447F"/>
    <w:rsid w:val="60206E8A"/>
    <w:rsid w:val="6021B84A"/>
    <w:rsid w:val="6028C5B4"/>
    <w:rsid w:val="602DDB14"/>
    <w:rsid w:val="602F3054"/>
    <w:rsid w:val="603882B5"/>
    <w:rsid w:val="60405D2F"/>
    <w:rsid w:val="6055E74C"/>
    <w:rsid w:val="6060CCB7"/>
    <w:rsid w:val="6061EBDB"/>
    <w:rsid w:val="606ED742"/>
    <w:rsid w:val="606F380C"/>
    <w:rsid w:val="606FCFEB"/>
    <w:rsid w:val="6071BF8E"/>
    <w:rsid w:val="60778D83"/>
    <w:rsid w:val="607988C8"/>
    <w:rsid w:val="607A9BF1"/>
    <w:rsid w:val="607C7133"/>
    <w:rsid w:val="6082732E"/>
    <w:rsid w:val="60905125"/>
    <w:rsid w:val="60970F4F"/>
    <w:rsid w:val="6099D077"/>
    <w:rsid w:val="60B0637D"/>
    <w:rsid w:val="60B4A824"/>
    <w:rsid w:val="60BDC62C"/>
    <w:rsid w:val="60D40E4B"/>
    <w:rsid w:val="60ED695C"/>
    <w:rsid w:val="60EED11C"/>
    <w:rsid w:val="60F251F1"/>
    <w:rsid w:val="60F45099"/>
    <w:rsid w:val="60F8D3BC"/>
    <w:rsid w:val="60F8EC2C"/>
    <w:rsid w:val="60FC4974"/>
    <w:rsid w:val="6101822E"/>
    <w:rsid w:val="61035EB6"/>
    <w:rsid w:val="61048E31"/>
    <w:rsid w:val="610A47B6"/>
    <w:rsid w:val="610B45D0"/>
    <w:rsid w:val="610C9028"/>
    <w:rsid w:val="610E1F13"/>
    <w:rsid w:val="610F961B"/>
    <w:rsid w:val="61178A56"/>
    <w:rsid w:val="6117D0D0"/>
    <w:rsid w:val="611AEC8D"/>
    <w:rsid w:val="611C6702"/>
    <w:rsid w:val="611E1267"/>
    <w:rsid w:val="6130890D"/>
    <w:rsid w:val="6137FA05"/>
    <w:rsid w:val="61388938"/>
    <w:rsid w:val="613A54A0"/>
    <w:rsid w:val="6141F854"/>
    <w:rsid w:val="61423FBE"/>
    <w:rsid w:val="6147111E"/>
    <w:rsid w:val="614CDF3C"/>
    <w:rsid w:val="61504755"/>
    <w:rsid w:val="615469E8"/>
    <w:rsid w:val="61567DA4"/>
    <w:rsid w:val="61629095"/>
    <w:rsid w:val="616D665B"/>
    <w:rsid w:val="61796F08"/>
    <w:rsid w:val="617A041A"/>
    <w:rsid w:val="617E3AE5"/>
    <w:rsid w:val="617FBEB0"/>
    <w:rsid w:val="61875C44"/>
    <w:rsid w:val="618E5C1B"/>
    <w:rsid w:val="619DDEF9"/>
    <w:rsid w:val="61A1D852"/>
    <w:rsid w:val="61A2801C"/>
    <w:rsid w:val="61A31BBE"/>
    <w:rsid w:val="61A78557"/>
    <w:rsid w:val="61AAD29B"/>
    <w:rsid w:val="61AEB8A2"/>
    <w:rsid w:val="61AFE51D"/>
    <w:rsid w:val="61B25E16"/>
    <w:rsid w:val="61B392ED"/>
    <w:rsid w:val="61C19902"/>
    <w:rsid w:val="61C75E69"/>
    <w:rsid w:val="61C90FDC"/>
    <w:rsid w:val="61CD139A"/>
    <w:rsid w:val="61D2C800"/>
    <w:rsid w:val="61D6975D"/>
    <w:rsid w:val="61DFEC1F"/>
    <w:rsid w:val="61E93456"/>
    <w:rsid w:val="61F4837D"/>
    <w:rsid w:val="61FEC484"/>
    <w:rsid w:val="620738A1"/>
    <w:rsid w:val="62078CF9"/>
    <w:rsid w:val="620AF977"/>
    <w:rsid w:val="62108417"/>
    <w:rsid w:val="62121F3F"/>
    <w:rsid w:val="6213BDE9"/>
    <w:rsid w:val="62184B1D"/>
    <w:rsid w:val="62292731"/>
    <w:rsid w:val="622EFFFC"/>
    <w:rsid w:val="623D2D02"/>
    <w:rsid w:val="6240502C"/>
    <w:rsid w:val="6249114D"/>
    <w:rsid w:val="6249EC61"/>
    <w:rsid w:val="624A66F7"/>
    <w:rsid w:val="624FF4C9"/>
    <w:rsid w:val="6253F83B"/>
    <w:rsid w:val="6259C514"/>
    <w:rsid w:val="625D8194"/>
    <w:rsid w:val="625FAFB6"/>
    <w:rsid w:val="62647655"/>
    <w:rsid w:val="62656EA2"/>
    <w:rsid w:val="626A94F5"/>
    <w:rsid w:val="627317A0"/>
    <w:rsid w:val="627C6484"/>
    <w:rsid w:val="6280BC0D"/>
    <w:rsid w:val="628F0A8A"/>
    <w:rsid w:val="629419AD"/>
    <w:rsid w:val="629A70A4"/>
    <w:rsid w:val="62A9EF70"/>
    <w:rsid w:val="62AB20F6"/>
    <w:rsid w:val="62ACBF70"/>
    <w:rsid w:val="62B08EAA"/>
    <w:rsid w:val="62B2DC6C"/>
    <w:rsid w:val="62B9DDF4"/>
    <w:rsid w:val="62BAF810"/>
    <w:rsid w:val="62BE82D7"/>
    <w:rsid w:val="62BECCC4"/>
    <w:rsid w:val="62C62E02"/>
    <w:rsid w:val="62C9F484"/>
    <w:rsid w:val="62D1F2C6"/>
    <w:rsid w:val="62D4B830"/>
    <w:rsid w:val="62D5CD22"/>
    <w:rsid w:val="62D80431"/>
    <w:rsid w:val="62E43B96"/>
    <w:rsid w:val="62E4F9EE"/>
    <w:rsid w:val="62E6E07E"/>
    <w:rsid w:val="62E71E13"/>
    <w:rsid w:val="62ECF46E"/>
    <w:rsid w:val="62EF2501"/>
    <w:rsid w:val="62EFDCAD"/>
    <w:rsid w:val="62F035A4"/>
    <w:rsid w:val="62F0FBF5"/>
    <w:rsid w:val="62F7C618"/>
    <w:rsid w:val="62F817D3"/>
    <w:rsid w:val="62FB7C08"/>
    <w:rsid w:val="62FBE2B6"/>
    <w:rsid w:val="62FCE5F7"/>
    <w:rsid w:val="62FECF9B"/>
    <w:rsid w:val="63116DCE"/>
    <w:rsid w:val="63123FBF"/>
    <w:rsid w:val="631DBB36"/>
    <w:rsid w:val="6327ADFA"/>
    <w:rsid w:val="6346265B"/>
    <w:rsid w:val="634F7864"/>
    <w:rsid w:val="6350200F"/>
    <w:rsid w:val="63544D33"/>
    <w:rsid w:val="63595C77"/>
    <w:rsid w:val="63653F47"/>
    <w:rsid w:val="6370A8C9"/>
    <w:rsid w:val="637CA9E4"/>
    <w:rsid w:val="63818435"/>
    <w:rsid w:val="63860ECB"/>
    <w:rsid w:val="638E4D09"/>
    <w:rsid w:val="6395583B"/>
    <w:rsid w:val="63A257D7"/>
    <w:rsid w:val="63B0126A"/>
    <w:rsid w:val="63B45C32"/>
    <w:rsid w:val="63B6ABCC"/>
    <w:rsid w:val="63BDC801"/>
    <w:rsid w:val="63C40E5C"/>
    <w:rsid w:val="63C8C977"/>
    <w:rsid w:val="63D45F25"/>
    <w:rsid w:val="63D7C5E3"/>
    <w:rsid w:val="63DC7F91"/>
    <w:rsid w:val="63E1A943"/>
    <w:rsid w:val="63E7FD57"/>
    <w:rsid w:val="63E9D4EE"/>
    <w:rsid w:val="63EF8BC2"/>
    <w:rsid w:val="63F36EA1"/>
    <w:rsid w:val="63F661D7"/>
    <w:rsid w:val="63FA478D"/>
    <w:rsid w:val="63FD2A36"/>
    <w:rsid w:val="63FEA7F0"/>
    <w:rsid w:val="640EE571"/>
    <w:rsid w:val="64125DA3"/>
    <w:rsid w:val="64159B1C"/>
    <w:rsid w:val="6417FB75"/>
    <w:rsid w:val="64208144"/>
    <w:rsid w:val="6423512A"/>
    <w:rsid w:val="6424DB0E"/>
    <w:rsid w:val="642CA218"/>
    <w:rsid w:val="643041CA"/>
    <w:rsid w:val="64343E12"/>
    <w:rsid w:val="6442FBAF"/>
    <w:rsid w:val="64440B47"/>
    <w:rsid w:val="64478472"/>
    <w:rsid w:val="644BDAFF"/>
    <w:rsid w:val="644C7B03"/>
    <w:rsid w:val="6453B086"/>
    <w:rsid w:val="645B4F6A"/>
    <w:rsid w:val="645C365C"/>
    <w:rsid w:val="6469CBBA"/>
    <w:rsid w:val="646F8CE6"/>
    <w:rsid w:val="6470CE73"/>
    <w:rsid w:val="6470DF63"/>
    <w:rsid w:val="647414E6"/>
    <w:rsid w:val="6482A6BC"/>
    <w:rsid w:val="64839FB6"/>
    <w:rsid w:val="6486C0ED"/>
    <w:rsid w:val="64966610"/>
    <w:rsid w:val="64998022"/>
    <w:rsid w:val="649D497E"/>
    <w:rsid w:val="649E4BE8"/>
    <w:rsid w:val="649FD1A5"/>
    <w:rsid w:val="64A228C0"/>
    <w:rsid w:val="64A4497F"/>
    <w:rsid w:val="64A6A382"/>
    <w:rsid w:val="64B86EE4"/>
    <w:rsid w:val="64B8D9BA"/>
    <w:rsid w:val="64C192B7"/>
    <w:rsid w:val="64CC0B09"/>
    <w:rsid w:val="64CD6992"/>
    <w:rsid w:val="64CF4BAE"/>
    <w:rsid w:val="64D14F0E"/>
    <w:rsid w:val="64D95A14"/>
    <w:rsid w:val="64E102EA"/>
    <w:rsid w:val="64E26AD7"/>
    <w:rsid w:val="64E97B61"/>
    <w:rsid w:val="64ED02F2"/>
    <w:rsid w:val="64F1638C"/>
    <w:rsid w:val="64F68545"/>
    <w:rsid w:val="64F79A61"/>
    <w:rsid w:val="64FAAEB8"/>
    <w:rsid w:val="64FE024F"/>
    <w:rsid w:val="65102282"/>
    <w:rsid w:val="6510AE2E"/>
    <w:rsid w:val="6512E22D"/>
    <w:rsid w:val="6518B8E1"/>
    <w:rsid w:val="652017FC"/>
    <w:rsid w:val="6521B88B"/>
    <w:rsid w:val="6529346E"/>
    <w:rsid w:val="6544A88D"/>
    <w:rsid w:val="65482F6A"/>
    <w:rsid w:val="65505E29"/>
    <w:rsid w:val="65593707"/>
    <w:rsid w:val="655986FC"/>
    <w:rsid w:val="655AFB12"/>
    <w:rsid w:val="65618DFD"/>
    <w:rsid w:val="6563D8D3"/>
    <w:rsid w:val="656D5F72"/>
    <w:rsid w:val="6574E9BA"/>
    <w:rsid w:val="6578E761"/>
    <w:rsid w:val="657ECFEA"/>
    <w:rsid w:val="6591D18E"/>
    <w:rsid w:val="6595EC68"/>
    <w:rsid w:val="65963A84"/>
    <w:rsid w:val="65981CBF"/>
    <w:rsid w:val="659E65FC"/>
    <w:rsid w:val="65B0FF14"/>
    <w:rsid w:val="65B40DA1"/>
    <w:rsid w:val="65B4B960"/>
    <w:rsid w:val="65B58548"/>
    <w:rsid w:val="65B8850D"/>
    <w:rsid w:val="65BCC67F"/>
    <w:rsid w:val="65BD492F"/>
    <w:rsid w:val="65BDEA9C"/>
    <w:rsid w:val="65BE989E"/>
    <w:rsid w:val="65C251EE"/>
    <w:rsid w:val="65C97A03"/>
    <w:rsid w:val="65CC4FFD"/>
    <w:rsid w:val="65D190D2"/>
    <w:rsid w:val="65D47803"/>
    <w:rsid w:val="65D85659"/>
    <w:rsid w:val="65D92831"/>
    <w:rsid w:val="65DF6F06"/>
    <w:rsid w:val="65E22164"/>
    <w:rsid w:val="65E3ED55"/>
    <w:rsid w:val="65E8A47E"/>
    <w:rsid w:val="65E9F06C"/>
    <w:rsid w:val="65F15CA8"/>
    <w:rsid w:val="65FB1F73"/>
    <w:rsid w:val="660421BF"/>
    <w:rsid w:val="661088D1"/>
    <w:rsid w:val="66139EBD"/>
    <w:rsid w:val="6619447C"/>
    <w:rsid w:val="661BEF20"/>
    <w:rsid w:val="6620416F"/>
    <w:rsid w:val="66305F6B"/>
    <w:rsid w:val="6633BEAF"/>
    <w:rsid w:val="663A46EE"/>
    <w:rsid w:val="663DA979"/>
    <w:rsid w:val="66483127"/>
    <w:rsid w:val="664E27F1"/>
    <w:rsid w:val="665723EB"/>
    <w:rsid w:val="665AA132"/>
    <w:rsid w:val="66602036"/>
    <w:rsid w:val="66623FB7"/>
    <w:rsid w:val="66627F27"/>
    <w:rsid w:val="6665B4AF"/>
    <w:rsid w:val="6668BDDC"/>
    <w:rsid w:val="666C39FB"/>
    <w:rsid w:val="666EBB27"/>
    <w:rsid w:val="6675484F"/>
    <w:rsid w:val="66767532"/>
    <w:rsid w:val="6689A089"/>
    <w:rsid w:val="668E1DDC"/>
    <w:rsid w:val="66916542"/>
    <w:rsid w:val="66962A16"/>
    <w:rsid w:val="6698C7D3"/>
    <w:rsid w:val="669F91A2"/>
    <w:rsid w:val="669FE9B7"/>
    <w:rsid w:val="66A28E07"/>
    <w:rsid w:val="66A2945C"/>
    <w:rsid w:val="66A37155"/>
    <w:rsid w:val="66A47107"/>
    <w:rsid w:val="66AB5BD8"/>
    <w:rsid w:val="66AC62D7"/>
    <w:rsid w:val="66B28010"/>
    <w:rsid w:val="66B36BA3"/>
    <w:rsid w:val="66B54B00"/>
    <w:rsid w:val="66B74AFF"/>
    <w:rsid w:val="66BB8C7F"/>
    <w:rsid w:val="66BF8CB8"/>
    <w:rsid w:val="66BF9037"/>
    <w:rsid w:val="66C3717A"/>
    <w:rsid w:val="66C5E098"/>
    <w:rsid w:val="66CFD5D6"/>
    <w:rsid w:val="66D34106"/>
    <w:rsid w:val="66D7E51D"/>
    <w:rsid w:val="66DAC0FA"/>
    <w:rsid w:val="66DB1FB9"/>
    <w:rsid w:val="66DB768E"/>
    <w:rsid w:val="66F01288"/>
    <w:rsid w:val="66F10E4F"/>
    <w:rsid w:val="66F1ECF8"/>
    <w:rsid w:val="66F8B45C"/>
    <w:rsid w:val="66FB4E33"/>
    <w:rsid w:val="66FCF9D4"/>
    <w:rsid w:val="66FDD2CD"/>
    <w:rsid w:val="6701DA6A"/>
    <w:rsid w:val="67046370"/>
    <w:rsid w:val="670A7996"/>
    <w:rsid w:val="671C74BB"/>
    <w:rsid w:val="67380807"/>
    <w:rsid w:val="67381BE8"/>
    <w:rsid w:val="6738B5BB"/>
    <w:rsid w:val="673CE09A"/>
    <w:rsid w:val="674AE02B"/>
    <w:rsid w:val="6753F82A"/>
    <w:rsid w:val="6756176A"/>
    <w:rsid w:val="67694803"/>
    <w:rsid w:val="676C13C5"/>
    <w:rsid w:val="677ADCE9"/>
    <w:rsid w:val="677FF4CF"/>
    <w:rsid w:val="67997085"/>
    <w:rsid w:val="679A9B84"/>
    <w:rsid w:val="67A0ECE8"/>
    <w:rsid w:val="67A16950"/>
    <w:rsid w:val="67A86155"/>
    <w:rsid w:val="67B37FA5"/>
    <w:rsid w:val="67BA5589"/>
    <w:rsid w:val="67C0454D"/>
    <w:rsid w:val="67C72019"/>
    <w:rsid w:val="67CC1127"/>
    <w:rsid w:val="67D15793"/>
    <w:rsid w:val="67D511D4"/>
    <w:rsid w:val="67D7D4DF"/>
    <w:rsid w:val="67E61654"/>
    <w:rsid w:val="67E9EDFC"/>
    <w:rsid w:val="67EEAEE4"/>
    <w:rsid w:val="67EF15A6"/>
    <w:rsid w:val="67F0EF82"/>
    <w:rsid w:val="67F74C62"/>
    <w:rsid w:val="67FC5941"/>
    <w:rsid w:val="68137160"/>
    <w:rsid w:val="68150688"/>
    <w:rsid w:val="681D6B1E"/>
    <w:rsid w:val="68298840"/>
    <w:rsid w:val="682CB861"/>
    <w:rsid w:val="682D16D8"/>
    <w:rsid w:val="6835939D"/>
    <w:rsid w:val="683671F7"/>
    <w:rsid w:val="6838F71F"/>
    <w:rsid w:val="683F55C0"/>
    <w:rsid w:val="684AB048"/>
    <w:rsid w:val="684C78E0"/>
    <w:rsid w:val="684EA56B"/>
    <w:rsid w:val="684FA37E"/>
    <w:rsid w:val="6851F77D"/>
    <w:rsid w:val="68572951"/>
    <w:rsid w:val="6870EAA8"/>
    <w:rsid w:val="6871A140"/>
    <w:rsid w:val="6872E1D6"/>
    <w:rsid w:val="68732E69"/>
    <w:rsid w:val="687CBACC"/>
    <w:rsid w:val="6882A6A3"/>
    <w:rsid w:val="6882ACA0"/>
    <w:rsid w:val="6884BF7F"/>
    <w:rsid w:val="68863DF0"/>
    <w:rsid w:val="6886CBFA"/>
    <w:rsid w:val="688ED61D"/>
    <w:rsid w:val="6895B2F9"/>
    <w:rsid w:val="6895CAA5"/>
    <w:rsid w:val="68999694"/>
    <w:rsid w:val="68A45567"/>
    <w:rsid w:val="68A5C23E"/>
    <w:rsid w:val="68B6661D"/>
    <w:rsid w:val="68BE5696"/>
    <w:rsid w:val="68C1A611"/>
    <w:rsid w:val="68C21EA1"/>
    <w:rsid w:val="68C75F5E"/>
    <w:rsid w:val="68C78DEA"/>
    <w:rsid w:val="68D0303F"/>
    <w:rsid w:val="68D0790C"/>
    <w:rsid w:val="68E9919D"/>
    <w:rsid w:val="68F4A3B7"/>
    <w:rsid w:val="68F6B083"/>
    <w:rsid w:val="68FA8373"/>
    <w:rsid w:val="6914C27A"/>
    <w:rsid w:val="6915C561"/>
    <w:rsid w:val="6917FF27"/>
    <w:rsid w:val="691ABBCF"/>
    <w:rsid w:val="691B3335"/>
    <w:rsid w:val="691DB6DE"/>
    <w:rsid w:val="691E492D"/>
    <w:rsid w:val="6931C320"/>
    <w:rsid w:val="6933A4AC"/>
    <w:rsid w:val="693DC5A4"/>
    <w:rsid w:val="6941FAEC"/>
    <w:rsid w:val="6947F651"/>
    <w:rsid w:val="6955CFF8"/>
    <w:rsid w:val="6957BC79"/>
    <w:rsid w:val="6961F7B8"/>
    <w:rsid w:val="69823967"/>
    <w:rsid w:val="69890805"/>
    <w:rsid w:val="6989D55A"/>
    <w:rsid w:val="698C25F7"/>
    <w:rsid w:val="698C8B76"/>
    <w:rsid w:val="698FCF34"/>
    <w:rsid w:val="6991353F"/>
    <w:rsid w:val="699138A4"/>
    <w:rsid w:val="69942D34"/>
    <w:rsid w:val="69952D71"/>
    <w:rsid w:val="6999DD96"/>
    <w:rsid w:val="699E3AD5"/>
    <w:rsid w:val="69A2655F"/>
    <w:rsid w:val="69A34C1E"/>
    <w:rsid w:val="69A4E324"/>
    <w:rsid w:val="69A59030"/>
    <w:rsid w:val="69AD989D"/>
    <w:rsid w:val="69AE6270"/>
    <w:rsid w:val="69B5615A"/>
    <w:rsid w:val="69B89772"/>
    <w:rsid w:val="69C00AAE"/>
    <w:rsid w:val="69C2AC7A"/>
    <w:rsid w:val="69CE8B61"/>
    <w:rsid w:val="69D117B9"/>
    <w:rsid w:val="69D32B81"/>
    <w:rsid w:val="69D38B41"/>
    <w:rsid w:val="69E9D47D"/>
    <w:rsid w:val="69EC2343"/>
    <w:rsid w:val="69EE8D24"/>
    <w:rsid w:val="69F49B47"/>
    <w:rsid w:val="6A0023CD"/>
    <w:rsid w:val="6A007EF9"/>
    <w:rsid w:val="6A0162B9"/>
    <w:rsid w:val="6A090CB8"/>
    <w:rsid w:val="6A15EF63"/>
    <w:rsid w:val="6A16409B"/>
    <w:rsid w:val="6A16B0F9"/>
    <w:rsid w:val="6A17D730"/>
    <w:rsid w:val="6A18A872"/>
    <w:rsid w:val="6A19011D"/>
    <w:rsid w:val="6A1D39A8"/>
    <w:rsid w:val="6A1EF461"/>
    <w:rsid w:val="6A1F6817"/>
    <w:rsid w:val="6A25473B"/>
    <w:rsid w:val="6A43A690"/>
    <w:rsid w:val="6A4847BB"/>
    <w:rsid w:val="6A4E9958"/>
    <w:rsid w:val="6A4EDE45"/>
    <w:rsid w:val="6A4EEE69"/>
    <w:rsid w:val="6A51FBD6"/>
    <w:rsid w:val="6A60F30B"/>
    <w:rsid w:val="6A623D19"/>
    <w:rsid w:val="6A6F20FC"/>
    <w:rsid w:val="6A713F05"/>
    <w:rsid w:val="6A7406D4"/>
    <w:rsid w:val="6A78F66E"/>
    <w:rsid w:val="6A848AF6"/>
    <w:rsid w:val="6A92F434"/>
    <w:rsid w:val="6A9670B3"/>
    <w:rsid w:val="6A9FEF79"/>
    <w:rsid w:val="6AA75B76"/>
    <w:rsid w:val="6AAEA764"/>
    <w:rsid w:val="6AB1E156"/>
    <w:rsid w:val="6ABC44CD"/>
    <w:rsid w:val="6ABDC9D6"/>
    <w:rsid w:val="6AC064FB"/>
    <w:rsid w:val="6AC739BD"/>
    <w:rsid w:val="6ACA05C1"/>
    <w:rsid w:val="6ACEB93D"/>
    <w:rsid w:val="6ADB9E1A"/>
    <w:rsid w:val="6ADCA4A4"/>
    <w:rsid w:val="6AE56B29"/>
    <w:rsid w:val="6AEFD206"/>
    <w:rsid w:val="6AF348EF"/>
    <w:rsid w:val="6AFC022F"/>
    <w:rsid w:val="6B037AF8"/>
    <w:rsid w:val="6B06920E"/>
    <w:rsid w:val="6B09C722"/>
    <w:rsid w:val="6B150778"/>
    <w:rsid w:val="6B162740"/>
    <w:rsid w:val="6B216ABB"/>
    <w:rsid w:val="6B25D5EF"/>
    <w:rsid w:val="6B2ED2B1"/>
    <w:rsid w:val="6B318B50"/>
    <w:rsid w:val="6B3B9DCA"/>
    <w:rsid w:val="6B3D3741"/>
    <w:rsid w:val="6B3F27CD"/>
    <w:rsid w:val="6B44D8C8"/>
    <w:rsid w:val="6B46011B"/>
    <w:rsid w:val="6B4A90D8"/>
    <w:rsid w:val="6B4C10E7"/>
    <w:rsid w:val="6B4C1921"/>
    <w:rsid w:val="6B519A20"/>
    <w:rsid w:val="6B5B6492"/>
    <w:rsid w:val="6B5C5D2B"/>
    <w:rsid w:val="6B5E8B6F"/>
    <w:rsid w:val="6B6C8499"/>
    <w:rsid w:val="6B6FA3B8"/>
    <w:rsid w:val="6B75F187"/>
    <w:rsid w:val="6B770F7D"/>
    <w:rsid w:val="6B8430B6"/>
    <w:rsid w:val="6B87442B"/>
    <w:rsid w:val="6B874C8A"/>
    <w:rsid w:val="6B89B6F7"/>
    <w:rsid w:val="6B8D8270"/>
    <w:rsid w:val="6B92D127"/>
    <w:rsid w:val="6B96D0B5"/>
    <w:rsid w:val="6BA25356"/>
    <w:rsid w:val="6BA2FD9E"/>
    <w:rsid w:val="6BA924C8"/>
    <w:rsid w:val="6BAAF33C"/>
    <w:rsid w:val="6BAE2AD7"/>
    <w:rsid w:val="6BB3BEA7"/>
    <w:rsid w:val="6BB788A0"/>
    <w:rsid w:val="6BD40487"/>
    <w:rsid w:val="6BD92E06"/>
    <w:rsid w:val="6BDE4008"/>
    <w:rsid w:val="6BE3F35A"/>
    <w:rsid w:val="6BE80557"/>
    <w:rsid w:val="6BED4F38"/>
    <w:rsid w:val="6BF23F11"/>
    <w:rsid w:val="6BF863A5"/>
    <w:rsid w:val="6BF8C2C7"/>
    <w:rsid w:val="6C0BE6D6"/>
    <w:rsid w:val="6C10F211"/>
    <w:rsid w:val="6C164808"/>
    <w:rsid w:val="6C21E570"/>
    <w:rsid w:val="6C23A60A"/>
    <w:rsid w:val="6C29B08C"/>
    <w:rsid w:val="6C3718A1"/>
    <w:rsid w:val="6C3781E1"/>
    <w:rsid w:val="6C3A0DC1"/>
    <w:rsid w:val="6C3DD462"/>
    <w:rsid w:val="6C41BADB"/>
    <w:rsid w:val="6C43FE2A"/>
    <w:rsid w:val="6C4797DD"/>
    <w:rsid w:val="6C4CDB7E"/>
    <w:rsid w:val="6C4EFF04"/>
    <w:rsid w:val="6C51AA94"/>
    <w:rsid w:val="6C583D3D"/>
    <w:rsid w:val="6C6082F3"/>
    <w:rsid w:val="6C60BFCF"/>
    <w:rsid w:val="6C61A8B7"/>
    <w:rsid w:val="6C653A15"/>
    <w:rsid w:val="6C67333F"/>
    <w:rsid w:val="6C7EBF62"/>
    <w:rsid w:val="6C846B20"/>
    <w:rsid w:val="6C89412C"/>
    <w:rsid w:val="6C8AD0B5"/>
    <w:rsid w:val="6C8DCA4D"/>
    <w:rsid w:val="6C8EA986"/>
    <w:rsid w:val="6C99E78E"/>
    <w:rsid w:val="6CA20604"/>
    <w:rsid w:val="6CA437DB"/>
    <w:rsid w:val="6CAAA8FC"/>
    <w:rsid w:val="6CAC37E1"/>
    <w:rsid w:val="6CACAF5B"/>
    <w:rsid w:val="6CCDAA14"/>
    <w:rsid w:val="6CD2E9BC"/>
    <w:rsid w:val="6CD62C15"/>
    <w:rsid w:val="6CD9AE00"/>
    <w:rsid w:val="6CDE8F1F"/>
    <w:rsid w:val="6CE48F35"/>
    <w:rsid w:val="6CF59264"/>
    <w:rsid w:val="6CF9F7F0"/>
    <w:rsid w:val="6CFE22F4"/>
    <w:rsid w:val="6CFEDB06"/>
    <w:rsid w:val="6D05551F"/>
    <w:rsid w:val="6D16FD7C"/>
    <w:rsid w:val="6D2A1FDE"/>
    <w:rsid w:val="6D2E208D"/>
    <w:rsid w:val="6D3395D4"/>
    <w:rsid w:val="6D349B51"/>
    <w:rsid w:val="6D39CC5A"/>
    <w:rsid w:val="6D3E096F"/>
    <w:rsid w:val="6D3EBDD3"/>
    <w:rsid w:val="6D4B95AC"/>
    <w:rsid w:val="6D4BA516"/>
    <w:rsid w:val="6D4EFCF3"/>
    <w:rsid w:val="6D565D5F"/>
    <w:rsid w:val="6D573E09"/>
    <w:rsid w:val="6D575DC5"/>
    <w:rsid w:val="6D576F0B"/>
    <w:rsid w:val="6D629410"/>
    <w:rsid w:val="6D644F2C"/>
    <w:rsid w:val="6D6DFC98"/>
    <w:rsid w:val="6D6EF35B"/>
    <w:rsid w:val="6D6F40FF"/>
    <w:rsid w:val="6D7A5243"/>
    <w:rsid w:val="6D83B379"/>
    <w:rsid w:val="6D8D5853"/>
    <w:rsid w:val="6DA0406C"/>
    <w:rsid w:val="6DA41A4A"/>
    <w:rsid w:val="6DAF04DD"/>
    <w:rsid w:val="6DB0B4DD"/>
    <w:rsid w:val="6DB7CD03"/>
    <w:rsid w:val="6DB89F81"/>
    <w:rsid w:val="6DB8E229"/>
    <w:rsid w:val="6DC03D26"/>
    <w:rsid w:val="6DC6AB9F"/>
    <w:rsid w:val="6DD65B9B"/>
    <w:rsid w:val="6DE870D4"/>
    <w:rsid w:val="6DED4A09"/>
    <w:rsid w:val="6DEEB847"/>
    <w:rsid w:val="6DEF0CE5"/>
    <w:rsid w:val="6E008DDE"/>
    <w:rsid w:val="6E0C261C"/>
    <w:rsid w:val="6E113878"/>
    <w:rsid w:val="6E11D0DC"/>
    <w:rsid w:val="6E1450EE"/>
    <w:rsid w:val="6E173B72"/>
    <w:rsid w:val="6E1BF9FF"/>
    <w:rsid w:val="6E1D7E6D"/>
    <w:rsid w:val="6E1D813B"/>
    <w:rsid w:val="6E2432E8"/>
    <w:rsid w:val="6E26966A"/>
    <w:rsid w:val="6E2C323B"/>
    <w:rsid w:val="6E2EE0F0"/>
    <w:rsid w:val="6E3D2719"/>
    <w:rsid w:val="6E41ADBB"/>
    <w:rsid w:val="6E475B17"/>
    <w:rsid w:val="6E4AEFEB"/>
    <w:rsid w:val="6E5C71A4"/>
    <w:rsid w:val="6E655B78"/>
    <w:rsid w:val="6E65CB31"/>
    <w:rsid w:val="6E68DC24"/>
    <w:rsid w:val="6E791506"/>
    <w:rsid w:val="6E82FB3C"/>
    <w:rsid w:val="6E86B0E7"/>
    <w:rsid w:val="6E89E5A6"/>
    <w:rsid w:val="6E9B4095"/>
    <w:rsid w:val="6EA51AF8"/>
    <w:rsid w:val="6EA76ED6"/>
    <w:rsid w:val="6EB1AF47"/>
    <w:rsid w:val="6EB1E15B"/>
    <w:rsid w:val="6EC2D664"/>
    <w:rsid w:val="6EC39A93"/>
    <w:rsid w:val="6EC4FF20"/>
    <w:rsid w:val="6EC7F532"/>
    <w:rsid w:val="6ED5232D"/>
    <w:rsid w:val="6ED9DB58"/>
    <w:rsid w:val="6EE6CBAB"/>
    <w:rsid w:val="6EE95F6D"/>
    <w:rsid w:val="6EEE507B"/>
    <w:rsid w:val="6EF2B2B3"/>
    <w:rsid w:val="6EF3ADAE"/>
    <w:rsid w:val="6EF5456F"/>
    <w:rsid w:val="6EF97A2F"/>
    <w:rsid w:val="6EFC407B"/>
    <w:rsid w:val="6EFD0B87"/>
    <w:rsid w:val="6EFD8945"/>
    <w:rsid w:val="6EFFF363"/>
    <w:rsid w:val="6F041005"/>
    <w:rsid w:val="6F04A836"/>
    <w:rsid w:val="6F0AF7F5"/>
    <w:rsid w:val="6F11FAE2"/>
    <w:rsid w:val="6F17C21E"/>
    <w:rsid w:val="6F17EC32"/>
    <w:rsid w:val="6F1D8D78"/>
    <w:rsid w:val="6F25D47E"/>
    <w:rsid w:val="6F2C99B3"/>
    <w:rsid w:val="6F2D3F78"/>
    <w:rsid w:val="6F30DEFE"/>
    <w:rsid w:val="6F3DA0D7"/>
    <w:rsid w:val="6F3E5B80"/>
    <w:rsid w:val="6F4A8234"/>
    <w:rsid w:val="6F4EAEC1"/>
    <w:rsid w:val="6F58687B"/>
    <w:rsid w:val="6F5C7629"/>
    <w:rsid w:val="6F63B23F"/>
    <w:rsid w:val="6F676E7E"/>
    <w:rsid w:val="6F68A1EB"/>
    <w:rsid w:val="6F7006D7"/>
    <w:rsid w:val="6F8A31AF"/>
    <w:rsid w:val="6F8AD9F1"/>
    <w:rsid w:val="6F999C8C"/>
    <w:rsid w:val="6F99D22A"/>
    <w:rsid w:val="6FAD8225"/>
    <w:rsid w:val="6FB68B68"/>
    <w:rsid w:val="6FB8BFF8"/>
    <w:rsid w:val="6FD64B30"/>
    <w:rsid w:val="6FDD9047"/>
    <w:rsid w:val="6FDF5E4F"/>
    <w:rsid w:val="6FE11426"/>
    <w:rsid w:val="6FE1B6CF"/>
    <w:rsid w:val="6FE73215"/>
    <w:rsid w:val="6FE9A447"/>
    <w:rsid w:val="6FEC7926"/>
    <w:rsid w:val="6FF20B74"/>
    <w:rsid w:val="6FF40D0F"/>
    <w:rsid w:val="6FF4D30F"/>
    <w:rsid w:val="6FFFFA44"/>
    <w:rsid w:val="7000E561"/>
    <w:rsid w:val="70091378"/>
    <w:rsid w:val="700ED728"/>
    <w:rsid w:val="702531C3"/>
    <w:rsid w:val="70269857"/>
    <w:rsid w:val="703230D5"/>
    <w:rsid w:val="70330BA2"/>
    <w:rsid w:val="7043F03A"/>
    <w:rsid w:val="7047BDE5"/>
    <w:rsid w:val="704DF76F"/>
    <w:rsid w:val="70514AEA"/>
    <w:rsid w:val="70558586"/>
    <w:rsid w:val="70586625"/>
    <w:rsid w:val="7069AADD"/>
    <w:rsid w:val="706AA5ED"/>
    <w:rsid w:val="707AA605"/>
    <w:rsid w:val="707F84A7"/>
    <w:rsid w:val="708640F9"/>
    <w:rsid w:val="70893E7E"/>
    <w:rsid w:val="70906E62"/>
    <w:rsid w:val="7098A2EA"/>
    <w:rsid w:val="7099E11E"/>
    <w:rsid w:val="709CDF51"/>
    <w:rsid w:val="70A1C679"/>
    <w:rsid w:val="70A53ED0"/>
    <w:rsid w:val="70A96FDF"/>
    <w:rsid w:val="70ABB3D6"/>
    <w:rsid w:val="70AC1B60"/>
    <w:rsid w:val="70B500E7"/>
    <w:rsid w:val="70B528E3"/>
    <w:rsid w:val="70B5F468"/>
    <w:rsid w:val="70C72365"/>
    <w:rsid w:val="70C78D6B"/>
    <w:rsid w:val="70C8844D"/>
    <w:rsid w:val="70CC7099"/>
    <w:rsid w:val="70D1CACD"/>
    <w:rsid w:val="70DE2051"/>
    <w:rsid w:val="70E1A391"/>
    <w:rsid w:val="70E367C6"/>
    <w:rsid w:val="70E5B0D9"/>
    <w:rsid w:val="70E9F64E"/>
    <w:rsid w:val="70EA158C"/>
    <w:rsid w:val="70ED94CF"/>
    <w:rsid w:val="70EE466C"/>
    <w:rsid w:val="70EECB9A"/>
    <w:rsid w:val="70F28689"/>
    <w:rsid w:val="70FA5640"/>
    <w:rsid w:val="70FAB4A5"/>
    <w:rsid w:val="71097E21"/>
    <w:rsid w:val="710C4FB4"/>
    <w:rsid w:val="7114AF1A"/>
    <w:rsid w:val="71155240"/>
    <w:rsid w:val="7124124A"/>
    <w:rsid w:val="71265C20"/>
    <w:rsid w:val="713D6041"/>
    <w:rsid w:val="71493C68"/>
    <w:rsid w:val="714E4977"/>
    <w:rsid w:val="7161395D"/>
    <w:rsid w:val="7164DD0E"/>
    <w:rsid w:val="716814A2"/>
    <w:rsid w:val="716CC653"/>
    <w:rsid w:val="717FB668"/>
    <w:rsid w:val="71823C00"/>
    <w:rsid w:val="718699C4"/>
    <w:rsid w:val="7188DD01"/>
    <w:rsid w:val="718C78F7"/>
    <w:rsid w:val="718E6184"/>
    <w:rsid w:val="719A8E50"/>
    <w:rsid w:val="719ACB79"/>
    <w:rsid w:val="719DB28B"/>
    <w:rsid w:val="719F924E"/>
    <w:rsid w:val="71A1E04A"/>
    <w:rsid w:val="71A4E07B"/>
    <w:rsid w:val="71A6A8D2"/>
    <w:rsid w:val="71A75C39"/>
    <w:rsid w:val="71A75F0E"/>
    <w:rsid w:val="71AAD96A"/>
    <w:rsid w:val="71ABF6B6"/>
    <w:rsid w:val="71AEA861"/>
    <w:rsid w:val="71AFCCAE"/>
    <w:rsid w:val="71BA5F11"/>
    <w:rsid w:val="71C15D04"/>
    <w:rsid w:val="71C747C5"/>
    <w:rsid w:val="71CB2C0C"/>
    <w:rsid w:val="71CD3E57"/>
    <w:rsid w:val="71D29C10"/>
    <w:rsid w:val="71D2E2E2"/>
    <w:rsid w:val="71DD5247"/>
    <w:rsid w:val="71E2E292"/>
    <w:rsid w:val="71E429DD"/>
    <w:rsid w:val="71EB8318"/>
    <w:rsid w:val="71F2286F"/>
    <w:rsid w:val="71F428C0"/>
    <w:rsid w:val="71F5F1B3"/>
    <w:rsid w:val="71F823BF"/>
    <w:rsid w:val="71FAF6AA"/>
    <w:rsid w:val="720D7C69"/>
    <w:rsid w:val="7217A05E"/>
    <w:rsid w:val="7219A9FB"/>
    <w:rsid w:val="72230F55"/>
    <w:rsid w:val="7223C277"/>
    <w:rsid w:val="72255E31"/>
    <w:rsid w:val="722C556E"/>
    <w:rsid w:val="7231FD20"/>
    <w:rsid w:val="72377785"/>
    <w:rsid w:val="723DDB1F"/>
    <w:rsid w:val="723EDFB5"/>
    <w:rsid w:val="723F2482"/>
    <w:rsid w:val="7241F627"/>
    <w:rsid w:val="724449EF"/>
    <w:rsid w:val="724A0F99"/>
    <w:rsid w:val="724A23DD"/>
    <w:rsid w:val="7257FC86"/>
    <w:rsid w:val="72591779"/>
    <w:rsid w:val="726A8CF5"/>
    <w:rsid w:val="726F12AF"/>
    <w:rsid w:val="72735A5E"/>
    <w:rsid w:val="72828FF0"/>
    <w:rsid w:val="7282A704"/>
    <w:rsid w:val="7284F2F5"/>
    <w:rsid w:val="728E9D2A"/>
    <w:rsid w:val="72931A20"/>
    <w:rsid w:val="72970662"/>
    <w:rsid w:val="7298C0E8"/>
    <w:rsid w:val="729AA572"/>
    <w:rsid w:val="72A747B2"/>
    <w:rsid w:val="72A9B478"/>
    <w:rsid w:val="72AD9605"/>
    <w:rsid w:val="72AE39DF"/>
    <w:rsid w:val="72B1337E"/>
    <w:rsid w:val="72BA4F78"/>
    <w:rsid w:val="72C44FE3"/>
    <w:rsid w:val="72C46F30"/>
    <w:rsid w:val="72C54307"/>
    <w:rsid w:val="72C575D8"/>
    <w:rsid w:val="72CB2D9F"/>
    <w:rsid w:val="72CBF257"/>
    <w:rsid w:val="72D14B93"/>
    <w:rsid w:val="72D54C88"/>
    <w:rsid w:val="72DB3978"/>
    <w:rsid w:val="72DDAF53"/>
    <w:rsid w:val="72DF193D"/>
    <w:rsid w:val="72E452E9"/>
    <w:rsid w:val="72EA26C8"/>
    <w:rsid w:val="72F04477"/>
    <w:rsid w:val="72F72C88"/>
    <w:rsid w:val="72F9ADF4"/>
    <w:rsid w:val="7305B951"/>
    <w:rsid w:val="73089455"/>
    <w:rsid w:val="7315C642"/>
    <w:rsid w:val="7320C0D2"/>
    <w:rsid w:val="732A22FC"/>
    <w:rsid w:val="732BF7B5"/>
    <w:rsid w:val="732CA637"/>
    <w:rsid w:val="732DAB48"/>
    <w:rsid w:val="732DF874"/>
    <w:rsid w:val="7331316F"/>
    <w:rsid w:val="733292A3"/>
    <w:rsid w:val="73358719"/>
    <w:rsid w:val="733849EB"/>
    <w:rsid w:val="734CA092"/>
    <w:rsid w:val="734F5282"/>
    <w:rsid w:val="7350EB01"/>
    <w:rsid w:val="7355BFFA"/>
    <w:rsid w:val="735D4742"/>
    <w:rsid w:val="7367EA85"/>
    <w:rsid w:val="736C7D95"/>
    <w:rsid w:val="7370CF7A"/>
    <w:rsid w:val="7374C8B2"/>
    <w:rsid w:val="73765ECB"/>
    <w:rsid w:val="73785D26"/>
    <w:rsid w:val="737B00C2"/>
    <w:rsid w:val="737B18F1"/>
    <w:rsid w:val="738234F5"/>
    <w:rsid w:val="7383215A"/>
    <w:rsid w:val="73850287"/>
    <w:rsid w:val="7386B9C8"/>
    <w:rsid w:val="738D6B8F"/>
    <w:rsid w:val="7391242A"/>
    <w:rsid w:val="73963683"/>
    <w:rsid w:val="739FE055"/>
    <w:rsid w:val="73A10ADF"/>
    <w:rsid w:val="73A41BC7"/>
    <w:rsid w:val="73A6072A"/>
    <w:rsid w:val="73AB338D"/>
    <w:rsid w:val="73ABDF88"/>
    <w:rsid w:val="73AD23FC"/>
    <w:rsid w:val="73C355BC"/>
    <w:rsid w:val="73C47076"/>
    <w:rsid w:val="73CAFA9F"/>
    <w:rsid w:val="73CF7563"/>
    <w:rsid w:val="73D3A5D4"/>
    <w:rsid w:val="73D4E701"/>
    <w:rsid w:val="73D7FA01"/>
    <w:rsid w:val="73DB2584"/>
    <w:rsid w:val="73DCD897"/>
    <w:rsid w:val="73E97BAE"/>
    <w:rsid w:val="73EA377C"/>
    <w:rsid w:val="73F14D30"/>
    <w:rsid w:val="73F1FFA6"/>
    <w:rsid w:val="73F61A13"/>
    <w:rsid w:val="73FE41FF"/>
    <w:rsid w:val="740DA8BF"/>
    <w:rsid w:val="740F57EA"/>
    <w:rsid w:val="7410F841"/>
    <w:rsid w:val="7411C79B"/>
    <w:rsid w:val="74154143"/>
    <w:rsid w:val="7419525A"/>
    <w:rsid w:val="742D0F57"/>
    <w:rsid w:val="7431C7E9"/>
    <w:rsid w:val="74344728"/>
    <w:rsid w:val="743FBE79"/>
    <w:rsid w:val="744100AB"/>
    <w:rsid w:val="744312B8"/>
    <w:rsid w:val="744A5261"/>
    <w:rsid w:val="744D1274"/>
    <w:rsid w:val="74524B05"/>
    <w:rsid w:val="7454AB2D"/>
    <w:rsid w:val="745C4B6D"/>
    <w:rsid w:val="745D5E2E"/>
    <w:rsid w:val="7469EC66"/>
    <w:rsid w:val="74724A01"/>
    <w:rsid w:val="747AF044"/>
    <w:rsid w:val="747FB9CF"/>
    <w:rsid w:val="74827809"/>
    <w:rsid w:val="74893499"/>
    <w:rsid w:val="748AF0F4"/>
    <w:rsid w:val="748C35F0"/>
    <w:rsid w:val="748F98CF"/>
    <w:rsid w:val="749322FE"/>
    <w:rsid w:val="749390C6"/>
    <w:rsid w:val="7494BA00"/>
    <w:rsid w:val="7495D35C"/>
    <w:rsid w:val="749A4421"/>
    <w:rsid w:val="74A2407F"/>
    <w:rsid w:val="74A37084"/>
    <w:rsid w:val="74A7A882"/>
    <w:rsid w:val="74BC574C"/>
    <w:rsid w:val="74C277B6"/>
    <w:rsid w:val="74C6E57A"/>
    <w:rsid w:val="74CC8D2F"/>
    <w:rsid w:val="74CCD3B8"/>
    <w:rsid w:val="74D19B2A"/>
    <w:rsid w:val="74D1A29E"/>
    <w:rsid w:val="74D2BCD1"/>
    <w:rsid w:val="74D928CF"/>
    <w:rsid w:val="74E5348F"/>
    <w:rsid w:val="74EE0E63"/>
    <w:rsid w:val="74FD68EF"/>
    <w:rsid w:val="74FD7488"/>
    <w:rsid w:val="74FFE631"/>
    <w:rsid w:val="7500EE0D"/>
    <w:rsid w:val="75022D62"/>
    <w:rsid w:val="7503F788"/>
    <w:rsid w:val="75059E73"/>
    <w:rsid w:val="750D311B"/>
    <w:rsid w:val="750F90CC"/>
    <w:rsid w:val="751EADFD"/>
    <w:rsid w:val="751EFA27"/>
    <w:rsid w:val="751FC7CE"/>
    <w:rsid w:val="75202089"/>
    <w:rsid w:val="7520D819"/>
    <w:rsid w:val="75214B6F"/>
    <w:rsid w:val="752562C8"/>
    <w:rsid w:val="752720C6"/>
    <w:rsid w:val="75360132"/>
    <w:rsid w:val="7539764D"/>
    <w:rsid w:val="7544F05B"/>
    <w:rsid w:val="754864F0"/>
    <w:rsid w:val="754907B6"/>
    <w:rsid w:val="7552B85D"/>
    <w:rsid w:val="7556184E"/>
    <w:rsid w:val="755BFA7B"/>
    <w:rsid w:val="756122B8"/>
    <w:rsid w:val="75616284"/>
    <w:rsid w:val="756AC295"/>
    <w:rsid w:val="756AE1A2"/>
    <w:rsid w:val="756FF2EA"/>
    <w:rsid w:val="757088CA"/>
    <w:rsid w:val="757113B7"/>
    <w:rsid w:val="757E7337"/>
    <w:rsid w:val="75889B6C"/>
    <w:rsid w:val="758D0253"/>
    <w:rsid w:val="758EB39E"/>
    <w:rsid w:val="7595F67F"/>
    <w:rsid w:val="75990E5D"/>
    <w:rsid w:val="759E396A"/>
    <w:rsid w:val="75A52516"/>
    <w:rsid w:val="75A69C88"/>
    <w:rsid w:val="75A961F9"/>
    <w:rsid w:val="75AFC32B"/>
    <w:rsid w:val="75BC43AA"/>
    <w:rsid w:val="75BF6008"/>
    <w:rsid w:val="75C3BFBB"/>
    <w:rsid w:val="75CA7DFF"/>
    <w:rsid w:val="75CAFB40"/>
    <w:rsid w:val="75CE4ED0"/>
    <w:rsid w:val="75D0D34A"/>
    <w:rsid w:val="75D1E006"/>
    <w:rsid w:val="75D72025"/>
    <w:rsid w:val="75DC1361"/>
    <w:rsid w:val="75DC2EF5"/>
    <w:rsid w:val="75DD489E"/>
    <w:rsid w:val="75E898D9"/>
    <w:rsid w:val="75EAA279"/>
    <w:rsid w:val="75EBB2B5"/>
    <w:rsid w:val="75ED32EC"/>
    <w:rsid w:val="75F1B0F2"/>
    <w:rsid w:val="75F56E76"/>
    <w:rsid w:val="75FA4FD1"/>
    <w:rsid w:val="75FB6B5B"/>
    <w:rsid w:val="7603B9ED"/>
    <w:rsid w:val="76090A1C"/>
    <w:rsid w:val="7610AA95"/>
    <w:rsid w:val="761BCF27"/>
    <w:rsid w:val="761EADAB"/>
    <w:rsid w:val="76217BD5"/>
    <w:rsid w:val="76239583"/>
    <w:rsid w:val="76297506"/>
    <w:rsid w:val="7636B1B5"/>
    <w:rsid w:val="763CB29B"/>
    <w:rsid w:val="7641D97E"/>
    <w:rsid w:val="76423AE3"/>
    <w:rsid w:val="764BE2A1"/>
    <w:rsid w:val="764D8116"/>
    <w:rsid w:val="76565167"/>
    <w:rsid w:val="7656561A"/>
    <w:rsid w:val="765867D7"/>
    <w:rsid w:val="765B7688"/>
    <w:rsid w:val="765BAC6E"/>
    <w:rsid w:val="765CEC6A"/>
    <w:rsid w:val="7660E993"/>
    <w:rsid w:val="7666FFFA"/>
    <w:rsid w:val="76704286"/>
    <w:rsid w:val="7678DFBF"/>
    <w:rsid w:val="768689D9"/>
    <w:rsid w:val="769E4640"/>
    <w:rsid w:val="76BFDB5D"/>
    <w:rsid w:val="76C11EF6"/>
    <w:rsid w:val="76C57333"/>
    <w:rsid w:val="76C809CA"/>
    <w:rsid w:val="76C9BE7F"/>
    <w:rsid w:val="76CB1260"/>
    <w:rsid w:val="76D35F41"/>
    <w:rsid w:val="76D8639E"/>
    <w:rsid w:val="76D986F4"/>
    <w:rsid w:val="76DB64F7"/>
    <w:rsid w:val="76DBC1CC"/>
    <w:rsid w:val="76E89B93"/>
    <w:rsid w:val="76EBAC1C"/>
    <w:rsid w:val="76F2A4B0"/>
    <w:rsid w:val="76F7088E"/>
    <w:rsid w:val="76FCEBC7"/>
    <w:rsid w:val="77006A9E"/>
    <w:rsid w:val="77018376"/>
    <w:rsid w:val="7703ABEE"/>
    <w:rsid w:val="770A80EE"/>
    <w:rsid w:val="77126748"/>
    <w:rsid w:val="771A33A5"/>
    <w:rsid w:val="77205B84"/>
    <w:rsid w:val="7727A78E"/>
    <w:rsid w:val="7728EEF6"/>
    <w:rsid w:val="773A930E"/>
    <w:rsid w:val="77508EF3"/>
    <w:rsid w:val="77522865"/>
    <w:rsid w:val="77536460"/>
    <w:rsid w:val="7766C974"/>
    <w:rsid w:val="7768CA68"/>
    <w:rsid w:val="776C5225"/>
    <w:rsid w:val="7774C455"/>
    <w:rsid w:val="7781DB52"/>
    <w:rsid w:val="7786DB46"/>
    <w:rsid w:val="77880D47"/>
    <w:rsid w:val="778D00E8"/>
    <w:rsid w:val="778F1C1C"/>
    <w:rsid w:val="77903AF5"/>
    <w:rsid w:val="77A01103"/>
    <w:rsid w:val="77A2B2A2"/>
    <w:rsid w:val="77B28C1D"/>
    <w:rsid w:val="77C52631"/>
    <w:rsid w:val="77C9A310"/>
    <w:rsid w:val="77E42B51"/>
    <w:rsid w:val="77E4A315"/>
    <w:rsid w:val="77EFC0AA"/>
    <w:rsid w:val="77FB08D8"/>
    <w:rsid w:val="77FC752F"/>
    <w:rsid w:val="78072755"/>
    <w:rsid w:val="7809468E"/>
    <w:rsid w:val="780E1D6C"/>
    <w:rsid w:val="78118E81"/>
    <w:rsid w:val="78143B26"/>
    <w:rsid w:val="7815C97E"/>
    <w:rsid w:val="7816BFBC"/>
    <w:rsid w:val="78183FB1"/>
    <w:rsid w:val="781BF32C"/>
    <w:rsid w:val="7821F8C0"/>
    <w:rsid w:val="782844EF"/>
    <w:rsid w:val="78341F6D"/>
    <w:rsid w:val="783B91AC"/>
    <w:rsid w:val="784360BD"/>
    <w:rsid w:val="784C81AE"/>
    <w:rsid w:val="7863C3F0"/>
    <w:rsid w:val="78651F73"/>
    <w:rsid w:val="786DB36C"/>
    <w:rsid w:val="787010F5"/>
    <w:rsid w:val="7871C980"/>
    <w:rsid w:val="78752E85"/>
    <w:rsid w:val="787844B4"/>
    <w:rsid w:val="787C3B8B"/>
    <w:rsid w:val="78848D2F"/>
    <w:rsid w:val="7887843B"/>
    <w:rsid w:val="788B4F53"/>
    <w:rsid w:val="788F2207"/>
    <w:rsid w:val="78913279"/>
    <w:rsid w:val="789A1311"/>
    <w:rsid w:val="789F512E"/>
    <w:rsid w:val="78A59908"/>
    <w:rsid w:val="78AFED7F"/>
    <w:rsid w:val="78B8A23E"/>
    <w:rsid w:val="78BAAFD6"/>
    <w:rsid w:val="78C99603"/>
    <w:rsid w:val="78CA965B"/>
    <w:rsid w:val="78D413CF"/>
    <w:rsid w:val="78E1A7DB"/>
    <w:rsid w:val="78E328A8"/>
    <w:rsid w:val="78E9EACC"/>
    <w:rsid w:val="78EB5446"/>
    <w:rsid w:val="78F5343E"/>
    <w:rsid w:val="78FA99B9"/>
    <w:rsid w:val="78FB9C4E"/>
    <w:rsid w:val="78FCAE93"/>
    <w:rsid w:val="78FCC4F0"/>
    <w:rsid w:val="78FCF31D"/>
    <w:rsid w:val="78FF4F96"/>
    <w:rsid w:val="79014A06"/>
    <w:rsid w:val="79087CF8"/>
    <w:rsid w:val="790C3BEF"/>
    <w:rsid w:val="7918BD7A"/>
    <w:rsid w:val="791B2396"/>
    <w:rsid w:val="792A9257"/>
    <w:rsid w:val="792B006A"/>
    <w:rsid w:val="793291F5"/>
    <w:rsid w:val="7938184F"/>
    <w:rsid w:val="793AC8B0"/>
    <w:rsid w:val="793BE451"/>
    <w:rsid w:val="79455650"/>
    <w:rsid w:val="794B9F90"/>
    <w:rsid w:val="794C0167"/>
    <w:rsid w:val="794C85B8"/>
    <w:rsid w:val="79528609"/>
    <w:rsid w:val="79588C4E"/>
    <w:rsid w:val="795DD71F"/>
    <w:rsid w:val="795EC4F9"/>
    <w:rsid w:val="796A6BD0"/>
    <w:rsid w:val="796E42DF"/>
    <w:rsid w:val="79784303"/>
    <w:rsid w:val="7982F198"/>
    <w:rsid w:val="798BC8C7"/>
    <w:rsid w:val="798D2E44"/>
    <w:rsid w:val="7996F8A6"/>
    <w:rsid w:val="799C428B"/>
    <w:rsid w:val="79A2C597"/>
    <w:rsid w:val="79A916C3"/>
    <w:rsid w:val="79AB4A86"/>
    <w:rsid w:val="79ACD63C"/>
    <w:rsid w:val="79AD95DA"/>
    <w:rsid w:val="79BD7A32"/>
    <w:rsid w:val="79C0FF0A"/>
    <w:rsid w:val="79C19301"/>
    <w:rsid w:val="79C1FD55"/>
    <w:rsid w:val="79C75CB1"/>
    <w:rsid w:val="79D68AFD"/>
    <w:rsid w:val="79DBB982"/>
    <w:rsid w:val="79DC33BA"/>
    <w:rsid w:val="79E112D9"/>
    <w:rsid w:val="79E8CB7B"/>
    <w:rsid w:val="79E9A185"/>
    <w:rsid w:val="79EAD83D"/>
    <w:rsid w:val="79FCCB90"/>
    <w:rsid w:val="79FD2365"/>
    <w:rsid w:val="7A089F6D"/>
    <w:rsid w:val="7A0A6316"/>
    <w:rsid w:val="7A0F6337"/>
    <w:rsid w:val="7A0FED1B"/>
    <w:rsid w:val="7A135DEA"/>
    <w:rsid w:val="7A1880D2"/>
    <w:rsid w:val="7A1A0F63"/>
    <w:rsid w:val="7A1B4354"/>
    <w:rsid w:val="7A21394C"/>
    <w:rsid w:val="7A21F798"/>
    <w:rsid w:val="7A226457"/>
    <w:rsid w:val="7A23E8F4"/>
    <w:rsid w:val="7A26DA6E"/>
    <w:rsid w:val="7A2C2692"/>
    <w:rsid w:val="7A3C3951"/>
    <w:rsid w:val="7A4717CB"/>
    <w:rsid w:val="7A494E93"/>
    <w:rsid w:val="7A4C8243"/>
    <w:rsid w:val="7A525699"/>
    <w:rsid w:val="7A5394C1"/>
    <w:rsid w:val="7A56C32A"/>
    <w:rsid w:val="7A597AAD"/>
    <w:rsid w:val="7A5DA71E"/>
    <w:rsid w:val="7A61D841"/>
    <w:rsid w:val="7A668DFC"/>
    <w:rsid w:val="7A6A14CB"/>
    <w:rsid w:val="7A756912"/>
    <w:rsid w:val="7A7611B6"/>
    <w:rsid w:val="7A79B4D9"/>
    <w:rsid w:val="7A7CC8A4"/>
    <w:rsid w:val="7A7E469F"/>
    <w:rsid w:val="7A81811A"/>
    <w:rsid w:val="7A84D0BD"/>
    <w:rsid w:val="7A8EA86C"/>
    <w:rsid w:val="7A92A41B"/>
    <w:rsid w:val="7A955440"/>
    <w:rsid w:val="7A9BA4ED"/>
    <w:rsid w:val="7A9D60F3"/>
    <w:rsid w:val="7A9E159E"/>
    <w:rsid w:val="7AA5648A"/>
    <w:rsid w:val="7AB071A3"/>
    <w:rsid w:val="7ABB8441"/>
    <w:rsid w:val="7AC0D14D"/>
    <w:rsid w:val="7AC1391B"/>
    <w:rsid w:val="7AC23771"/>
    <w:rsid w:val="7AC254CF"/>
    <w:rsid w:val="7AC3A259"/>
    <w:rsid w:val="7AD1AB15"/>
    <w:rsid w:val="7AD96EE9"/>
    <w:rsid w:val="7ADE9678"/>
    <w:rsid w:val="7ADF805E"/>
    <w:rsid w:val="7AE5A478"/>
    <w:rsid w:val="7AE81547"/>
    <w:rsid w:val="7AEDC733"/>
    <w:rsid w:val="7AEEB15D"/>
    <w:rsid w:val="7AF0BAA3"/>
    <w:rsid w:val="7AF60BE5"/>
    <w:rsid w:val="7AFE59E5"/>
    <w:rsid w:val="7B01E6AE"/>
    <w:rsid w:val="7B07B6CC"/>
    <w:rsid w:val="7B0E689A"/>
    <w:rsid w:val="7B1122E1"/>
    <w:rsid w:val="7B137687"/>
    <w:rsid w:val="7B143A63"/>
    <w:rsid w:val="7B19123B"/>
    <w:rsid w:val="7B19EFD2"/>
    <w:rsid w:val="7B1CAF4E"/>
    <w:rsid w:val="7B1CDD52"/>
    <w:rsid w:val="7B1D57D1"/>
    <w:rsid w:val="7B1E0432"/>
    <w:rsid w:val="7B1E9D2F"/>
    <w:rsid w:val="7B1F668B"/>
    <w:rsid w:val="7B2C6AA2"/>
    <w:rsid w:val="7B2E3208"/>
    <w:rsid w:val="7B30F725"/>
    <w:rsid w:val="7B3E94D9"/>
    <w:rsid w:val="7B40BC20"/>
    <w:rsid w:val="7B44C439"/>
    <w:rsid w:val="7B4DC6AB"/>
    <w:rsid w:val="7B512632"/>
    <w:rsid w:val="7B51C231"/>
    <w:rsid w:val="7B51CD22"/>
    <w:rsid w:val="7B52237C"/>
    <w:rsid w:val="7B53A1B0"/>
    <w:rsid w:val="7B5722E7"/>
    <w:rsid w:val="7B57A680"/>
    <w:rsid w:val="7B57F6BB"/>
    <w:rsid w:val="7B59D1F6"/>
    <w:rsid w:val="7B7365ED"/>
    <w:rsid w:val="7B746CAD"/>
    <w:rsid w:val="7B755150"/>
    <w:rsid w:val="7B76F306"/>
    <w:rsid w:val="7B7BA9D4"/>
    <w:rsid w:val="7B84D861"/>
    <w:rsid w:val="7B8AFE05"/>
    <w:rsid w:val="7B8B3976"/>
    <w:rsid w:val="7B97E295"/>
    <w:rsid w:val="7B9BEB77"/>
    <w:rsid w:val="7BAC495A"/>
    <w:rsid w:val="7BAD7428"/>
    <w:rsid w:val="7BB16F88"/>
    <w:rsid w:val="7BB8C02E"/>
    <w:rsid w:val="7BBD04AB"/>
    <w:rsid w:val="7BC18A15"/>
    <w:rsid w:val="7BCA8ABC"/>
    <w:rsid w:val="7BCE8F9E"/>
    <w:rsid w:val="7BD55BBF"/>
    <w:rsid w:val="7BD6ADBB"/>
    <w:rsid w:val="7BD73FB7"/>
    <w:rsid w:val="7BD89930"/>
    <w:rsid w:val="7BDDCB02"/>
    <w:rsid w:val="7BDDF181"/>
    <w:rsid w:val="7BE0AD5C"/>
    <w:rsid w:val="7BE3425A"/>
    <w:rsid w:val="7BF617D9"/>
    <w:rsid w:val="7BF71927"/>
    <w:rsid w:val="7BF96E05"/>
    <w:rsid w:val="7BFC997C"/>
    <w:rsid w:val="7C024E34"/>
    <w:rsid w:val="7C0E4799"/>
    <w:rsid w:val="7C0F6789"/>
    <w:rsid w:val="7C10174D"/>
    <w:rsid w:val="7C139F3B"/>
    <w:rsid w:val="7C1A9A86"/>
    <w:rsid w:val="7C1C9603"/>
    <w:rsid w:val="7C1FD505"/>
    <w:rsid w:val="7C20E04C"/>
    <w:rsid w:val="7C28FD69"/>
    <w:rsid w:val="7C2B2225"/>
    <w:rsid w:val="7C321986"/>
    <w:rsid w:val="7C38CA47"/>
    <w:rsid w:val="7C3A4A15"/>
    <w:rsid w:val="7C3B0B2C"/>
    <w:rsid w:val="7C3EA4F7"/>
    <w:rsid w:val="7C425917"/>
    <w:rsid w:val="7C47712A"/>
    <w:rsid w:val="7C47D043"/>
    <w:rsid w:val="7C484DE2"/>
    <w:rsid w:val="7C48D245"/>
    <w:rsid w:val="7C4918AA"/>
    <w:rsid w:val="7C528636"/>
    <w:rsid w:val="7C54727C"/>
    <w:rsid w:val="7C5F9E7C"/>
    <w:rsid w:val="7C618326"/>
    <w:rsid w:val="7C6D1100"/>
    <w:rsid w:val="7C80E4D5"/>
    <w:rsid w:val="7C8106CD"/>
    <w:rsid w:val="7C8C9942"/>
    <w:rsid w:val="7C9626ED"/>
    <w:rsid w:val="7C963117"/>
    <w:rsid w:val="7C9A58AB"/>
    <w:rsid w:val="7C9F9566"/>
    <w:rsid w:val="7CA555F1"/>
    <w:rsid w:val="7CA72CDE"/>
    <w:rsid w:val="7CA86098"/>
    <w:rsid w:val="7CA967A6"/>
    <w:rsid w:val="7CAF7E57"/>
    <w:rsid w:val="7CB0F3BC"/>
    <w:rsid w:val="7CB4710F"/>
    <w:rsid w:val="7CB60F82"/>
    <w:rsid w:val="7CC9CA5E"/>
    <w:rsid w:val="7CCFEB1B"/>
    <w:rsid w:val="7CD04790"/>
    <w:rsid w:val="7CDB4CB7"/>
    <w:rsid w:val="7CDF93BC"/>
    <w:rsid w:val="7CE0C342"/>
    <w:rsid w:val="7CE11CCD"/>
    <w:rsid w:val="7CE18AB2"/>
    <w:rsid w:val="7CE37A69"/>
    <w:rsid w:val="7CE443BD"/>
    <w:rsid w:val="7CE775C4"/>
    <w:rsid w:val="7CEA82C9"/>
    <w:rsid w:val="7CEBB655"/>
    <w:rsid w:val="7CECC8BA"/>
    <w:rsid w:val="7CEE1439"/>
    <w:rsid w:val="7CF270F3"/>
    <w:rsid w:val="7CF65E9E"/>
    <w:rsid w:val="7CF8E7D9"/>
    <w:rsid w:val="7CFCFD74"/>
    <w:rsid w:val="7D030360"/>
    <w:rsid w:val="7D03698A"/>
    <w:rsid w:val="7D047BAC"/>
    <w:rsid w:val="7D0589D8"/>
    <w:rsid w:val="7D0921C8"/>
    <w:rsid w:val="7D0BFAAD"/>
    <w:rsid w:val="7D0C66B7"/>
    <w:rsid w:val="7D155728"/>
    <w:rsid w:val="7D159138"/>
    <w:rsid w:val="7D15C5A4"/>
    <w:rsid w:val="7D1A704F"/>
    <w:rsid w:val="7D216446"/>
    <w:rsid w:val="7D2DF7C2"/>
    <w:rsid w:val="7D2F72EA"/>
    <w:rsid w:val="7D42F98C"/>
    <w:rsid w:val="7D4569B7"/>
    <w:rsid w:val="7D517703"/>
    <w:rsid w:val="7D55FA0D"/>
    <w:rsid w:val="7D5878D2"/>
    <w:rsid w:val="7D5A179F"/>
    <w:rsid w:val="7D64CD55"/>
    <w:rsid w:val="7D652A8C"/>
    <w:rsid w:val="7D727801"/>
    <w:rsid w:val="7D74C909"/>
    <w:rsid w:val="7D75B933"/>
    <w:rsid w:val="7D805786"/>
    <w:rsid w:val="7D865BCB"/>
    <w:rsid w:val="7D8D8522"/>
    <w:rsid w:val="7D9112A5"/>
    <w:rsid w:val="7D93B30F"/>
    <w:rsid w:val="7D954699"/>
    <w:rsid w:val="7D96457A"/>
    <w:rsid w:val="7D97F0D9"/>
    <w:rsid w:val="7D9879A8"/>
    <w:rsid w:val="7D9C3DA1"/>
    <w:rsid w:val="7D9F69DB"/>
    <w:rsid w:val="7DA095E3"/>
    <w:rsid w:val="7DA69537"/>
    <w:rsid w:val="7DB00AC6"/>
    <w:rsid w:val="7DBA8B7D"/>
    <w:rsid w:val="7DC5DBAD"/>
    <w:rsid w:val="7DCC0CA7"/>
    <w:rsid w:val="7DCD6D2F"/>
    <w:rsid w:val="7DD1A340"/>
    <w:rsid w:val="7DD497F2"/>
    <w:rsid w:val="7DD60B1A"/>
    <w:rsid w:val="7DD77F15"/>
    <w:rsid w:val="7DD8E816"/>
    <w:rsid w:val="7DDBF9CF"/>
    <w:rsid w:val="7DE4B772"/>
    <w:rsid w:val="7DE5DDE4"/>
    <w:rsid w:val="7DE6E90B"/>
    <w:rsid w:val="7DEC3853"/>
    <w:rsid w:val="7DFB2DAC"/>
    <w:rsid w:val="7DFCB9AC"/>
    <w:rsid w:val="7DFFBE92"/>
    <w:rsid w:val="7E048054"/>
    <w:rsid w:val="7E12DD98"/>
    <w:rsid w:val="7E1E7B70"/>
    <w:rsid w:val="7E1E9A3D"/>
    <w:rsid w:val="7E2CAA0B"/>
    <w:rsid w:val="7E2D0426"/>
    <w:rsid w:val="7E2F481F"/>
    <w:rsid w:val="7E307040"/>
    <w:rsid w:val="7E3A5F78"/>
    <w:rsid w:val="7E3FCD68"/>
    <w:rsid w:val="7E5A2C29"/>
    <w:rsid w:val="7E5C3058"/>
    <w:rsid w:val="7E650D53"/>
    <w:rsid w:val="7E6A622B"/>
    <w:rsid w:val="7E70A576"/>
    <w:rsid w:val="7E81058A"/>
    <w:rsid w:val="7E9312C3"/>
    <w:rsid w:val="7EA16771"/>
    <w:rsid w:val="7EA44B53"/>
    <w:rsid w:val="7EA8440B"/>
    <w:rsid w:val="7EA8BF70"/>
    <w:rsid w:val="7EABDD93"/>
    <w:rsid w:val="7EADB93D"/>
    <w:rsid w:val="7EB3BCF7"/>
    <w:rsid w:val="7EB41A5E"/>
    <w:rsid w:val="7EB90FCB"/>
    <w:rsid w:val="7EBB871A"/>
    <w:rsid w:val="7EC065A1"/>
    <w:rsid w:val="7EC84D65"/>
    <w:rsid w:val="7ECACC8B"/>
    <w:rsid w:val="7ECFC6B3"/>
    <w:rsid w:val="7EDE630C"/>
    <w:rsid w:val="7EDECB02"/>
    <w:rsid w:val="7EE833DB"/>
    <w:rsid w:val="7EEC9BC9"/>
    <w:rsid w:val="7EF02E0F"/>
    <w:rsid w:val="7EFAA583"/>
    <w:rsid w:val="7F130E65"/>
    <w:rsid w:val="7F1905BC"/>
    <w:rsid w:val="7F1BF0CB"/>
    <w:rsid w:val="7F1DF6CB"/>
    <w:rsid w:val="7F22BBB2"/>
    <w:rsid w:val="7F31BBFE"/>
    <w:rsid w:val="7F31F46A"/>
    <w:rsid w:val="7F32FAA8"/>
    <w:rsid w:val="7F39A058"/>
    <w:rsid w:val="7F460D4D"/>
    <w:rsid w:val="7F469D39"/>
    <w:rsid w:val="7F46B5F3"/>
    <w:rsid w:val="7F48BFFB"/>
    <w:rsid w:val="7F4B7F30"/>
    <w:rsid w:val="7F4E1FBB"/>
    <w:rsid w:val="7F5894AD"/>
    <w:rsid w:val="7F5CD311"/>
    <w:rsid w:val="7F5E664C"/>
    <w:rsid w:val="7F721C6F"/>
    <w:rsid w:val="7F75120A"/>
    <w:rsid w:val="7F7CDD21"/>
    <w:rsid w:val="7F886BEB"/>
    <w:rsid w:val="7F99241B"/>
    <w:rsid w:val="7F9A1380"/>
    <w:rsid w:val="7FA54F80"/>
    <w:rsid w:val="7FA5657F"/>
    <w:rsid w:val="7FA70F98"/>
    <w:rsid w:val="7FAA3605"/>
    <w:rsid w:val="7FAD65C9"/>
    <w:rsid w:val="7FB29546"/>
    <w:rsid w:val="7FBD8C97"/>
    <w:rsid w:val="7FC9E37D"/>
    <w:rsid w:val="7FCDAACD"/>
    <w:rsid w:val="7FCDD337"/>
    <w:rsid w:val="7FD02E17"/>
    <w:rsid w:val="7FD15E0C"/>
    <w:rsid w:val="7FD303F0"/>
    <w:rsid w:val="7FDE8670"/>
    <w:rsid w:val="7FE4BF30"/>
    <w:rsid w:val="7FEFEBCA"/>
    <w:rsid w:val="7FF3E3B1"/>
    <w:rsid w:val="7FF4DB32"/>
    <w:rsid w:val="7FFC2F6E"/>
    <w:rsid w:val="7FFEF82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2B9E4"/>
  <w15:docId w15:val="{F22415D1-D447-4BBA-8C24-9A7601C1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4D"/>
    <w:pPr>
      <w:widowControl/>
    </w:pPr>
    <w:rPr>
      <w:rFonts w:ascii="Times New Roman" w:eastAsia="Times New Roman" w:hAnsi="Times New Roman" w:cs="Times New Roman"/>
      <w:sz w:val="24"/>
      <w:szCs w:val="24"/>
      <w:lang w:val="es-CO" w:eastAsia="es-ES_tradnl"/>
    </w:rPr>
  </w:style>
  <w:style w:type="paragraph" w:styleId="Ttulo1">
    <w:name w:val="heading 1"/>
    <w:basedOn w:val="Normal"/>
    <w:link w:val="Ttulo1Car"/>
    <w:uiPriority w:val="9"/>
    <w:qFormat/>
    <w:pPr>
      <w:numPr>
        <w:numId w:val="5"/>
      </w:numPr>
      <w:outlineLvl w:val="0"/>
    </w:pPr>
    <w:rPr>
      <w:rFonts w:ascii="Arial" w:eastAsia="Arial" w:hAnsi="Arial" w:cs="Arial"/>
      <w:b/>
      <w:bCs/>
      <w:sz w:val="21"/>
      <w:szCs w:val="21"/>
    </w:rPr>
  </w:style>
  <w:style w:type="paragraph" w:styleId="Ttulo2">
    <w:name w:val="heading 2"/>
    <w:basedOn w:val="Normal"/>
    <w:next w:val="Normal"/>
    <w:link w:val="Ttulo2Car"/>
    <w:uiPriority w:val="9"/>
    <w:unhideWhenUsed/>
    <w:qFormat/>
    <w:rsid w:val="007C6C1E"/>
    <w:pPr>
      <w:keepNext/>
      <w:keepLines/>
      <w:numPr>
        <w:ilvl w:val="1"/>
        <w:numId w:val="13"/>
      </w:numPr>
      <w:spacing w:before="360" w:after="80"/>
      <w:outlineLvl w:val="1"/>
    </w:pPr>
    <w:rPr>
      <w:rFonts w:ascii="Arial" w:hAnsi="Arial"/>
      <w:b/>
      <w:szCs w:val="36"/>
    </w:rPr>
  </w:style>
  <w:style w:type="paragraph" w:styleId="Ttulo3">
    <w:name w:val="heading 3"/>
    <w:basedOn w:val="Normal"/>
    <w:next w:val="Normal"/>
    <w:uiPriority w:val="9"/>
    <w:unhideWhenUsed/>
    <w:qFormat/>
    <w:rsid w:val="002F4F0F"/>
    <w:pPr>
      <w:keepNext/>
      <w:keepLines/>
      <w:numPr>
        <w:numId w:val="6"/>
      </w:numPr>
      <w:spacing w:before="280" w:after="80"/>
      <w:outlineLvl w:val="2"/>
    </w:pPr>
    <w:rPr>
      <w:rFonts w:ascii="Arial" w:hAnsi="Arial"/>
      <w:b/>
      <w:sz w:val="22"/>
      <w:szCs w:val="28"/>
    </w:rPr>
  </w:style>
  <w:style w:type="paragraph" w:styleId="Ttulo4">
    <w:name w:val="heading 4"/>
    <w:basedOn w:val="Normal"/>
    <w:next w:val="Normal"/>
    <w:autoRedefine/>
    <w:uiPriority w:val="9"/>
    <w:unhideWhenUsed/>
    <w:qFormat/>
    <w:rsid w:val="009E0ADF"/>
    <w:pPr>
      <w:keepNext/>
      <w:keepLines/>
      <w:numPr>
        <w:numId w:val="14"/>
      </w:numPr>
      <w:pBdr>
        <w:top w:val="nil"/>
        <w:left w:val="nil"/>
        <w:bottom w:val="nil"/>
        <w:right w:val="nil"/>
        <w:between w:val="nil"/>
      </w:pBdr>
      <w:spacing w:before="240" w:after="40"/>
      <w:jc w:val="both"/>
      <w:outlineLvl w:val="3"/>
    </w:pPr>
    <w:rPr>
      <w:rFonts w:ascii="Arial" w:eastAsia="Century Gothic" w:hAnsi="Arial" w:cs="Arial"/>
      <w:sz w:val="22"/>
      <w:szCs w:val="22"/>
      <w:lang w:val="es-ES"/>
    </w:rPr>
  </w:style>
  <w:style w:type="paragraph" w:styleId="Ttulo5">
    <w:name w:val="heading 5"/>
    <w:basedOn w:val="Normal"/>
    <w:next w:val="Normal"/>
    <w:uiPriority w:val="9"/>
    <w:semiHidden/>
    <w:unhideWhenUsed/>
    <w:qFormat/>
    <w:pPr>
      <w:keepNext/>
      <w:keepLines/>
      <w:numPr>
        <w:ilvl w:val="4"/>
        <w:numId w:val="13"/>
      </w:numPr>
      <w:spacing w:before="220" w:after="40"/>
      <w:outlineLvl w:val="4"/>
    </w:pPr>
    <w:rPr>
      <w:b/>
    </w:rPr>
  </w:style>
  <w:style w:type="paragraph" w:styleId="Ttulo6">
    <w:name w:val="heading 6"/>
    <w:basedOn w:val="Normal"/>
    <w:next w:val="Normal"/>
    <w:link w:val="Ttulo6Car"/>
    <w:uiPriority w:val="9"/>
    <w:semiHidden/>
    <w:unhideWhenUsed/>
    <w:qFormat/>
    <w:pPr>
      <w:keepNext/>
      <w:keepLines/>
      <w:numPr>
        <w:ilvl w:val="5"/>
        <w:numId w:val="13"/>
      </w:numPr>
      <w:spacing w:before="200" w:after="40"/>
      <w:outlineLvl w:val="5"/>
    </w:pPr>
    <w:rPr>
      <w:b/>
      <w:sz w:val="20"/>
      <w:szCs w:val="20"/>
    </w:rPr>
  </w:style>
  <w:style w:type="paragraph" w:styleId="Ttulo7">
    <w:name w:val="heading 7"/>
    <w:basedOn w:val="Normal"/>
    <w:next w:val="Normal"/>
    <w:link w:val="Ttulo7Car"/>
    <w:uiPriority w:val="9"/>
    <w:semiHidden/>
    <w:unhideWhenUsed/>
    <w:qFormat/>
    <w:rsid w:val="00A34F69"/>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4F69"/>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34F69"/>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uiPriority w:val="10"/>
    <w:qFormat/>
    <w:pPr>
      <w:spacing w:before="12" w:line="274" w:lineRule="exact"/>
      <w:ind w:left="1" w:right="1"/>
      <w:jc w:val="center"/>
    </w:pPr>
    <w:rPr>
      <w:rFonts w:ascii="Arial" w:eastAsia="Arial" w:hAnsi="Arial" w:cs="Arial"/>
      <w:b/>
      <w:bCs/>
    </w:rPr>
  </w:style>
  <w:style w:type="table" w:customStyle="1" w:styleId="NormalTable00">
    <w:name w:val="Normal Table0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aliases w:val="Bullet List,FooterText,numbered,Paragraphe de liste1,Bulletr List Paragraph,列出段落,列出段落1,List Paragraph21,Listeafsnit1,Parágrafo da Lista1,Ha,Normal. Viñetas,titulo 3,Párrafo numerado,List Paragraph1,lp1,HOJA,Colorful List Accent 1,Bolita"/>
    <w:basedOn w:val="Normal"/>
    <w:link w:val="PrrafodelistaCar"/>
    <w:uiPriority w:val="34"/>
    <w:qFormat/>
  </w:style>
  <w:style w:type="paragraph" w:customStyle="1" w:styleId="TableParagraph">
    <w:name w:val="Table Paragraph"/>
    <w:basedOn w:val="Normal"/>
    <w:uiPriority w:val="1"/>
    <w:qFormat/>
  </w:style>
  <w:style w:type="paragraph" w:styleId="Textonotapie">
    <w:name w:val="footnote text"/>
    <w:basedOn w:val="Normal"/>
    <w:link w:val="TextonotapieCar"/>
    <w:uiPriority w:val="99"/>
    <w:unhideWhenUsed/>
    <w:rsid w:val="00000B73"/>
    <w:rPr>
      <w:sz w:val="20"/>
      <w:szCs w:val="20"/>
    </w:rPr>
  </w:style>
  <w:style w:type="character" w:customStyle="1" w:styleId="TextonotapieCar">
    <w:name w:val="Texto nota pie Car"/>
    <w:basedOn w:val="Fuentedeprrafopredeter"/>
    <w:link w:val="Textonotapie"/>
    <w:uiPriority w:val="99"/>
    <w:rsid w:val="00000B73"/>
    <w:rPr>
      <w:rFonts w:ascii="Times New Roman" w:eastAsia="Times New Roman" w:hAnsi="Times New Roman" w:cs="Times New Roman"/>
      <w:sz w:val="20"/>
      <w:szCs w:val="20"/>
      <w:lang w:val="es-CO" w:eastAsia="es-ES_tradnl"/>
    </w:rPr>
  </w:style>
  <w:style w:type="character" w:styleId="Refdenotaalpie">
    <w:name w:val="footnote reference"/>
    <w:basedOn w:val="Fuentedeprrafopredeter"/>
    <w:uiPriority w:val="99"/>
    <w:semiHidden/>
    <w:unhideWhenUsed/>
    <w:rsid w:val="00A34F69"/>
    <w:rPr>
      <w:vertAlign w:val="superscript"/>
    </w:rPr>
  </w:style>
  <w:style w:type="paragraph" w:styleId="Encabezado">
    <w:name w:val="header"/>
    <w:basedOn w:val="Normal"/>
    <w:link w:val="EncabezadoCar"/>
    <w:uiPriority w:val="99"/>
    <w:unhideWhenUsed/>
    <w:rsid w:val="003A4739"/>
    <w:pPr>
      <w:tabs>
        <w:tab w:val="center" w:pos="4419"/>
        <w:tab w:val="right" w:pos="8838"/>
      </w:tabs>
    </w:pPr>
  </w:style>
  <w:style w:type="character" w:customStyle="1" w:styleId="EncabezadoCar">
    <w:name w:val="Encabezado Car"/>
    <w:basedOn w:val="Fuentedeprrafopredeter"/>
    <w:link w:val="Encabezado"/>
    <w:uiPriority w:val="99"/>
    <w:rsid w:val="003A4739"/>
    <w:rPr>
      <w:rFonts w:ascii="Arial MT" w:eastAsia="Arial MT" w:hAnsi="Arial MT" w:cs="Arial MT"/>
      <w:lang w:val="es-ES"/>
    </w:rPr>
  </w:style>
  <w:style w:type="paragraph" w:styleId="Piedepgina">
    <w:name w:val="footer"/>
    <w:basedOn w:val="Normal"/>
    <w:link w:val="PiedepginaCar"/>
    <w:uiPriority w:val="99"/>
    <w:unhideWhenUsed/>
    <w:rsid w:val="003A4739"/>
    <w:pPr>
      <w:tabs>
        <w:tab w:val="center" w:pos="4419"/>
        <w:tab w:val="right" w:pos="8838"/>
      </w:tabs>
    </w:pPr>
  </w:style>
  <w:style w:type="character" w:customStyle="1" w:styleId="PiedepginaCar">
    <w:name w:val="Pie de página Car"/>
    <w:basedOn w:val="Fuentedeprrafopredeter"/>
    <w:link w:val="Piedepgina"/>
    <w:uiPriority w:val="99"/>
    <w:rsid w:val="003A4739"/>
    <w:rPr>
      <w:rFonts w:ascii="Arial MT" w:eastAsia="Arial MT" w:hAnsi="Arial MT" w:cs="Arial MT"/>
      <w:lang w:val="es-ES"/>
    </w:rPr>
  </w:style>
  <w:style w:type="character" w:styleId="Refdecomentario">
    <w:name w:val="annotation reference"/>
    <w:basedOn w:val="Fuentedeprrafopredeter"/>
    <w:uiPriority w:val="99"/>
    <w:semiHidden/>
    <w:unhideWhenUsed/>
    <w:rsid w:val="00A34F69"/>
    <w:rPr>
      <w:sz w:val="16"/>
      <w:szCs w:val="16"/>
    </w:rPr>
  </w:style>
  <w:style w:type="paragraph" w:styleId="Textocomentario">
    <w:name w:val="annotation text"/>
    <w:basedOn w:val="Normal"/>
    <w:link w:val="TextocomentarioCar"/>
    <w:uiPriority w:val="99"/>
    <w:unhideWhenUsed/>
    <w:rsid w:val="00ED017B"/>
    <w:rPr>
      <w:sz w:val="20"/>
      <w:szCs w:val="20"/>
    </w:rPr>
  </w:style>
  <w:style w:type="character" w:customStyle="1" w:styleId="TextocomentarioCar">
    <w:name w:val="Texto comentario Car"/>
    <w:basedOn w:val="Fuentedeprrafopredeter"/>
    <w:link w:val="Textocomentario"/>
    <w:uiPriority w:val="99"/>
    <w:rsid w:val="00ED017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ED017B"/>
    <w:rPr>
      <w:b/>
      <w:bCs/>
    </w:rPr>
  </w:style>
  <w:style w:type="character" w:customStyle="1" w:styleId="AsuntodelcomentarioCar">
    <w:name w:val="Asunto del comentario Car"/>
    <w:basedOn w:val="TextocomentarioCar"/>
    <w:link w:val="Asuntodelcomentario"/>
    <w:uiPriority w:val="99"/>
    <w:semiHidden/>
    <w:rsid w:val="00ED017B"/>
    <w:rPr>
      <w:rFonts w:ascii="Arial MT" w:eastAsia="Arial MT" w:hAnsi="Arial MT" w:cs="Arial MT"/>
      <w:b/>
      <w:bCs/>
      <w:sz w:val="20"/>
      <w:szCs w:val="20"/>
      <w:lang w:val="es-ES"/>
    </w:rPr>
  </w:style>
  <w:style w:type="paragraph" w:styleId="Revisin">
    <w:name w:val="Revision"/>
    <w:hidden/>
    <w:uiPriority w:val="99"/>
    <w:semiHidden/>
    <w:rsid w:val="00A34F69"/>
    <w:pPr>
      <w:widowControl/>
    </w:pPr>
  </w:style>
  <w:style w:type="table" w:styleId="Tablaconcuadrcula">
    <w:name w:val="Table Grid"/>
    <w:basedOn w:val="Tablanormal"/>
    <w:rsid w:val="0081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semiHidden/>
    <w:unhideWhenUsed/>
    <w:qFormat/>
    <w:rsid w:val="00FB1902"/>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F94238"/>
    <w:rPr>
      <w:sz w:val="18"/>
      <w:szCs w:val="18"/>
    </w:rPr>
  </w:style>
  <w:style w:type="character" w:customStyle="1" w:styleId="TextodegloboCar">
    <w:name w:val="Texto de globo Car"/>
    <w:basedOn w:val="Fuentedeprrafopredeter"/>
    <w:link w:val="Textodeglobo"/>
    <w:uiPriority w:val="99"/>
    <w:semiHidden/>
    <w:rsid w:val="00F94238"/>
    <w:rPr>
      <w:rFonts w:ascii="Times New Roman" w:eastAsia="Arial MT" w:hAnsi="Times New Roman" w:cs="Times New Roman"/>
      <w:sz w:val="18"/>
      <w:szCs w:val="18"/>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8">
    <w:name w:val="8"/>
    <w:basedOn w:val="NormalTable0"/>
    <w:tblPr>
      <w:tblStyleRowBandSize w:val="1"/>
      <w:tblStyleColBandSize w:val="1"/>
    </w:tblPr>
  </w:style>
  <w:style w:type="table" w:customStyle="1" w:styleId="7">
    <w:name w:val="7"/>
    <w:basedOn w:val="NormalTable0"/>
    <w:tblPr>
      <w:tblStyleRowBandSize w:val="1"/>
      <w:tblStyleColBandSize w:val="1"/>
    </w:tblPr>
  </w:style>
  <w:style w:type="table" w:customStyle="1" w:styleId="6">
    <w:name w:val="6"/>
    <w:basedOn w:val="NormalTable0"/>
    <w:tblPr>
      <w:tblStyleRowBandSize w:val="1"/>
      <w:tblStyleColBandSize w:val="1"/>
      <w:tblCellMar>
        <w:left w:w="70" w:type="dxa"/>
        <w:right w:w="70" w:type="dxa"/>
      </w:tblCellMar>
    </w:tblPr>
  </w:style>
  <w:style w:type="table" w:customStyle="1" w:styleId="5">
    <w:name w:val="5"/>
    <w:basedOn w:val="NormalTable0"/>
    <w:tblPr>
      <w:tblStyleRowBandSize w:val="1"/>
      <w:tblStyleColBandSize w:val="1"/>
      <w:tblCellMar>
        <w:left w:w="70" w:type="dxa"/>
        <w:right w:w="70" w:type="dxa"/>
      </w:tblCellMar>
    </w:tblPr>
  </w:style>
  <w:style w:type="table" w:customStyle="1" w:styleId="4">
    <w:name w:val="4"/>
    <w:basedOn w:val="NormalTable0"/>
    <w:tblPr>
      <w:tblStyleRowBandSize w:val="1"/>
      <w:tblStyleColBandSize w:val="1"/>
      <w:tblCellMar>
        <w:left w:w="108" w:type="dxa"/>
        <w:right w:w="108" w:type="dxa"/>
      </w:tblCellMar>
    </w:tblPr>
  </w:style>
  <w:style w:type="table" w:customStyle="1" w:styleId="3">
    <w:name w:val="3"/>
    <w:basedOn w:val="NormalTable0"/>
    <w:tblPr>
      <w:tblStyleRowBandSize w:val="1"/>
      <w:tblStyleColBandSize w:val="1"/>
    </w:tblPr>
  </w:style>
  <w:style w:type="table" w:customStyle="1" w:styleId="2">
    <w:name w:val="2"/>
    <w:basedOn w:val="NormalTable0"/>
    <w:tblPr>
      <w:tblStyleRowBandSize w:val="1"/>
      <w:tblStyleColBandSize w:val="1"/>
    </w:tblPr>
  </w:style>
  <w:style w:type="table" w:customStyle="1" w:styleId="1">
    <w:name w:val="1"/>
    <w:basedOn w:val="NormalTable0"/>
    <w:tblPr>
      <w:tblStyleRowBandSize w:val="1"/>
      <w:tblStyleColBandSize w:val="1"/>
    </w:tblPr>
  </w:style>
  <w:style w:type="paragraph" w:styleId="NormalWeb">
    <w:name w:val="Normal (Web)"/>
    <w:basedOn w:val="Normal"/>
    <w:uiPriority w:val="99"/>
    <w:unhideWhenUsed/>
    <w:rsid w:val="008C5ADE"/>
    <w:pPr>
      <w:spacing w:before="100" w:beforeAutospacing="1" w:after="100" w:afterAutospacing="1"/>
    </w:p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Normal. Viñetas Car,titulo 3 Car,lp1 Car"/>
    <w:link w:val="Prrafodelista"/>
    <w:uiPriority w:val="34"/>
    <w:qFormat/>
    <w:locked/>
    <w:rsid w:val="00AF759A"/>
  </w:style>
  <w:style w:type="table" w:customStyle="1" w:styleId="NormalTable2">
    <w:name w:val="Normal Table2"/>
    <w:uiPriority w:val="2"/>
    <w:semiHidden/>
    <w:unhideWhenUsed/>
    <w:qFormat/>
    <w:rsid w:val="00162B05"/>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Default">
    <w:name w:val="Default"/>
    <w:rsid w:val="00A34F69"/>
    <w:pPr>
      <w:widowControl/>
      <w:autoSpaceDE w:val="0"/>
      <w:autoSpaceDN w:val="0"/>
      <w:adjustRightInd w:val="0"/>
    </w:pPr>
    <w:rPr>
      <w:rFonts w:ascii="Arial" w:hAnsi="Arial" w:cs="Arial"/>
      <w:color w:val="000000"/>
      <w:sz w:val="24"/>
      <w:szCs w:val="24"/>
      <w:lang w:val="es-CO"/>
    </w:rPr>
  </w:style>
  <w:style w:type="numbering" w:customStyle="1" w:styleId="Listaactual1">
    <w:name w:val="Lista actual1"/>
    <w:uiPriority w:val="99"/>
    <w:rsid w:val="00C96D17"/>
    <w:pPr>
      <w:numPr>
        <w:numId w:val="1"/>
      </w:numPr>
    </w:pPr>
  </w:style>
  <w:style w:type="numbering" w:customStyle="1" w:styleId="Listaactual2">
    <w:name w:val="Lista actual2"/>
    <w:uiPriority w:val="99"/>
    <w:rsid w:val="00C96D17"/>
    <w:pPr>
      <w:numPr>
        <w:numId w:val="2"/>
      </w:numPr>
    </w:pPr>
  </w:style>
  <w:style w:type="numbering" w:customStyle="1" w:styleId="Listaactual3">
    <w:name w:val="Lista actual3"/>
    <w:uiPriority w:val="99"/>
    <w:rsid w:val="00FA7BC8"/>
  </w:style>
  <w:style w:type="numbering" w:customStyle="1" w:styleId="Listaactual4">
    <w:name w:val="Lista actual4"/>
    <w:uiPriority w:val="99"/>
    <w:rsid w:val="00FA7BC8"/>
    <w:pPr>
      <w:numPr>
        <w:numId w:val="3"/>
      </w:numPr>
    </w:pPr>
  </w:style>
  <w:style w:type="numbering" w:customStyle="1" w:styleId="Listaactual5">
    <w:name w:val="Lista actual5"/>
    <w:uiPriority w:val="99"/>
    <w:rsid w:val="00FA7BC8"/>
    <w:pPr>
      <w:numPr>
        <w:numId w:val="4"/>
      </w:numPr>
    </w:pPr>
  </w:style>
  <w:style w:type="numbering" w:customStyle="1" w:styleId="Listaactual6">
    <w:name w:val="Lista actual6"/>
    <w:uiPriority w:val="99"/>
    <w:rsid w:val="00FA7BC8"/>
    <w:pPr>
      <w:numPr>
        <w:numId w:val="13"/>
      </w:numPr>
    </w:pPr>
  </w:style>
  <w:style w:type="numbering" w:customStyle="1" w:styleId="Listaactual7">
    <w:name w:val="Lista actual7"/>
    <w:uiPriority w:val="99"/>
    <w:rsid w:val="008515C4"/>
    <w:pPr>
      <w:numPr>
        <w:numId w:val="6"/>
      </w:numPr>
    </w:pPr>
  </w:style>
  <w:style w:type="character" w:customStyle="1" w:styleId="Ttulo7Car">
    <w:name w:val="Título 7 Car"/>
    <w:basedOn w:val="Fuentedeprrafopredeter"/>
    <w:link w:val="Ttulo7"/>
    <w:uiPriority w:val="9"/>
    <w:semiHidden/>
    <w:rsid w:val="00FF36F1"/>
    <w:rPr>
      <w:rFonts w:asciiTheme="majorHAnsi" w:eastAsiaTheme="majorEastAsia" w:hAnsiTheme="majorHAnsi" w:cstheme="majorBidi"/>
      <w:i/>
      <w:iCs/>
      <w:color w:val="243F60" w:themeColor="accent1" w:themeShade="7F"/>
      <w:sz w:val="24"/>
      <w:szCs w:val="24"/>
      <w:lang w:val="es-CO" w:eastAsia="es-ES_tradnl"/>
    </w:rPr>
  </w:style>
  <w:style w:type="character" w:customStyle="1" w:styleId="Ttulo8Car">
    <w:name w:val="Título 8 Car"/>
    <w:basedOn w:val="Fuentedeprrafopredeter"/>
    <w:link w:val="Ttulo8"/>
    <w:uiPriority w:val="9"/>
    <w:semiHidden/>
    <w:rsid w:val="00FF36F1"/>
    <w:rPr>
      <w:rFonts w:asciiTheme="majorHAnsi" w:eastAsiaTheme="majorEastAsia" w:hAnsiTheme="majorHAnsi" w:cstheme="majorBidi"/>
      <w:color w:val="272727" w:themeColor="text1" w:themeTint="D8"/>
      <w:sz w:val="21"/>
      <w:szCs w:val="21"/>
      <w:lang w:val="es-CO" w:eastAsia="es-ES_tradnl"/>
    </w:rPr>
  </w:style>
  <w:style w:type="character" w:customStyle="1" w:styleId="Ttulo9Car">
    <w:name w:val="Título 9 Car"/>
    <w:basedOn w:val="Fuentedeprrafopredeter"/>
    <w:link w:val="Ttulo9"/>
    <w:uiPriority w:val="9"/>
    <w:semiHidden/>
    <w:rsid w:val="00FF36F1"/>
    <w:rPr>
      <w:rFonts w:asciiTheme="majorHAnsi" w:eastAsiaTheme="majorEastAsia" w:hAnsiTheme="majorHAnsi" w:cstheme="majorBidi"/>
      <w:i/>
      <w:iCs/>
      <w:color w:val="272727" w:themeColor="text1" w:themeTint="D8"/>
      <w:sz w:val="21"/>
      <w:szCs w:val="21"/>
      <w:lang w:val="es-CO" w:eastAsia="es-ES_tradnl"/>
    </w:rPr>
  </w:style>
  <w:style w:type="numbering" w:customStyle="1" w:styleId="Listaactual8">
    <w:name w:val="Lista actual8"/>
    <w:uiPriority w:val="99"/>
    <w:rsid w:val="00120D2A"/>
    <w:pPr>
      <w:numPr>
        <w:numId w:val="7"/>
      </w:numPr>
    </w:pPr>
  </w:style>
  <w:style w:type="table" w:styleId="Tablaconcuadrculaclara">
    <w:name w:val="Grid Table Light"/>
    <w:basedOn w:val="Tablanormal"/>
    <w:uiPriority w:val="40"/>
    <w:rsid w:val="008226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A34F69"/>
    <w:rPr>
      <w:color w:val="0000FF" w:themeColor="hyperlink"/>
      <w:u w:val="single"/>
    </w:rPr>
  </w:style>
  <w:style w:type="character" w:customStyle="1" w:styleId="Mencionar1">
    <w:name w:val="Mencionar1"/>
    <w:basedOn w:val="Fuentedeprrafopredeter"/>
    <w:uiPriority w:val="99"/>
    <w:unhideWhenUsed/>
    <w:rsid w:val="00A34F69"/>
    <w:rPr>
      <w:color w:val="2B579A"/>
      <w:shd w:val="clear" w:color="auto" w:fill="E1DFDD"/>
    </w:rPr>
  </w:style>
  <w:style w:type="character" w:customStyle="1" w:styleId="normaltextrun">
    <w:name w:val="normaltextrun"/>
    <w:basedOn w:val="Fuentedeprrafopredeter"/>
    <w:rsid w:val="0034282F"/>
  </w:style>
  <w:style w:type="paragraph" w:styleId="Textonotaalfinal">
    <w:name w:val="endnote text"/>
    <w:basedOn w:val="Normal"/>
    <w:link w:val="TextonotaalfinalCar"/>
    <w:uiPriority w:val="99"/>
    <w:semiHidden/>
    <w:unhideWhenUsed/>
    <w:rsid w:val="0019046F"/>
    <w:rPr>
      <w:sz w:val="20"/>
      <w:szCs w:val="20"/>
    </w:rPr>
  </w:style>
  <w:style w:type="character" w:customStyle="1" w:styleId="TextonotaalfinalCar">
    <w:name w:val="Texto nota al final Car"/>
    <w:basedOn w:val="Fuentedeprrafopredeter"/>
    <w:link w:val="Textonotaalfinal"/>
    <w:uiPriority w:val="99"/>
    <w:semiHidden/>
    <w:rsid w:val="0019046F"/>
    <w:rPr>
      <w:rFonts w:ascii="Times New Roman" w:eastAsia="Times New Roman" w:hAnsi="Times New Roman" w:cs="Times New Roman"/>
      <w:sz w:val="20"/>
      <w:szCs w:val="20"/>
      <w:lang w:val="es-CO" w:eastAsia="es-ES_tradnl"/>
    </w:rPr>
  </w:style>
  <w:style w:type="character" w:styleId="Refdenotaalfinal">
    <w:name w:val="endnote reference"/>
    <w:basedOn w:val="Fuentedeprrafopredeter"/>
    <w:uiPriority w:val="99"/>
    <w:semiHidden/>
    <w:unhideWhenUsed/>
    <w:rsid w:val="00A34F69"/>
    <w:rPr>
      <w:vertAlign w:val="superscript"/>
    </w:rPr>
  </w:style>
  <w:style w:type="paragraph" w:customStyle="1" w:styleId="xmsonormal">
    <w:name w:val="x_msonormal"/>
    <w:basedOn w:val="Normal"/>
    <w:rsid w:val="00C564B9"/>
    <w:pPr>
      <w:spacing w:before="100" w:beforeAutospacing="1" w:after="100" w:afterAutospacing="1"/>
    </w:pPr>
    <w:rPr>
      <w:lang w:eastAsia="es-MX"/>
    </w:rPr>
  </w:style>
  <w:style w:type="character" w:customStyle="1" w:styleId="apple-converted-space">
    <w:name w:val="apple-converted-space"/>
    <w:basedOn w:val="Fuentedeprrafopredeter"/>
    <w:rsid w:val="00C564B9"/>
  </w:style>
  <w:style w:type="paragraph" w:customStyle="1" w:styleId="Normal0">
    <w:name w:val="Normal0"/>
    <w:basedOn w:val="Normal"/>
    <w:uiPriority w:val="1"/>
    <w:rsid w:val="00A34F69"/>
    <w:pPr>
      <w:widowControl w:val="0"/>
    </w:pPr>
    <w:rPr>
      <w:rFonts w:asciiTheme="minorHAnsi" w:eastAsiaTheme="minorEastAsia" w:hAnsiTheme="minorHAnsi" w:cstheme="minorBidi"/>
      <w:sz w:val="22"/>
      <w:szCs w:val="22"/>
      <w:lang w:eastAsia="es-CO"/>
    </w:rPr>
  </w:style>
  <w:style w:type="paragraph" w:styleId="Descripcin">
    <w:name w:val="caption"/>
    <w:basedOn w:val="Normal"/>
    <w:next w:val="Normal"/>
    <w:uiPriority w:val="35"/>
    <w:unhideWhenUsed/>
    <w:qFormat/>
    <w:rsid w:val="00A34F69"/>
    <w:pPr>
      <w:spacing w:after="200"/>
    </w:pPr>
    <w:rPr>
      <w:rFonts w:asciiTheme="minorHAnsi" w:eastAsiaTheme="minorHAnsi" w:hAnsiTheme="minorHAnsi" w:cstheme="minorBidi"/>
      <w:i/>
      <w:iCs/>
      <w:color w:val="1F497D" w:themeColor="text2"/>
      <w:sz w:val="18"/>
      <w:szCs w:val="18"/>
      <w:lang w:val="es-ES" w:eastAsia="en-US"/>
    </w:rPr>
  </w:style>
  <w:style w:type="character" w:customStyle="1" w:styleId="Ttulo1Car">
    <w:name w:val="Título 1 Car"/>
    <w:basedOn w:val="Fuentedeprrafopredeter"/>
    <w:link w:val="Ttulo1"/>
    <w:uiPriority w:val="9"/>
    <w:rsid w:val="00A95545"/>
    <w:rPr>
      <w:rFonts w:ascii="Arial" w:eastAsia="Arial" w:hAnsi="Arial" w:cs="Arial"/>
      <w:b/>
      <w:bCs/>
      <w:sz w:val="21"/>
      <w:szCs w:val="21"/>
      <w:lang w:val="es-CO" w:eastAsia="es-ES_tradnl"/>
    </w:rPr>
  </w:style>
  <w:style w:type="paragraph" w:styleId="Sinespaciado">
    <w:name w:val="No Spacing"/>
    <w:link w:val="SinespaciadoCar"/>
    <w:uiPriority w:val="1"/>
    <w:qFormat/>
    <w:rsid w:val="00A34F69"/>
    <w:pPr>
      <w:widowControl/>
    </w:pPr>
    <w:rPr>
      <w:rFonts w:ascii="Calibri" w:eastAsia="Calibri" w:hAnsi="Calibri" w:cs="Calibri"/>
      <w:lang w:val="es-CO"/>
    </w:rPr>
  </w:style>
  <w:style w:type="character" w:customStyle="1" w:styleId="SinespaciadoCar">
    <w:name w:val="Sin espaciado Car"/>
    <w:link w:val="Sinespaciado"/>
    <w:qFormat/>
    <w:rsid w:val="00945826"/>
    <w:rPr>
      <w:rFonts w:ascii="Calibri" w:eastAsia="Calibri" w:hAnsi="Calibri" w:cs="Calibri"/>
      <w:lang w:val="es-CO"/>
    </w:rPr>
  </w:style>
  <w:style w:type="character" w:customStyle="1" w:styleId="Ttulo2Car">
    <w:name w:val="Título 2 Car"/>
    <w:basedOn w:val="Fuentedeprrafopredeter"/>
    <w:link w:val="Ttulo2"/>
    <w:uiPriority w:val="9"/>
    <w:rsid w:val="00823BE3"/>
    <w:rPr>
      <w:rFonts w:ascii="Arial" w:eastAsia="Times New Roman" w:hAnsi="Arial" w:cs="Times New Roman"/>
      <w:b/>
      <w:sz w:val="24"/>
      <w:szCs w:val="36"/>
      <w:lang w:val="es-CO" w:eastAsia="es-ES_tradnl"/>
    </w:rPr>
  </w:style>
  <w:style w:type="table" w:customStyle="1" w:styleId="TableNormal1">
    <w:name w:val="Table Normal1"/>
    <w:uiPriority w:val="2"/>
    <w:semiHidden/>
    <w:unhideWhenUsed/>
    <w:qFormat/>
    <w:rsid w:val="00E4227E"/>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A34F69"/>
    <w:rPr>
      <w:color w:val="666666"/>
    </w:rPr>
  </w:style>
  <w:style w:type="table" w:styleId="Tabladecuadrcula4">
    <w:name w:val="Grid Table 4"/>
    <w:basedOn w:val="Tablanormal"/>
    <w:uiPriority w:val="49"/>
    <w:rsid w:val="00601D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473464"/>
    <w:rPr>
      <w:rFonts w:ascii=".AppleSystemUIFont" w:hAnsi=".AppleSystemUIFont"/>
      <w:color w:val="0E0E0E"/>
      <w:sz w:val="21"/>
      <w:szCs w:val="21"/>
    </w:rPr>
  </w:style>
  <w:style w:type="paragraph" w:customStyle="1" w:styleId="p2">
    <w:name w:val="p2"/>
    <w:basedOn w:val="Normal"/>
    <w:rsid w:val="00473464"/>
    <w:rPr>
      <w:rFonts w:ascii=".AppleSystemUIFont" w:hAnsi=".AppleSystemUIFont"/>
      <w:color w:val="0E0E0E"/>
      <w:sz w:val="21"/>
      <w:szCs w:val="21"/>
    </w:rPr>
  </w:style>
  <w:style w:type="character" w:customStyle="1" w:styleId="apple-tab-span">
    <w:name w:val="apple-tab-span"/>
    <w:basedOn w:val="Fuentedeprrafopredeter"/>
    <w:rsid w:val="00BA6037"/>
  </w:style>
  <w:style w:type="paragraph" w:customStyle="1" w:styleId="p3">
    <w:name w:val="p3"/>
    <w:basedOn w:val="Normal"/>
    <w:rsid w:val="008F2219"/>
    <w:pPr>
      <w:spacing w:before="100" w:beforeAutospacing="1" w:after="100" w:afterAutospacing="1"/>
    </w:pPr>
  </w:style>
  <w:style w:type="character" w:customStyle="1" w:styleId="s1">
    <w:name w:val="s1"/>
    <w:basedOn w:val="Fuentedeprrafopredeter"/>
    <w:rsid w:val="008F2219"/>
  </w:style>
  <w:style w:type="paragraph" w:customStyle="1" w:styleId="p4">
    <w:name w:val="p4"/>
    <w:basedOn w:val="Normal"/>
    <w:rsid w:val="00014CB5"/>
    <w:pPr>
      <w:spacing w:before="100" w:beforeAutospacing="1" w:after="100" w:afterAutospacing="1"/>
    </w:pPr>
  </w:style>
  <w:style w:type="paragraph" w:customStyle="1" w:styleId="p5">
    <w:name w:val="p5"/>
    <w:basedOn w:val="Normal"/>
    <w:rsid w:val="00014CB5"/>
    <w:pPr>
      <w:spacing w:before="100" w:beforeAutospacing="1" w:after="100" w:afterAutospacing="1"/>
    </w:pPr>
  </w:style>
  <w:style w:type="character" w:styleId="Textoennegrita">
    <w:name w:val="Strong"/>
    <w:basedOn w:val="Fuentedeprrafopredeter"/>
    <w:uiPriority w:val="22"/>
    <w:qFormat/>
    <w:rsid w:val="00137491"/>
    <w:rPr>
      <w:b/>
      <w:bCs/>
    </w:rPr>
  </w:style>
  <w:style w:type="paragraph" w:customStyle="1" w:styleId="Sinespaciado1">
    <w:name w:val="Sin espaciado1"/>
    <w:uiPriority w:val="1"/>
    <w:qFormat/>
    <w:rsid w:val="00CB1FFE"/>
    <w:pPr>
      <w:widowControl/>
    </w:pPr>
    <w:rPr>
      <w:rFonts w:ascii="Times New Roman" w:eastAsia="Times New Roman" w:hAnsi="Times New Roman" w:cs="Times New Roman"/>
      <w:sz w:val="24"/>
      <w:szCs w:val="24"/>
      <w:lang w:eastAsia="es-ES"/>
      <w14:ligatures w14:val="standardContextual"/>
    </w:rPr>
  </w:style>
  <w:style w:type="paragraph" w:customStyle="1" w:styleId="Textoindependiente21">
    <w:name w:val="Texto independiente 21"/>
    <w:basedOn w:val="Normal"/>
    <w:rsid w:val="00CB1FFE"/>
    <w:pPr>
      <w:widowControl w:val="0"/>
      <w:overflowPunct w:val="0"/>
      <w:autoSpaceDE w:val="0"/>
      <w:autoSpaceDN w:val="0"/>
      <w:adjustRightInd w:val="0"/>
      <w:snapToGrid w:val="0"/>
      <w:spacing w:line="360" w:lineRule="atLeast"/>
      <w:jc w:val="both"/>
    </w:pPr>
    <w:rPr>
      <w:rFonts w:ascii="Arial" w:hAnsi="Arial" w:cs="Arial"/>
      <w:bCs/>
      <w:sz w:val="22"/>
      <w:szCs w:val="20"/>
      <w:lang w:eastAsia="es-ES"/>
      <w14:ligatures w14:val="standardContextual"/>
    </w:rPr>
  </w:style>
  <w:style w:type="paragraph" w:customStyle="1" w:styleId="InviasNormal">
    <w:name w:val="Invias Normal"/>
    <w:basedOn w:val="Normal"/>
    <w:link w:val="InviasNormalCar"/>
    <w:qFormat/>
    <w:rsid w:val="00CB1FFE"/>
    <w:pPr>
      <w:tabs>
        <w:tab w:val="left" w:pos="-142"/>
      </w:tabs>
      <w:autoSpaceDE w:val="0"/>
      <w:autoSpaceDN w:val="0"/>
      <w:adjustRightInd w:val="0"/>
      <w:spacing w:before="120" w:after="240"/>
      <w:jc w:val="both"/>
    </w:pPr>
    <w:rPr>
      <w:rFonts w:ascii="Arial Narrow" w:hAnsi="Arial Narrow"/>
      <w:lang w:eastAsia="es-ES"/>
      <w14:ligatures w14:val="standardContextual"/>
    </w:rPr>
  </w:style>
  <w:style w:type="character" w:customStyle="1" w:styleId="InviasNormalCar">
    <w:name w:val="Invias Normal Car"/>
    <w:link w:val="InviasNormal"/>
    <w:locked/>
    <w:rsid w:val="00CB1FFE"/>
    <w:rPr>
      <w:rFonts w:ascii="Arial Narrow" w:eastAsia="Times New Roman" w:hAnsi="Arial Narrow" w:cs="Times New Roman"/>
      <w:sz w:val="24"/>
      <w:szCs w:val="24"/>
      <w:lang w:val="es-CO" w:eastAsia="es-ES"/>
      <w14:ligatures w14:val="standardContextual"/>
    </w:rPr>
  </w:style>
  <w:style w:type="paragraph" w:customStyle="1" w:styleId="Invias-VietaAlfabetica">
    <w:name w:val="Invias-Viñeta Alfabetica"/>
    <w:uiPriority w:val="99"/>
    <w:qFormat/>
    <w:rsid w:val="00CB1FFE"/>
    <w:pPr>
      <w:widowControl/>
      <w:spacing w:before="120" w:after="120"/>
      <w:jc w:val="both"/>
    </w:pPr>
    <w:rPr>
      <w:rFonts w:ascii="Arial Narrow" w:eastAsia="Times New Roman" w:hAnsi="Arial Narrow" w:cs="Times New Roman"/>
      <w:sz w:val="24"/>
      <w:szCs w:val="24"/>
      <w:lang w:val="es-CO" w:eastAsia="es-ES"/>
      <w14:ligatures w14:val="standardContextual"/>
    </w:rPr>
  </w:style>
  <w:style w:type="paragraph" w:customStyle="1" w:styleId="Arialsinespacio">
    <w:name w:val="Arial sin espacio"/>
    <w:basedOn w:val="Sinespaciado"/>
    <w:link w:val="ArialsinespacioCar"/>
    <w:qFormat/>
    <w:rsid w:val="00CB1FFE"/>
    <w:rPr>
      <w:rFonts w:ascii="Arial" w:eastAsia="Times New Roman" w:hAnsi="Arial" w:cs="Times New Roman"/>
      <w:sz w:val="20"/>
      <w:szCs w:val="20"/>
      <w:lang w:eastAsia="x-none"/>
      <w14:ligatures w14:val="standardContextual"/>
    </w:rPr>
  </w:style>
  <w:style w:type="character" w:customStyle="1" w:styleId="ArialsinespacioCar">
    <w:name w:val="Arial sin espacio Car"/>
    <w:link w:val="Arialsinespacio"/>
    <w:rsid w:val="00CB1FFE"/>
    <w:rPr>
      <w:rFonts w:ascii="Arial" w:eastAsia="Times New Roman" w:hAnsi="Arial" w:cs="Times New Roman"/>
      <w:sz w:val="20"/>
      <w:szCs w:val="20"/>
      <w:lang w:val="es-CO" w:eastAsia="x-none"/>
      <w14:ligatures w14:val="standardContextual"/>
    </w:rPr>
  </w:style>
  <w:style w:type="table" w:styleId="Tabladelista4-nfasis5">
    <w:name w:val="List Table 4 Accent 5"/>
    <w:basedOn w:val="Tablanormal"/>
    <w:uiPriority w:val="49"/>
    <w:rsid w:val="00CF46E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
    <w:name w:val="Grid Table 5 Dark"/>
    <w:basedOn w:val="Tablanormal"/>
    <w:uiPriority w:val="50"/>
    <w:rsid w:val="005467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5467B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nfasis">
    <w:name w:val="Emphasis"/>
    <w:basedOn w:val="Fuentedeprrafopredeter"/>
    <w:uiPriority w:val="20"/>
    <w:qFormat/>
    <w:rsid w:val="005402D6"/>
    <w:rPr>
      <w:i/>
      <w:iCs/>
    </w:rPr>
  </w:style>
  <w:style w:type="table" w:styleId="Tablaconcuadrcula4-nfasis1">
    <w:name w:val="Grid Table 4 Accent 1"/>
    <w:basedOn w:val="Tablanormal"/>
    <w:uiPriority w:val="49"/>
    <w:rsid w:val="00E233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C023C6"/>
    <w:pPr>
      <w:spacing w:before="100" w:beforeAutospacing="1" w:after="100" w:afterAutospacing="1"/>
    </w:pPr>
    <w:rPr>
      <w:lang w:eastAsia="es-CO"/>
    </w:rPr>
  </w:style>
  <w:style w:type="character" w:customStyle="1" w:styleId="eop">
    <w:name w:val="eop"/>
    <w:basedOn w:val="Fuentedeprrafopredeter"/>
    <w:rsid w:val="00C023C6"/>
  </w:style>
  <w:style w:type="table" w:styleId="Tablanormal3">
    <w:name w:val="Plain Table 3"/>
    <w:basedOn w:val="Tablanormal"/>
    <w:uiPriority w:val="43"/>
    <w:rsid w:val="008839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4">
    <w:name w:val="List Table 4"/>
    <w:basedOn w:val="Tablanormal"/>
    <w:uiPriority w:val="49"/>
    <w:rsid w:val="006D35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2">
    <w:name w:val="Grid Table 2"/>
    <w:basedOn w:val="Tablanormal"/>
    <w:uiPriority w:val="47"/>
    <w:rsid w:val="006D35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6Car">
    <w:name w:val="Título 6 Car"/>
    <w:basedOn w:val="Fuentedeprrafopredeter"/>
    <w:link w:val="Ttulo6"/>
    <w:uiPriority w:val="9"/>
    <w:semiHidden/>
    <w:rsid w:val="00094A10"/>
    <w:rPr>
      <w:rFonts w:ascii="Times New Roman" w:eastAsia="Times New Roman" w:hAnsi="Times New Roman" w:cs="Times New Roman"/>
      <w:b/>
      <w:sz w:val="20"/>
      <w:szCs w:val="20"/>
      <w:lang w:val="es-CO" w:eastAsia="es-ES_tradnl"/>
    </w:rPr>
  </w:style>
  <w:style w:type="paragraph" w:customStyle="1" w:styleId="pf0">
    <w:name w:val="pf0"/>
    <w:basedOn w:val="Normal"/>
    <w:rsid w:val="00895C2A"/>
    <w:pPr>
      <w:spacing w:before="100" w:beforeAutospacing="1" w:after="100" w:afterAutospacing="1"/>
      <w:ind w:left="720"/>
      <w:jc w:val="both"/>
    </w:pPr>
    <w:rPr>
      <w:lang w:val="en-GB" w:eastAsia="zh-CN"/>
    </w:rPr>
  </w:style>
  <w:style w:type="character" w:customStyle="1" w:styleId="s2">
    <w:name w:val="s2"/>
    <w:basedOn w:val="Fuentedeprrafopredeter"/>
    <w:rsid w:val="008D48A5"/>
  </w:style>
  <w:style w:type="paragraph" w:styleId="Lista">
    <w:name w:val="List"/>
    <w:basedOn w:val="Normal"/>
    <w:rsid w:val="00C74C0A"/>
    <w:pPr>
      <w:overflowPunct w:val="0"/>
      <w:autoSpaceDE w:val="0"/>
      <w:autoSpaceDN w:val="0"/>
      <w:adjustRightInd w:val="0"/>
      <w:ind w:left="283" w:hanging="283"/>
      <w:textAlignment w:val="baseline"/>
    </w:pPr>
    <w:rPr>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13">
      <w:bodyDiv w:val="1"/>
      <w:marLeft w:val="0"/>
      <w:marRight w:val="0"/>
      <w:marTop w:val="0"/>
      <w:marBottom w:val="0"/>
      <w:divBdr>
        <w:top w:val="none" w:sz="0" w:space="0" w:color="auto"/>
        <w:left w:val="none" w:sz="0" w:space="0" w:color="auto"/>
        <w:bottom w:val="none" w:sz="0" w:space="0" w:color="auto"/>
        <w:right w:val="none" w:sz="0" w:space="0" w:color="auto"/>
      </w:divBdr>
    </w:div>
    <w:div w:id="4288325">
      <w:bodyDiv w:val="1"/>
      <w:marLeft w:val="0"/>
      <w:marRight w:val="0"/>
      <w:marTop w:val="0"/>
      <w:marBottom w:val="0"/>
      <w:divBdr>
        <w:top w:val="none" w:sz="0" w:space="0" w:color="auto"/>
        <w:left w:val="none" w:sz="0" w:space="0" w:color="auto"/>
        <w:bottom w:val="none" w:sz="0" w:space="0" w:color="auto"/>
        <w:right w:val="none" w:sz="0" w:space="0" w:color="auto"/>
      </w:divBdr>
    </w:div>
    <w:div w:id="4527416">
      <w:bodyDiv w:val="1"/>
      <w:marLeft w:val="0"/>
      <w:marRight w:val="0"/>
      <w:marTop w:val="0"/>
      <w:marBottom w:val="0"/>
      <w:divBdr>
        <w:top w:val="none" w:sz="0" w:space="0" w:color="auto"/>
        <w:left w:val="none" w:sz="0" w:space="0" w:color="auto"/>
        <w:bottom w:val="none" w:sz="0" w:space="0" w:color="auto"/>
        <w:right w:val="none" w:sz="0" w:space="0" w:color="auto"/>
      </w:divBdr>
    </w:div>
    <w:div w:id="9141079">
      <w:bodyDiv w:val="1"/>
      <w:marLeft w:val="0"/>
      <w:marRight w:val="0"/>
      <w:marTop w:val="0"/>
      <w:marBottom w:val="0"/>
      <w:divBdr>
        <w:top w:val="none" w:sz="0" w:space="0" w:color="auto"/>
        <w:left w:val="none" w:sz="0" w:space="0" w:color="auto"/>
        <w:bottom w:val="none" w:sz="0" w:space="0" w:color="auto"/>
        <w:right w:val="none" w:sz="0" w:space="0" w:color="auto"/>
      </w:divBdr>
    </w:div>
    <w:div w:id="16009251">
      <w:bodyDiv w:val="1"/>
      <w:marLeft w:val="0"/>
      <w:marRight w:val="0"/>
      <w:marTop w:val="0"/>
      <w:marBottom w:val="0"/>
      <w:divBdr>
        <w:top w:val="none" w:sz="0" w:space="0" w:color="auto"/>
        <w:left w:val="none" w:sz="0" w:space="0" w:color="auto"/>
        <w:bottom w:val="none" w:sz="0" w:space="0" w:color="auto"/>
        <w:right w:val="none" w:sz="0" w:space="0" w:color="auto"/>
      </w:divBdr>
    </w:div>
    <w:div w:id="20014979">
      <w:bodyDiv w:val="1"/>
      <w:marLeft w:val="0"/>
      <w:marRight w:val="0"/>
      <w:marTop w:val="0"/>
      <w:marBottom w:val="0"/>
      <w:divBdr>
        <w:top w:val="none" w:sz="0" w:space="0" w:color="auto"/>
        <w:left w:val="none" w:sz="0" w:space="0" w:color="auto"/>
        <w:bottom w:val="none" w:sz="0" w:space="0" w:color="auto"/>
        <w:right w:val="none" w:sz="0" w:space="0" w:color="auto"/>
      </w:divBdr>
    </w:div>
    <w:div w:id="23098896">
      <w:bodyDiv w:val="1"/>
      <w:marLeft w:val="0"/>
      <w:marRight w:val="0"/>
      <w:marTop w:val="0"/>
      <w:marBottom w:val="0"/>
      <w:divBdr>
        <w:top w:val="none" w:sz="0" w:space="0" w:color="auto"/>
        <w:left w:val="none" w:sz="0" w:space="0" w:color="auto"/>
        <w:bottom w:val="none" w:sz="0" w:space="0" w:color="auto"/>
        <w:right w:val="none" w:sz="0" w:space="0" w:color="auto"/>
      </w:divBdr>
      <w:divsChild>
        <w:div w:id="8937365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5061168">
      <w:bodyDiv w:val="1"/>
      <w:marLeft w:val="0"/>
      <w:marRight w:val="0"/>
      <w:marTop w:val="0"/>
      <w:marBottom w:val="0"/>
      <w:divBdr>
        <w:top w:val="none" w:sz="0" w:space="0" w:color="auto"/>
        <w:left w:val="none" w:sz="0" w:space="0" w:color="auto"/>
        <w:bottom w:val="none" w:sz="0" w:space="0" w:color="auto"/>
        <w:right w:val="none" w:sz="0" w:space="0" w:color="auto"/>
      </w:divBdr>
      <w:divsChild>
        <w:div w:id="135344459">
          <w:marLeft w:val="0"/>
          <w:marRight w:val="0"/>
          <w:marTop w:val="0"/>
          <w:marBottom w:val="0"/>
          <w:divBdr>
            <w:top w:val="none" w:sz="0" w:space="0" w:color="auto"/>
            <w:left w:val="none" w:sz="0" w:space="0" w:color="auto"/>
            <w:bottom w:val="none" w:sz="0" w:space="0" w:color="auto"/>
            <w:right w:val="none" w:sz="0" w:space="0" w:color="auto"/>
          </w:divBdr>
        </w:div>
        <w:div w:id="290597548">
          <w:marLeft w:val="0"/>
          <w:marRight w:val="0"/>
          <w:marTop w:val="0"/>
          <w:marBottom w:val="0"/>
          <w:divBdr>
            <w:top w:val="none" w:sz="0" w:space="0" w:color="auto"/>
            <w:left w:val="none" w:sz="0" w:space="0" w:color="auto"/>
            <w:bottom w:val="none" w:sz="0" w:space="0" w:color="auto"/>
            <w:right w:val="none" w:sz="0" w:space="0" w:color="auto"/>
          </w:divBdr>
        </w:div>
        <w:div w:id="331839716">
          <w:marLeft w:val="0"/>
          <w:marRight w:val="0"/>
          <w:marTop w:val="0"/>
          <w:marBottom w:val="0"/>
          <w:divBdr>
            <w:top w:val="none" w:sz="0" w:space="0" w:color="auto"/>
            <w:left w:val="none" w:sz="0" w:space="0" w:color="auto"/>
            <w:bottom w:val="none" w:sz="0" w:space="0" w:color="auto"/>
            <w:right w:val="none" w:sz="0" w:space="0" w:color="auto"/>
          </w:divBdr>
        </w:div>
        <w:div w:id="349069740">
          <w:marLeft w:val="0"/>
          <w:marRight w:val="0"/>
          <w:marTop w:val="0"/>
          <w:marBottom w:val="0"/>
          <w:divBdr>
            <w:top w:val="none" w:sz="0" w:space="0" w:color="auto"/>
            <w:left w:val="none" w:sz="0" w:space="0" w:color="auto"/>
            <w:bottom w:val="none" w:sz="0" w:space="0" w:color="auto"/>
            <w:right w:val="none" w:sz="0" w:space="0" w:color="auto"/>
          </w:divBdr>
        </w:div>
        <w:div w:id="535394055">
          <w:marLeft w:val="0"/>
          <w:marRight w:val="0"/>
          <w:marTop w:val="0"/>
          <w:marBottom w:val="0"/>
          <w:divBdr>
            <w:top w:val="none" w:sz="0" w:space="0" w:color="auto"/>
            <w:left w:val="none" w:sz="0" w:space="0" w:color="auto"/>
            <w:bottom w:val="none" w:sz="0" w:space="0" w:color="auto"/>
            <w:right w:val="none" w:sz="0" w:space="0" w:color="auto"/>
          </w:divBdr>
        </w:div>
        <w:div w:id="705983489">
          <w:marLeft w:val="0"/>
          <w:marRight w:val="0"/>
          <w:marTop w:val="0"/>
          <w:marBottom w:val="0"/>
          <w:divBdr>
            <w:top w:val="none" w:sz="0" w:space="0" w:color="auto"/>
            <w:left w:val="none" w:sz="0" w:space="0" w:color="auto"/>
            <w:bottom w:val="none" w:sz="0" w:space="0" w:color="auto"/>
            <w:right w:val="none" w:sz="0" w:space="0" w:color="auto"/>
          </w:divBdr>
        </w:div>
        <w:div w:id="748773343">
          <w:marLeft w:val="0"/>
          <w:marRight w:val="0"/>
          <w:marTop w:val="0"/>
          <w:marBottom w:val="0"/>
          <w:divBdr>
            <w:top w:val="none" w:sz="0" w:space="0" w:color="auto"/>
            <w:left w:val="none" w:sz="0" w:space="0" w:color="auto"/>
            <w:bottom w:val="none" w:sz="0" w:space="0" w:color="auto"/>
            <w:right w:val="none" w:sz="0" w:space="0" w:color="auto"/>
          </w:divBdr>
        </w:div>
        <w:div w:id="1596591622">
          <w:marLeft w:val="0"/>
          <w:marRight w:val="0"/>
          <w:marTop w:val="0"/>
          <w:marBottom w:val="0"/>
          <w:divBdr>
            <w:top w:val="none" w:sz="0" w:space="0" w:color="auto"/>
            <w:left w:val="none" w:sz="0" w:space="0" w:color="auto"/>
            <w:bottom w:val="none" w:sz="0" w:space="0" w:color="auto"/>
            <w:right w:val="none" w:sz="0" w:space="0" w:color="auto"/>
          </w:divBdr>
        </w:div>
        <w:div w:id="1645116128">
          <w:marLeft w:val="0"/>
          <w:marRight w:val="0"/>
          <w:marTop w:val="0"/>
          <w:marBottom w:val="0"/>
          <w:divBdr>
            <w:top w:val="none" w:sz="0" w:space="0" w:color="auto"/>
            <w:left w:val="none" w:sz="0" w:space="0" w:color="auto"/>
            <w:bottom w:val="none" w:sz="0" w:space="0" w:color="auto"/>
            <w:right w:val="none" w:sz="0" w:space="0" w:color="auto"/>
          </w:divBdr>
        </w:div>
        <w:div w:id="1720325802">
          <w:marLeft w:val="0"/>
          <w:marRight w:val="0"/>
          <w:marTop w:val="0"/>
          <w:marBottom w:val="0"/>
          <w:divBdr>
            <w:top w:val="none" w:sz="0" w:space="0" w:color="auto"/>
            <w:left w:val="none" w:sz="0" w:space="0" w:color="auto"/>
            <w:bottom w:val="none" w:sz="0" w:space="0" w:color="auto"/>
            <w:right w:val="none" w:sz="0" w:space="0" w:color="auto"/>
          </w:divBdr>
        </w:div>
        <w:div w:id="1884830317">
          <w:marLeft w:val="0"/>
          <w:marRight w:val="0"/>
          <w:marTop w:val="0"/>
          <w:marBottom w:val="0"/>
          <w:divBdr>
            <w:top w:val="none" w:sz="0" w:space="0" w:color="auto"/>
            <w:left w:val="none" w:sz="0" w:space="0" w:color="auto"/>
            <w:bottom w:val="none" w:sz="0" w:space="0" w:color="auto"/>
            <w:right w:val="none" w:sz="0" w:space="0" w:color="auto"/>
          </w:divBdr>
        </w:div>
        <w:div w:id="2061783786">
          <w:marLeft w:val="0"/>
          <w:marRight w:val="0"/>
          <w:marTop w:val="0"/>
          <w:marBottom w:val="0"/>
          <w:divBdr>
            <w:top w:val="none" w:sz="0" w:space="0" w:color="auto"/>
            <w:left w:val="none" w:sz="0" w:space="0" w:color="auto"/>
            <w:bottom w:val="none" w:sz="0" w:space="0" w:color="auto"/>
            <w:right w:val="none" w:sz="0" w:space="0" w:color="auto"/>
          </w:divBdr>
        </w:div>
        <w:div w:id="2138255052">
          <w:marLeft w:val="0"/>
          <w:marRight w:val="0"/>
          <w:marTop w:val="0"/>
          <w:marBottom w:val="0"/>
          <w:divBdr>
            <w:top w:val="none" w:sz="0" w:space="0" w:color="auto"/>
            <w:left w:val="none" w:sz="0" w:space="0" w:color="auto"/>
            <w:bottom w:val="none" w:sz="0" w:space="0" w:color="auto"/>
            <w:right w:val="none" w:sz="0" w:space="0" w:color="auto"/>
          </w:divBdr>
        </w:div>
      </w:divsChild>
    </w:div>
    <w:div w:id="34546460">
      <w:bodyDiv w:val="1"/>
      <w:marLeft w:val="0"/>
      <w:marRight w:val="0"/>
      <w:marTop w:val="0"/>
      <w:marBottom w:val="0"/>
      <w:divBdr>
        <w:top w:val="none" w:sz="0" w:space="0" w:color="auto"/>
        <w:left w:val="none" w:sz="0" w:space="0" w:color="auto"/>
        <w:bottom w:val="none" w:sz="0" w:space="0" w:color="auto"/>
        <w:right w:val="none" w:sz="0" w:space="0" w:color="auto"/>
      </w:divBdr>
    </w:div>
    <w:div w:id="49695641">
      <w:bodyDiv w:val="1"/>
      <w:marLeft w:val="0"/>
      <w:marRight w:val="0"/>
      <w:marTop w:val="0"/>
      <w:marBottom w:val="0"/>
      <w:divBdr>
        <w:top w:val="none" w:sz="0" w:space="0" w:color="auto"/>
        <w:left w:val="none" w:sz="0" w:space="0" w:color="auto"/>
        <w:bottom w:val="none" w:sz="0" w:space="0" w:color="auto"/>
        <w:right w:val="none" w:sz="0" w:space="0" w:color="auto"/>
      </w:divBdr>
    </w:div>
    <w:div w:id="51588540">
      <w:bodyDiv w:val="1"/>
      <w:marLeft w:val="0"/>
      <w:marRight w:val="0"/>
      <w:marTop w:val="0"/>
      <w:marBottom w:val="0"/>
      <w:divBdr>
        <w:top w:val="none" w:sz="0" w:space="0" w:color="auto"/>
        <w:left w:val="none" w:sz="0" w:space="0" w:color="auto"/>
        <w:bottom w:val="none" w:sz="0" w:space="0" w:color="auto"/>
        <w:right w:val="none" w:sz="0" w:space="0" w:color="auto"/>
      </w:divBdr>
    </w:div>
    <w:div w:id="53740703">
      <w:bodyDiv w:val="1"/>
      <w:marLeft w:val="0"/>
      <w:marRight w:val="0"/>
      <w:marTop w:val="0"/>
      <w:marBottom w:val="0"/>
      <w:divBdr>
        <w:top w:val="none" w:sz="0" w:space="0" w:color="auto"/>
        <w:left w:val="none" w:sz="0" w:space="0" w:color="auto"/>
        <w:bottom w:val="none" w:sz="0" w:space="0" w:color="auto"/>
        <w:right w:val="none" w:sz="0" w:space="0" w:color="auto"/>
      </w:divBdr>
      <w:divsChild>
        <w:div w:id="41685262">
          <w:marLeft w:val="547"/>
          <w:marRight w:val="0"/>
          <w:marTop w:val="0"/>
          <w:marBottom w:val="0"/>
          <w:divBdr>
            <w:top w:val="none" w:sz="0" w:space="0" w:color="auto"/>
            <w:left w:val="none" w:sz="0" w:space="0" w:color="auto"/>
            <w:bottom w:val="none" w:sz="0" w:space="0" w:color="auto"/>
            <w:right w:val="none" w:sz="0" w:space="0" w:color="auto"/>
          </w:divBdr>
        </w:div>
        <w:div w:id="1543514282">
          <w:marLeft w:val="1166"/>
          <w:marRight w:val="0"/>
          <w:marTop w:val="0"/>
          <w:marBottom w:val="0"/>
          <w:divBdr>
            <w:top w:val="none" w:sz="0" w:space="0" w:color="auto"/>
            <w:left w:val="none" w:sz="0" w:space="0" w:color="auto"/>
            <w:bottom w:val="none" w:sz="0" w:space="0" w:color="auto"/>
            <w:right w:val="none" w:sz="0" w:space="0" w:color="auto"/>
          </w:divBdr>
        </w:div>
      </w:divsChild>
    </w:div>
    <w:div w:id="57483406">
      <w:bodyDiv w:val="1"/>
      <w:marLeft w:val="0"/>
      <w:marRight w:val="0"/>
      <w:marTop w:val="0"/>
      <w:marBottom w:val="0"/>
      <w:divBdr>
        <w:top w:val="none" w:sz="0" w:space="0" w:color="auto"/>
        <w:left w:val="none" w:sz="0" w:space="0" w:color="auto"/>
        <w:bottom w:val="none" w:sz="0" w:space="0" w:color="auto"/>
        <w:right w:val="none" w:sz="0" w:space="0" w:color="auto"/>
      </w:divBdr>
    </w:div>
    <w:div w:id="74516536">
      <w:bodyDiv w:val="1"/>
      <w:marLeft w:val="0"/>
      <w:marRight w:val="0"/>
      <w:marTop w:val="0"/>
      <w:marBottom w:val="0"/>
      <w:divBdr>
        <w:top w:val="none" w:sz="0" w:space="0" w:color="auto"/>
        <w:left w:val="none" w:sz="0" w:space="0" w:color="auto"/>
        <w:bottom w:val="none" w:sz="0" w:space="0" w:color="auto"/>
        <w:right w:val="none" w:sz="0" w:space="0" w:color="auto"/>
      </w:divBdr>
      <w:divsChild>
        <w:div w:id="560098275">
          <w:marLeft w:val="0"/>
          <w:marRight w:val="0"/>
          <w:marTop w:val="0"/>
          <w:marBottom w:val="0"/>
          <w:divBdr>
            <w:top w:val="none" w:sz="0" w:space="0" w:color="auto"/>
            <w:left w:val="none" w:sz="0" w:space="0" w:color="auto"/>
            <w:bottom w:val="none" w:sz="0" w:space="0" w:color="auto"/>
            <w:right w:val="none" w:sz="0" w:space="0" w:color="auto"/>
          </w:divBdr>
          <w:divsChild>
            <w:div w:id="897009963">
              <w:marLeft w:val="0"/>
              <w:marRight w:val="0"/>
              <w:marTop w:val="0"/>
              <w:marBottom w:val="0"/>
              <w:divBdr>
                <w:top w:val="none" w:sz="0" w:space="0" w:color="auto"/>
                <w:left w:val="none" w:sz="0" w:space="0" w:color="auto"/>
                <w:bottom w:val="none" w:sz="0" w:space="0" w:color="auto"/>
                <w:right w:val="none" w:sz="0" w:space="0" w:color="auto"/>
              </w:divBdr>
              <w:divsChild>
                <w:div w:id="897517480">
                  <w:marLeft w:val="0"/>
                  <w:marRight w:val="0"/>
                  <w:marTop w:val="0"/>
                  <w:marBottom w:val="0"/>
                  <w:divBdr>
                    <w:top w:val="none" w:sz="0" w:space="0" w:color="auto"/>
                    <w:left w:val="none" w:sz="0" w:space="0" w:color="auto"/>
                    <w:bottom w:val="none" w:sz="0" w:space="0" w:color="auto"/>
                    <w:right w:val="none" w:sz="0" w:space="0" w:color="auto"/>
                  </w:divBdr>
                  <w:divsChild>
                    <w:div w:id="20799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8013">
      <w:bodyDiv w:val="1"/>
      <w:marLeft w:val="0"/>
      <w:marRight w:val="0"/>
      <w:marTop w:val="0"/>
      <w:marBottom w:val="0"/>
      <w:divBdr>
        <w:top w:val="none" w:sz="0" w:space="0" w:color="auto"/>
        <w:left w:val="none" w:sz="0" w:space="0" w:color="auto"/>
        <w:bottom w:val="none" w:sz="0" w:space="0" w:color="auto"/>
        <w:right w:val="none" w:sz="0" w:space="0" w:color="auto"/>
      </w:divBdr>
    </w:div>
    <w:div w:id="84377158">
      <w:bodyDiv w:val="1"/>
      <w:marLeft w:val="0"/>
      <w:marRight w:val="0"/>
      <w:marTop w:val="0"/>
      <w:marBottom w:val="0"/>
      <w:divBdr>
        <w:top w:val="none" w:sz="0" w:space="0" w:color="auto"/>
        <w:left w:val="none" w:sz="0" w:space="0" w:color="auto"/>
        <w:bottom w:val="none" w:sz="0" w:space="0" w:color="auto"/>
        <w:right w:val="none" w:sz="0" w:space="0" w:color="auto"/>
      </w:divBdr>
    </w:div>
    <w:div w:id="87897488">
      <w:bodyDiv w:val="1"/>
      <w:marLeft w:val="0"/>
      <w:marRight w:val="0"/>
      <w:marTop w:val="0"/>
      <w:marBottom w:val="0"/>
      <w:divBdr>
        <w:top w:val="none" w:sz="0" w:space="0" w:color="auto"/>
        <w:left w:val="none" w:sz="0" w:space="0" w:color="auto"/>
        <w:bottom w:val="none" w:sz="0" w:space="0" w:color="auto"/>
        <w:right w:val="none" w:sz="0" w:space="0" w:color="auto"/>
      </w:divBdr>
    </w:div>
    <w:div w:id="88897211">
      <w:bodyDiv w:val="1"/>
      <w:marLeft w:val="0"/>
      <w:marRight w:val="0"/>
      <w:marTop w:val="0"/>
      <w:marBottom w:val="0"/>
      <w:divBdr>
        <w:top w:val="none" w:sz="0" w:space="0" w:color="auto"/>
        <w:left w:val="none" w:sz="0" w:space="0" w:color="auto"/>
        <w:bottom w:val="none" w:sz="0" w:space="0" w:color="auto"/>
        <w:right w:val="none" w:sz="0" w:space="0" w:color="auto"/>
      </w:divBdr>
    </w:div>
    <w:div w:id="121850230">
      <w:bodyDiv w:val="1"/>
      <w:marLeft w:val="0"/>
      <w:marRight w:val="0"/>
      <w:marTop w:val="0"/>
      <w:marBottom w:val="0"/>
      <w:divBdr>
        <w:top w:val="none" w:sz="0" w:space="0" w:color="auto"/>
        <w:left w:val="none" w:sz="0" w:space="0" w:color="auto"/>
        <w:bottom w:val="none" w:sz="0" w:space="0" w:color="auto"/>
        <w:right w:val="none" w:sz="0" w:space="0" w:color="auto"/>
      </w:divBdr>
    </w:div>
    <w:div w:id="122431553">
      <w:bodyDiv w:val="1"/>
      <w:marLeft w:val="0"/>
      <w:marRight w:val="0"/>
      <w:marTop w:val="0"/>
      <w:marBottom w:val="0"/>
      <w:divBdr>
        <w:top w:val="none" w:sz="0" w:space="0" w:color="auto"/>
        <w:left w:val="none" w:sz="0" w:space="0" w:color="auto"/>
        <w:bottom w:val="none" w:sz="0" w:space="0" w:color="auto"/>
        <w:right w:val="none" w:sz="0" w:space="0" w:color="auto"/>
      </w:divBdr>
    </w:div>
    <w:div w:id="132449211">
      <w:bodyDiv w:val="1"/>
      <w:marLeft w:val="0"/>
      <w:marRight w:val="0"/>
      <w:marTop w:val="0"/>
      <w:marBottom w:val="0"/>
      <w:divBdr>
        <w:top w:val="none" w:sz="0" w:space="0" w:color="auto"/>
        <w:left w:val="none" w:sz="0" w:space="0" w:color="auto"/>
        <w:bottom w:val="none" w:sz="0" w:space="0" w:color="auto"/>
        <w:right w:val="none" w:sz="0" w:space="0" w:color="auto"/>
      </w:divBdr>
    </w:div>
    <w:div w:id="133958037">
      <w:bodyDiv w:val="1"/>
      <w:marLeft w:val="0"/>
      <w:marRight w:val="0"/>
      <w:marTop w:val="0"/>
      <w:marBottom w:val="0"/>
      <w:divBdr>
        <w:top w:val="none" w:sz="0" w:space="0" w:color="auto"/>
        <w:left w:val="none" w:sz="0" w:space="0" w:color="auto"/>
        <w:bottom w:val="none" w:sz="0" w:space="0" w:color="auto"/>
        <w:right w:val="none" w:sz="0" w:space="0" w:color="auto"/>
      </w:divBdr>
    </w:div>
    <w:div w:id="133983829">
      <w:bodyDiv w:val="1"/>
      <w:marLeft w:val="0"/>
      <w:marRight w:val="0"/>
      <w:marTop w:val="0"/>
      <w:marBottom w:val="0"/>
      <w:divBdr>
        <w:top w:val="none" w:sz="0" w:space="0" w:color="auto"/>
        <w:left w:val="none" w:sz="0" w:space="0" w:color="auto"/>
        <w:bottom w:val="none" w:sz="0" w:space="0" w:color="auto"/>
        <w:right w:val="none" w:sz="0" w:space="0" w:color="auto"/>
      </w:divBdr>
      <w:divsChild>
        <w:div w:id="1580363273">
          <w:marLeft w:val="446"/>
          <w:marRight w:val="0"/>
          <w:marTop w:val="0"/>
          <w:marBottom w:val="160"/>
          <w:divBdr>
            <w:top w:val="none" w:sz="0" w:space="0" w:color="auto"/>
            <w:left w:val="none" w:sz="0" w:space="0" w:color="auto"/>
            <w:bottom w:val="none" w:sz="0" w:space="0" w:color="auto"/>
            <w:right w:val="none" w:sz="0" w:space="0" w:color="auto"/>
          </w:divBdr>
        </w:div>
      </w:divsChild>
    </w:div>
    <w:div w:id="138227800">
      <w:bodyDiv w:val="1"/>
      <w:marLeft w:val="0"/>
      <w:marRight w:val="0"/>
      <w:marTop w:val="0"/>
      <w:marBottom w:val="0"/>
      <w:divBdr>
        <w:top w:val="none" w:sz="0" w:space="0" w:color="auto"/>
        <w:left w:val="none" w:sz="0" w:space="0" w:color="auto"/>
        <w:bottom w:val="none" w:sz="0" w:space="0" w:color="auto"/>
        <w:right w:val="none" w:sz="0" w:space="0" w:color="auto"/>
      </w:divBdr>
      <w:divsChild>
        <w:div w:id="19592190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1241769">
      <w:bodyDiv w:val="1"/>
      <w:marLeft w:val="0"/>
      <w:marRight w:val="0"/>
      <w:marTop w:val="0"/>
      <w:marBottom w:val="0"/>
      <w:divBdr>
        <w:top w:val="none" w:sz="0" w:space="0" w:color="auto"/>
        <w:left w:val="none" w:sz="0" w:space="0" w:color="auto"/>
        <w:bottom w:val="none" w:sz="0" w:space="0" w:color="auto"/>
        <w:right w:val="none" w:sz="0" w:space="0" w:color="auto"/>
      </w:divBdr>
    </w:div>
    <w:div w:id="144005674">
      <w:bodyDiv w:val="1"/>
      <w:marLeft w:val="0"/>
      <w:marRight w:val="0"/>
      <w:marTop w:val="0"/>
      <w:marBottom w:val="0"/>
      <w:divBdr>
        <w:top w:val="none" w:sz="0" w:space="0" w:color="auto"/>
        <w:left w:val="none" w:sz="0" w:space="0" w:color="auto"/>
        <w:bottom w:val="none" w:sz="0" w:space="0" w:color="auto"/>
        <w:right w:val="none" w:sz="0" w:space="0" w:color="auto"/>
      </w:divBdr>
    </w:div>
    <w:div w:id="145320151">
      <w:bodyDiv w:val="1"/>
      <w:marLeft w:val="0"/>
      <w:marRight w:val="0"/>
      <w:marTop w:val="0"/>
      <w:marBottom w:val="0"/>
      <w:divBdr>
        <w:top w:val="none" w:sz="0" w:space="0" w:color="auto"/>
        <w:left w:val="none" w:sz="0" w:space="0" w:color="auto"/>
        <w:bottom w:val="none" w:sz="0" w:space="0" w:color="auto"/>
        <w:right w:val="none" w:sz="0" w:space="0" w:color="auto"/>
      </w:divBdr>
    </w:div>
    <w:div w:id="145975641">
      <w:bodyDiv w:val="1"/>
      <w:marLeft w:val="0"/>
      <w:marRight w:val="0"/>
      <w:marTop w:val="0"/>
      <w:marBottom w:val="0"/>
      <w:divBdr>
        <w:top w:val="none" w:sz="0" w:space="0" w:color="auto"/>
        <w:left w:val="none" w:sz="0" w:space="0" w:color="auto"/>
        <w:bottom w:val="none" w:sz="0" w:space="0" w:color="auto"/>
        <w:right w:val="none" w:sz="0" w:space="0" w:color="auto"/>
      </w:divBdr>
    </w:div>
    <w:div w:id="166330496">
      <w:bodyDiv w:val="1"/>
      <w:marLeft w:val="0"/>
      <w:marRight w:val="0"/>
      <w:marTop w:val="0"/>
      <w:marBottom w:val="0"/>
      <w:divBdr>
        <w:top w:val="none" w:sz="0" w:space="0" w:color="auto"/>
        <w:left w:val="none" w:sz="0" w:space="0" w:color="auto"/>
        <w:bottom w:val="none" w:sz="0" w:space="0" w:color="auto"/>
        <w:right w:val="none" w:sz="0" w:space="0" w:color="auto"/>
      </w:divBdr>
      <w:divsChild>
        <w:div w:id="699204984">
          <w:marLeft w:val="0"/>
          <w:marRight w:val="0"/>
          <w:marTop w:val="0"/>
          <w:marBottom w:val="0"/>
          <w:divBdr>
            <w:top w:val="none" w:sz="0" w:space="0" w:color="auto"/>
            <w:left w:val="none" w:sz="0" w:space="0" w:color="auto"/>
            <w:bottom w:val="none" w:sz="0" w:space="0" w:color="auto"/>
            <w:right w:val="none" w:sz="0" w:space="0" w:color="auto"/>
          </w:divBdr>
        </w:div>
        <w:div w:id="789667806">
          <w:marLeft w:val="0"/>
          <w:marRight w:val="0"/>
          <w:marTop w:val="0"/>
          <w:marBottom w:val="0"/>
          <w:divBdr>
            <w:top w:val="none" w:sz="0" w:space="0" w:color="auto"/>
            <w:left w:val="none" w:sz="0" w:space="0" w:color="auto"/>
            <w:bottom w:val="none" w:sz="0" w:space="0" w:color="auto"/>
            <w:right w:val="none" w:sz="0" w:space="0" w:color="auto"/>
          </w:divBdr>
        </w:div>
        <w:div w:id="815102999">
          <w:marLeft w:val="0"/>
          <w:marRight w:val="0"/>
          <w:marTop w:val="0"/>
          <w:marBottom w:val="0"/>
          <w:divBdr>
            <w:top w:val="none" w:sz="0" w:space="0" w:color="auto"/>
            <w:left w:val="none" w:sz="0" w:space="0" w:color="auto"/>
            <w:bottom w:val="none" w:sz="0" w:space="0" w:color="auto"/>
            <w:right w:val="none" w:sz="0" w:space="0" w:color="auto"/>
          </w:divBdr>
        </w:div>
        <w:div w:id="926042909">
          <w:marLeft w:val="0"/>
          <w:marRight w:val="0"/>
          <w:marTop w:val="0"/>
          <w:marBottom w:val="0"/>
          <w:divBdr>
            <w:top w:val="none" w:sz="0" w:space="0" w:color="auto"/>
            <w:left w:val="none" w:sz="0" w:space="0" w:color="auto"/>
            <w:bottom w:val="none" w:sz="0" w:space="0" w:color="auto"/>
            <w:right w:val="none" w:sz="0" w:space="0" w:color="auto"/>
          </w:divBdr>
        </w:div>
        <w:div w:id="1220365927">
          <w:marLeft w:val="0"/>
          <w:marRight w:val="0"/>
          <w:marTop w:val="0"/>
          <w:marBottom w:val="0"/>
          <w:divBdr>
            <w:top w:val="none" w:sz="0" w:space="0" w:color="auto"/>
            <w:left w:val="none" w:sz="0" w:space="0" w:color="auto"/>
            <w:bottom w:val="none" w:sz="0" w:space="0" w:color="auto"/>
            <w:right w:val="none" w:sz="0" w:space="0" w:color="auto"/>
          </w:divBdr>
        </w:div>
        <w:div w:id="1309243602">
          <w:marLeft w:val="0"/>
          <w:marRight w:val="0"/>
          <w:marTop w:val="0"/>
          <w:marBottom w:val="0"/>
          <w:divBdr>
            <w:top w:val="none" w:sz="0" w:space="0" w:color="auto"/>
            <w:left w:val="none" w:sz="0" w:space="0" w:color="auto"/>
            <w:bottom w:val="none" w:sz="0" w:space="0" w:color="auto"/>
            <w:right w:val="none" w:sz="0" w:space="0" w:color="auto"/>
          </w:divBdr>
        </w:div>
        <w:div w:id="1313365125">
          <w:marLeft w:val="0"/>
          <w:marRight w:val="0"/>
          <w:marTop w:val="0"/>
          <w:marBottom w:val="0"/>
          <w:divBdr>
            <w:top w:val="none" w:sz="0" w:space="0" w:color="auto"/>
            <w:left w:val="none" w:sz="0" w:space="0" w:color="auto"/>
            <w:bottom w:val="none" w:sz="0" w:space="0" w:color="auto"/>
            <w:right w:val="none" w:sz="0" w:space="0" w:color="auto"/>
          </w:divBdr>
        </w:div>
        <w:div w:id="1409692533">
          <w:marLeft w:val="0"/>
          <w:marRight w:val="0"/>
          <w:marTop w:val="0"/>
          <w:marBottom w:val="0"/>
          <w:divBdr>
            <w:top w:val="none" w:sz="0" w:space="0" w:color="auto"/>
            <w:left w:val="none" w:sz="0" w:space="0" w:color="auto"/>
            <w:bottom w:val="none" w:sz="0" w:space="0" w:color="auto"/>
            <w:right w:val="none" w:sz="0" w:space="0" w:color="auto"/>
          </w:divBdr>
        </w:div>
        <w:div w:id="1668559622">
          <w:marLeft w:val="0"/>
          <w:marRight w:val="0"/>
          <w:marTop w:val="0"/>
          <w:marBottom w:val="0"/>
          <w:divBdr>
            <w:top w:val="none" w:sz="0" w:space="0" w:color="auto"/>
            <w:left w:val="none" w:sz="0" w:space="0" w:color="auto"/>
            <w:bottom w:val="none" w:sz="0" w:space="0" w:color="auto"/>
            <w:right w:val="none" w:sz="0" w:space="0" w:color="auto"/>
          </w:divBdr>
        </w:div>
        <w:div w:id="1809276273">
          <w:marLeft w:val="0"/>
          <w:marRight w:val="0"/>
          <w:marTop w:val="0"/>
          <w:marBottom w:val="0"/>
          <w:divBdr>
            <w:top w:val="none" w:sz="0" w:space="0" w:color="auto"/>
            <w:left w:val="none" w:sz="0" w:space="0" w:color="auto"/>
            <w:bottom w:val="none" w:sz="0" w:space="0" w:color="auto"/>
            <w:right w:val="none" w:sz="0" w:space="0" w:color="auto"/>
          </w:divBdr>
        </w:div>
        <w:div w:id="1810435922">
          <w:marLeft w:val="0"/>
          <w:marRight w:val="0"/>
          <w:marTop w:val="0"/>
          <w:marBottom w:val="0"/>
          <w:divBdr>
            <w:top w:val="none" w:sz="0" w:space="0" w:color="auto"/>
            <w:left w:val="none" w:sz="0" w:space="0" w:color="auto"/>
            <w:bottom w:val="none" w:sz="0" w:space="0" w:color="auto"/>
            <w:right w:val="none" w:sz="0" w:space="0" w:color="auto"/>
          </w:divBdr>
        </w:div>
        <w:div w:id="1981183033">
          <w:marLeft w:val="0"/>
          <w:marRight w:val="0"/>
          <w:marTop w:val="0"/>
          <w:marBottom w:val="0"/>
          <w:divBdr>
            <w:top w:val="none" w:sz="0" w:space="0" w:color="auto"/>
            <w:left w:val="none" w:sz="0" w:space="0" w:color="auto"/>
            <w:bottom w:val="none" w:sz="0" w:space="0" w:color="auto"/>
            <w:right w:val="none" w:sz="0" w:space="0" w:color="auto"/>
          </w:divBdr>
        </w:div>
        <w:div w:id="1983844556">
          <w:marLeft w:val="0"/>
          <w:marRight w:val="0"/>
          <w:marTop w:val="0"/>
          <w:marBottom w:val="0"/>
          <w:divBdr>
            <w:top w:val="none" w:sz="0" w:space="0" w:color="auto"/>
            <w:left w:val="none" w:sz="0" w:space="0" w:color="auto"/>
            <w:bottom w:val="none" w:sz="0" w:space="0" w:color="auto"/>
            <w:right w:val="none" w:sz="0" w:space="0" w:color="auto"/>
          </w:divBdr>
        </w:div>
      </w:divsChild>
    </w:div>
    <w:div w:id="178277413">
      <w:bodyDiv w:val="1"/>
      <w:marLeft w:val="0"/>
      <w:marRight w:val="0"/>
      <w:marTop w:val="0"/>
      <w:marBottom w:val="0"/>
      <w:divBdr>
        <w:top w:val="none" w:sz="0" w:space="0" w:color="auto"/>
        <w:left w:val="none" w:sz="0" w:space="0" w:color="auto"/>
        <w:bottom w:val="none" w:sz="0" w:space="0" w:color="auto"/>
        <w:right w:val="none" w:sz="0" w:space="0" w:color="auto"/>
      </w:divBdr>
    </w:div>
    <w:div w:id="190147916">
      <w:bodyDiv w:val="1"/>
      <w:marLeft w:val="0"/>
      <w:marRight w:val="0"/>
      <w:marTop w:val="0"/>
      <w:marBottom w:val="0"/>
      <w:divBdr>
        <w:top w:val="none" w:sz="0" w:space="0" w:color="auto"/>
        <w:left w:val="none" w:sz="0" w:space="0" w:color="auto"/>
        <w:bottom w:val="none" w:sz="0" w:space="0" w:color="auto"/>
        <w:right w:val="none" w:sz="0" w:space="0" w:color="auto"/>
      </w:divBdr>
      <w:divsChild>
        <w:div w:id="120509840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891949">
      <w:bodyDiv w:val="1"/>
      <w:marLeft w:val="0"/>
      <w:marRight w:val="0"/>
      <w:marTop w:val="0"/>
      <w:marBottom w:val="0"/>
      <w:divBdr>
        <w:top w:val="none" w:sz="0" w:space="0" w:color="auto"/>
        <w:left w:val="none" w:sz="0" w:space="0" w:color="auto"/>
        <w:bottom w:val="none" w:sz="0" w:space="0" w:color="auto"/>
        <w:right w:val="none" w:sz="0" w:space="0" w:color="auto"/>
      </w:divBdr>
    </w:div>
    <w:div w:id="193926057">
      <w:bodyDiv w:val="1"/>
      <w:marLeft w:val="0"/>
      <w:marRight w:val="0"/>
      <w:marTop w:val="0"/>
      <w:marBottom w:val="0"/>
      <w:divBdr>
        <w:top w:val="none" w:sz="0" w:space="0" w:color="auto"/>
        <w:left w:val="none" w:sz="0" w:space="0" w:color="auto"/>
        <w:bottom w:val="none" w:sz="0" w:space="0" w:color="auto"/>
        <w:right w:val="none" w:sz="0" w:space="0" w:color="auto"/>
      </w:divBdr>
    </w:div>
    <w:div w:id="202333687">
      <w:bodyDiv w:val="1"/>
      <w:marLeft w:val="0"/>
      <w:marRight w:val="0"/>
      <w:marTop w:val="0"/>
      <w:marBottom w:val="0"/>
      <w:divBdr>
        <w:top w:val="none" w:sz="0" w:space="0" w:color="auto"/>
        <w:left w:val="none" w:sz="0" w:space="0" w:color="auto"/>
        <w:bottom w:val="none" w:sz="0" w:space="0" w:color="auto"/>
        <w:right w:val="none" w:sz="0" w:space="0" w:color="auto"/>
      </w:divBdr>
      <w:divsChild>
        <w:div w:id="1992755928">
          <w:marLeft w:val="1166"/>
          <w:marRight w:val="0"/>
          <w:marTop w:val="0"/>
          <w:marBottom w:val="0"/>
          <w:divBdr>
            <w:top w:val="none" w:sz="0" w:space="0" w:color="auto"/>
            <w:left w:val="none" w:sz="0" w:space="0" w:color="auto"/>
            <w:bottom w:val="none" w:sz="0" w:space="0" w:color="auto"/>
            <w:right w:val="none" w:sz="0" w:space="0" w:color="auto"/>
          </w:divBdr>
        </w:div>
        <w:div w:id="2106459846">
          <w:marLeft w:val="547"/>
          <w:marRight w:val="0"/>
          <w:marTop w:val="0"/>
          <w:marBottom w:val="0"/>
          <w:divBdr>
            <w:top w:val="none" w:sz="0" w:space="0" w:color="auto"/>
            <w:left w:val="none" w:sz="0" w:space="0" w:color="auto"/>
            <w:bottom w:val="none" w:sz="0" w:space="0" w:color="auto"/>
            <w:right w:val="none" w:sz="0" w:space="0" w:color="auto"/>
          </w:divBdr>
        </w:div>
      </w:divsChild>
    </w:div>
    <w:div w:id="207375608">
      <w:bodyDiv w:val="1"/>
      <w:marLeft w:val="0"/>
      <w:marRight w:val="0"/>
      <w:marTop w:val="0"/>
      <w:marBottom w:val="0"/>
      <w:divBdr>
        <w:top w:val="none" w:sz="0" w:space="0" w:color="auto"/>
        <w:left w:val="none" w:sz="0" w:space="0" w:color="auto"/>
        <w:bottom w:val="none" w:sz="0" w:space="0" w:color="auto"/>
        <w:right w:val="none" w:sz="0" w:space="0" w:color="auto"/>
      </w:divBdr>
    </w:div>
    <w:div w:id="213276931">
      <w:bodyDiv w:val="1"/>
      <w:marLeft w:val="0"/>
      <w:marRight w:val="0"/>
      <w:marTop w:val="0"/>
      <w:marBottom w:val="0"/>
      <w:divBdr>
        <w:top w:val="none" w:sz="0" w:space="0" w:color="auto"/>
        <w:left w:val="none" w:sz="0" w:space="0" w:color="auto"/>
        <w:bottom w:val="none" w:sz="0" w:space="0" w:color="auto"/>
        <w:right w:val="none" w:sz="0" w:space="0" w:color="auto"/>
      </w:divBdr>
    </w:div>
    <w:div w:id="225647771">
      <w:bodyDiv w:val="1"/>
      <w:marLeft w:val="0"/>
      <w:marRight w:val="0"/>
      <w:marTop w:val="0"/>
      <w:marBottom w:val="0"/>
      <w:divBdr>
        <w:top w:val="none" w:sz="0" w:space="0" w:color="auto"/>
        <w:left w:val="none" w:sz="0" w:space="0" w:color="auto"/>
        <w:bottom w:val="none" w:sz="0" w:space="0" w:color="auto"/>
        <w:right w:val="none" w:sz="0" w:space="0" w:color="auto"/>
      </w:divBdr>
      <w:divsChild>
        <w:div w:id="20546460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34362336">
      <w:bodyDiv w:val="1"/>
      <w:marLeft w:val="0"/>
      <w:marRight w:val="0"/>
      <w:marTop w:val="0"/>
      <w:marBottom w:val="0"/>
      <w:divBdr>
        <w:top w:val="none" w:sz="0" w:space="0" w:color="auto"/>
        <w:left w:val="none" w:sz="0" w:space="0" w:color="auto"/>
        <w:bottom w:val="none" w:sz="0" w:space="0" w:color="auto"/>
        <w:right w:val="none" w:sz="0" w:space="0" w:color="auto"/>
      </w:divBdr>
    </w:div>
    <w:div w:id="243954084">
      <w:bodyDiv w:val="1"/>
      <w:marLeft w:val="0"/>
      <w:marRight w:val="0"/>
      <w:marTop w:val="0"/>
      <w:marBottom w:val="0"/>
      <w:divBdr>
        <w:top w:val="none" w:sz="0" w:space="0" w:color="auto"/>
        <w:left w:val="none" w:sz="0" w:space="0" w:color="auto"/>
        <w:bottom w:val="none" w:sz="0" w:space="0" w:color="auto"/>
        <w:right w:val="none" w:sz="0" w:space="0" w:color="auto"/>
      </w:divBdr>
    </w:div>
    <w:div w:id="253823445">
      <w:bodyDiv w:val="1"/>
      <w:marLeft w:val="0"/>
      <w:marRight w:val="0"/>
      <w:marTop w:val="0"/>
      <w:marBottom w:val="0"/>
      <w:divBdr>
        <w:top w:val="none" w:sz="0" w:space="0" w:color="auto"/>
        <w:left w:val="none" w:sz="0" w:space="0" w:color="auto"/>
        <w:bottom w:val="none" w:sz="0" w:space="0" w:color="auto"/>
        <w:right w:val="none" w:sz="0" w:space="0" w:color="auto"/>
      </w:divBdr>
    </w:div>
    <w:div w:id="267936244">
      <w:bodyDiv w:val="1"/>
      <w:marLeft w:val="0"/>
      <w:marRight w:val="0"/>
      <w:marTop w:val="0"/>
      <w:marBottom w:val="0"/>
      <w:divBdr>
        <w:top w:val="none" w:sz="0" w:space="0" w:color="auto"/>
        <w:left w:val="none" w:sz="0" w:space="0" w:color="auto"/>
        <w:bottom w:val="none" w:sz="0" w:space="0" w:color="auto"/>
        <w:right w:val="none" w:sz="0" w:space="0" w:color="auto"/>
      </w:divBdr>
    </w:div>
    <w:div w:id="268705713">
      <w:bodyDiv w:val="1"/>
      <w:marLeft w:val="0"/>
      <w:marRight w:val="0"/>
      <w:marTop w:val="0"/>
      <w:marBottom w:val="0"/>
      <w:divBdr>
        <w:top w:val="none" w:sz="0" w:space="0" w:color="auto"/>
        <w:left w:val="none" w:sz="0" w:space="0" w:color="auto"/>
        <w:bottom w:val="none" w:sz="0" w:space="0" w:color="auto"/>
        <w:right w:val="none" w:sz="0" w:space="0" w:color="auto"/>
      </w:divBdr>
      <w:divsChild>
        <w:div w:id="151310336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2133532">
      <w:bodyDiv w:val="1"/>
      <w:marLeft w:val="0"/>
      <w:marRight w:val="0"/>
      <w:marTop w:val="0"/>
      <w:marBottom w:val="0"/>
      <w:divBdr>
        <w:top w:val="none" w:sz="0" w:space="0" w:color="auto"/>
        <w:left w:val="none" w:sz="0" w:space="0" w:color="auto"/>
        <w:bottom w:val="none" w:sz="0" w:space="0" w:color="auto"/>
        <w:right w:val="none" w:sz="0" w:space="0" w:color="auto"/>
      </w:divBdr>
      <w:divsChild>
        <w:div w:id="15783271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77831551">
      <w:bodyDiv w:val="1"/>
      <w:marLeft w:val="0"/>
      <w:marRight w:val="0"/>
      <w:marTop w:val="0"/>
      <w:marBottom w:val="0"/>
      <w:divBdr>
        <w:top w:val="none" w:sz="0" w:space="0" w:color="auto"/>
        <w:left w:val="none" w:sz="0" w:space="0" w:color="auto"/>
        <w:bottom w:val="none" w:sz="0" w:space="0" w:color="auto"/>
        <w:right w:val="none" w:sz="0" w:space="0" w:color="auto"/>
      </w:divBdr>
    </w:div>
    <w:div w:id="279801522">
      <w:bodyDiv w:val="1"/>
      <w:marLeft w:val="0"/>
      <w:marRight w:val="0"/>
      <w:marTop w:val="0"/>
      <w:marBottom w:val="0"/>
      <w:divBdr>
        <w:top w:val="none" w:sz="0" w:space="0" w:color="auto"/>
        <w:left w:val="none" w:sz="0" w:space="0" w:color="auto"/>
        <w:bottom w:val="none" w:sz="0" w:space="0" w:color="auto"/>
        <w:right w:val="none" w:sz="0" w:space="0" w:color="auto"/>
      </w:divBdr>
    </w:div>
    <w:div w:id="281888980">
      <w:bodyDiv w:val="1"/>
      <w:marLeft w:val="0"/>
      <w:marRight w:val="0"/>
      <w:marTop w:val="0"/>
      <w:marBottom w:val="0"/>
      <w:divBdr>
        <w:top w:val="none" w:sz="0" w:space="0" w:color="auto"/>
        <w:left w:val="none" w:sz="0" w:space="0" w:color="auto"/>
        <w:bottom w:val="none" w:sz="0" w:space="0" w:color="auto"/>
        <w:right w:val="none" w:sz="0" w:space="0" w:color="auto"/>
      </w:divBdr>
    </w:div>
    <w:div w:id="298731347">
      <w:bodyDiv w:val="1"/>
      <w:marLeft w:val="0"/>
      <w:marRight w:val="0"/>
      <w:marTop w:val="0"/>
      <w:marBottom w:val="0"/>
      <w:divBdr>
        <w:top w:val="none" w:sz="0" w:space="0" w:color="auto"/>
        <w:left w:val="none" w:sz="0" w:space="0" w:color="auto"/>
        <w:bottom w:val="none" w:sz="0" w:space="0" w:color="auto"/>
        <w:right w:val="none" w:sz="0" w:space="0" w:color="auto"/>
      </w:divBdr>
    </w:div>
    <w:div w:id="307636190">
      <w:bodyDiv w:val="1"/>
      <w:marLeft w:val="0"/>
      <w:marRight w:val="0"/>
      <w:marTop w:val="0"/>
      <w:marBottom w:val="0"/>
      <w:divBdr>
        <w:top w:val="none" w:sz="0" w:space="0" w:color="auto"/>
        <w:left w:val="none" w:sz="0" w:space="0" w:color="auto"/>
        <w:bottom w:val="none" w:sz="0" w:space="0" w:color="auto"/>
        <w:right w:val="none" w:sz="0" w:space="0" w:color="auto"/>
      </w:divBdr>
    </w:div>
    <w:div w:id="308563042">
      <w:bodyDiv w:val="1"/>
      <w:marLeft w:val="0"/>
      <w:marRight w:val="0"/>
      <w:marTop w:val="0"/>
      <w:marBottom w:val="0"/>
      <w:divBdr>
        <w:top w:val="none" w:sz="0" w:space="0" w:color="auto"/>
        <w:left w:val="none" w:sz="0" w:space="0" w:color="auto"/>
        <w:bottom w:val="none" w:sz="0" w:space="0" w:color="auto"/>
        <w:right w:val="none" w:sz="0" w:space="0" w:color="auto"/>
      </w:divBdr>
    </w:div>
    <w:div w:id="314336035">
      <w:bodyDiv w:val="1"/>
      <w:marLeft w:val="0"/>
      <w:marRight w:val="0"/>
      <w:marTop w:val="0"/>
      <w:marBottom w:val="0"/>
      <w:divBdr>
        <w:top w:val="none" w:sz="0" w:space="0" w:color="auto"/>
        <w:left w:val="none" w:sz="0" w:space="0" w:color="auto"/>
        <w:bottom w:val="none" w:sz="0" w:space="0" w:color="auto"/>
        <w:right w:val="none" w:sz="0" w:space="0" w:color="auto"/>
      </w:divBdr>
    </w:div>
    <w:div w:id="328290482">
      <w:bodyDiv w:val="1"/>
      <w:marLeft w:val="0"/>
      <w:marRight w:val="0"/>
      <w:marTop w:val="0"/>
      <w:marBottom w:val="0"/>
      <w:divBdr>
        <w:top w:val="none" w:sz="0" w:space="0" w:color="auto"/>
        <w:left w:val="none" w:sz="0" w:space="0" w:color="auto"/>
        <w:bottom w:val="none" w:sz="0" w:space="0" w:color="auto"/>
        <w:right w:val="none" w:sz="0" w:space="0" w:color="auto"/>
      </w:divBdr>
    </w:div>
    <w:div w:id="330371134">
      <w:bodyDiv w:val="1"/>
      <w:marLeft w:val="0"/>
      <w:marRight w:val="0"/>
      <w:marTop w:val="0"/>
      <w:marBottom w:val="0"/>
      <w:divBdr>
        <w:top w:val="none" w:sz="0" w:space="0" w:color="auto"/>
        <w:left w:val="none" w:sz="0" w:space="0" w:color="auto"/>
        <w:bottom w:val="none" w:sz="0" w:space="0" w:color="auto"/>
        <w:right w:val="none" w:sz="0" w:space="0" w:color="auto"/>
      </w:divBdr>
    </w:div>
    <w:div w:id="333920195">
      <w:bodyDiv w:val="1"/>
      <w:marLeft w:val="0"/>
      <w:marRight w:val="0"/>
      <w:marTop w:val="0"/>
      <w:marBottom w:val="0"/>
      <w:divBdr>
        <w:top w:val="none" w:sz="0" w:space="0" w:color="auto"/>
        <w:left w:val="none" w:sz="0" w:space="0" w:color="auto"/>
        <w:bottom w:val="none" w:sz="0" w:space="0" w:color="auto"/>
        <w:right w:val="none" w:sz="0" w:space="0" w:color="auto"/>
      </w:divBdr>
    </w:div>
    <w:div w:id="334311844">
      <w:bodyDiv w:val="1"/>
      <w:marLeft w:val="0"/>
      <w:marRight w:val="0"/>
      <w:marTop w:val="0"/>
      <w:marBottom w:val="0"/>
      <w:divBdr>
        <w:top w:val="none" w:sz="0" w:space="0" w:color="auto"/>
        <w:left w:val="none" w:sz="0" w:space="0" w:color="auto"/>
        <w:bottom w:val="none" w:sz="0" w:space="0" w:color="auto"/>
        <w:right w:val="none" w:sz="0" w:space="0" w:color="auto"/>
      </w:divBdr>
    </w:div>
    <w:div w:id="342127936">
      <w:bodyDiv w:val="1"/>
      <w:marLeft w:val="0"/>
      <w:marRight w:val="0"/>
      <w:marTop w:val="0"/>
      <w:marBottom w:val="0"/>
      <w:divBdr>
        <w:top w:val="none" w:sz="0" w:space="0" w:color="auto"/>
        <w:left w:val="none" w:sz="0" w:space="0" w:color="auto"/>
        <w:bottom w:val="none" w:sz="0" w:space="0" w:color="auto"/>
        <w:right w:val="none" w:sz="0" w:space="0" w:color="auto"/>
      </w:divBdr>
    </w:div>
    <w:div w:id="353458046">
      <w:bodyDiv w:val="1"/>
      <w:marLeft w:val="0"/>
      <w:marRight w:val="0"/>
      <w:marTop w:val="0"/>
      <w:marBottom w:val="0"/>
      <w:divBdr>
        <w:top w:val="none" w:sz="0" w:space="0" w:color="auto"/>
        <w:left w:val="none" w:sz="0" w:space="0" w:color="auto"/>
        <w:bottom w:val="none" w:sz="0" w:space="0" w:color="auto"/>
        <w:right w:val="none" w:sz="0" w:space="0" w:color="auto"/>
      </w:divBdr>
    </w:div>
    <w:div w:id="355274771">
      <w:bodyDiv w:val="1"/>
      <w:marLeft w:val="0"/>
      <w:marRight w:val="0"/>
      <w:marTop w:val="0"/>
      <w:marBottom w:val="0"/>
      <w:divBdr>
        <w:top w:val="none" w:sz="0" w:space="0" w:color="auto"/>
        <w:left w:val="none" w:sz="0" w:space="0" w:color="auto"/>
        <w:bottom w:val="none" w:sz="0" w:space="0" w:color="auto"/>
        <w:right w:val="none" w:sz="0" w:space="0" w:color="auto"/>
      </w:divBdr>
    </w:div>
    <w:div w:id="359017483">
      <w:bodyDiv w:val="1"/>
      <w:marLeft w:val="0"/>
      <w:marRight w:val="0"/>
      <w:marTop w:val="0"/>
      <w:marBottom w:val="0"/>
      <w:divBdr>
        <w:top w:val="none" w:sz="0" w:space="0" w:color="auto"/>
        <w:left w:val="none" w:sz="0" w:space="0" w:color="auto"/>
        <w:bottom w:val="none" w:sz="0" w:space="0" w:color="auto"/>
        <w:right w:val="none" w:sz="0" w:space="0" w:color="auto"/>
      </w:divBdr>
    </w:div>
    <w:div w:id="375467033">
      <w:bodyDiv w:val="1"/>
      <w:marLeft w:val="0"/>
      <w:marRight w:val="0"/>
      <w:marTop w:val="0"/>
      <w:marBottom w:val="0"/>
      <w:divBdr>
        <w:top w:val="none" w:sz="0" w:space="0" w:color="auto"/>
        <w:left w:val="none" w:sz="0" w:space="0" w:color="auto"/>
        <w:bottom w:val="none" w:sz="0" w:space="0" w:color="auto"/>
        <w:right w:val="none" w:sz="0" w:space="0" w:color="auto"/>
      </w:divBdr>
      <w:divsChild>
        <w:div w:id="917638731">
          <w:blockQuote w:val="1"/>
          <w:marLeft w:val="225"/>
          <w:marRight w:val="0"/>
          <w:marTop w:val="0"/>
          <w:marBottom w:val="0"/>
          <w:divBdr>
            <w:top w:val="none" w:sz="0" w:space="0" w:color="auto"/>
            <w:left w:val="none" w:sz="0" w:space="0" w:color="auto"/>
            <w:bottom w:val="none" w:sz="0" w:space="0" w:color="auto"/>
            <w:right w:val="none" w:sz="0" w:space="0" w:color="auto"/>
          </w:divBdr>
        </w:div>
        <w:div w:id="1265844197">
          <w:blockQuote w:val="1"/>
          <w:marLeft w:val="225"/>
          <w:marRight w:val="0"/>
          <w:marTop w:val="0"/>
          <w:marBottom w:val="0"/>
          <w:divBdr>
            <w:top w:val="none" w:sz="0" w:space="0" w:color="auto"/>
            <w:left w:val="none" w:sz="0" w:space="0" w:color="auto"/>
            <w:bottom w:val="none" w:sz="0" w:space="0" w:color="auto"/>
            <w:right w:val="none" w:sz="0" w:space="0" w:color="auto"/>
          </w:divBdr>
        </w:div>
        <w:div w:id="1289243220">
          <w:blockQuote w:val="1"/>
          <w:marLeft w:val="225"/>
          <w:marRight w:val="0"/>
          <w:marTop w:val="0"/>
          <w:marBottom w:val="0"/>
          <w:divBdr>
            <w:top w:val="none" w:sz="0" w:space="0" w:color="auto"/>
            <w:left w:val="none" w:sz="0" w:space="0" w:color="auto"/>
            <w:bottom w:val="none" w:sz="0" w:space="0" w:color="auto"/>
            <w:right w:val="none" w:sz="0" w:space="0" w:color="auto"/>
          </w:divBdr>
        </w:div>
        <w:div w:id="1352298796">
          <w:blockQuote w:val="1"/>
          <w:marLeft w:val="225"/>
          <w:marRight w:val="0"/>
          <w:marTop w:val="0"/>
          <w:marBottom w:val="0"/>
          <w:divBdr>
            <w:top w:val="none" w:sz="0" w:space="0" w:color="auto"/>
            <w:left w:val="none" w:sz="0" w:space="0" w:color="auto"/>
            <w:bottom w:val="none" w:sz="0" w:space="0" w:color="auto"/>
            <w:right w:val="none" w:sz="0" w:space="0" w:color="auto"/>
          </w:divBdr>
        </w:div>
        <w:div w:id="17120266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84260060">
      <w:bodyDiv w:val="1"/>
      <w:marLeft w:val="0"/>
      <w:marRight w:val="0"/>
      <w:marTop w:val="0"/>
      <w:marBottom w:val="0"/>
      <w:divBdr>
        <w:top w:val="none" w:sz="0" w:space="0" w:color="auto"/>
        <w:left w:val="none" w:sz="0" w:space="0" w:color="auto"/>
        <w:bottom w:val="none" w:sz="0" w:space="0" w:color="auto"/>
        <w:right w:val="none" w:sz="0" w:space="0" w:color="auto"/>
      </w:divBdr>
    </w:div>
    <w:div w:id="394357869">
      <w:bodyDiv w:val="1"/>
      <w:marLeft w:val="0"/>
      <w:marRight w:val="0"/>
      <w:marTop w:val="0"/>
      <w:marBottom w:val="0"/>
      <w:divBdr>
        <w:top w:val="none" w:sz="0" w:space="0" w:color="auto"/>
        <w:left w:val="none" w:sz="0" w:space="0" w:color="auto"/>
        <w:bottom w:val="none" w:sz="0" w:space="0" w:color="auto"/>
        <w:right w:val="none" w:sz="0" w:space="0" w:color="auto"/>
      </w:divBdr>
    </w:div>
    <w:div w:id="394545638">
      <w:bodyDiv w:val="1"/>
      <w:marLeft w:val="0"/>
      <w:marRight w:val="0"/>
      <w:marTop w:val="0"/>
      <w:marBottom w:val="0"/>
      <w:divBdr>
        <w:top w:val="none" w:sz="0" w:space="0" w:color="auto"/>
        <w:left w:val="none" w:sz="0" w:space="0" w:color="auto"/>
        <w:bottom w:val="none" w:sz="0" w:space="0" w:color="auto"/>
        <w:right w:val="none" w:sz="0" w:space="0" w:color="auto"/>
      </w:divBdr>
    </w:div>
    <w:div w:id="395515921">
      <w:bodyDiv w:val="1"/>
      <w:marLeft w:val="0"/>
      <w:marRight w:val="0"/>
      <w:marTop w:val="0"/>
      <w:marBottom w:val="0"/>
      <w:divBdr>
        <w:top w:val="none" w:sz="0" w:space="0" w:color="auto"/>
        <w:left w:val="none" w:sz="0" w:space="0" w:color="auto"/>
        <w:bottom w:val="none" w:sz="0" w:space="0" w:color="auto"/>
        <w:right w:val="none" w:sz="0" w:space="0" w:color="auto"/>
      </w:divBdr>
    </w:div>
    <w:div w:id="399056889">
      <w:bodyDiv w:val="1"/>
      <w:marLeft w:val="0"/>
      <w:marRight w:val="0"/>
      <w:marTop w:val="0"/>
      <w:marBottom w:val="0"/>
      <w:divBdr>
        <w:top w:val="none" w:sz="0" w:space="0" w:color="auto"/>
        <w:left w:val="none" w:sz="0" w:space="0" w:color="auto"/>
        <w:bottom w:val="none" w:sz="0" w:space="0" w:color="auto"/>
        <w:right w:val="none" w:sz="0" w:space="0" w:color="auto"/>
      </w:divBdr>
    </w:div>
    <w:div w:id="401949215">
      <w:bodyDiv w:val="1"/>
      <w:marLeft w:val="0"/>
      <w:marRight w:val="0"/>
      <w:marTop w:val="0"/>
      <w:marBottom w:val="0"/>
      <w:divBdr>
        <w:top w:val="none" w:sz="0" w:space="0" w:color="auto"/>
        <w:left w:val="none" w:sz="0" w:space="0" w:color="auto"/>
        <w:bottom w:val="none" w:sz="0" w:space="0" w:color="auto"/>
        <w:right w:val="none" w:sz="0" w:space="0" w:color="auto"/>
      </w:divBdr>
    </w:div>
    <w:div w:id="410591433">
      <w:bodyDiv w:val="1"/>
      <w:marLeft w:val="0"/>
      <w:marRight w:val="0"/>
      <w:marTop w:val="0"/>
      <w:marBottom w:val="0"/>
      <w:divBdr>
        <w:top w:val="none" w:sz="0" w:space="0" w:color="auto"/>
        <w:left w:val="none" w:sz="0" w:space="0" w:color="auto"/>
        <w:bottom w:val="none" w:sz="0" w:space="0" w:color="auto"/>
        <w:right w:val="none" w:sz="0" w:space="0" w:color="auto"/>
      </w:divBdr>
    </w:div>
    <w:div w:id="418252350">
      <w:bodyDiv w:val="1"/>
      <w:marLeft w:val="0"/>
      <w:marRight w:val="0"/>
      <w:marTop w:val="0"/>
      <w:marBottom w:val="0"/>
      <w:divBdr>
        <w:top w:val="none" w:sz="0" w:space="0" w:color="auto"/>
        <w:left w:val="none" w:sz="0" w:space="0" w:color="auto"/>
        <w:bottom w:val="none" w:sz="0" w:space="0" w:color="auto"/>
        <w:right w:val="none" w:sz="0" w:space="0" w:color="auto"/>
      </w:divBdr>
      <w:divsChild>
        <w:div w:id="878707319">
          <w:marLeft w:val="0"/>
          <w:marRight w:val="0"/>
          <w:marTop w:val="0"/>
          <w:marBottom w:val="0"/>
          <w:divBdr>
            <w:top w:val="none" w:sz="0" w:space="0" w:color="auto"/>
            <w:left w:val="none" w:sz="0" w:space="0" w:color="auto"/>
            <w:bottom w:val="none" w:sz="0" w:space="0" w:color="auto"/>
            <w:right w:val="none" w:sz="0" w:space="0" w:color="auto"/>
          </w:divBdr>
          <w:divsChild>
            <w:div w:id="1569345950">
              <w:marLeft w:val="0"/>
              <w:marRight w:val="0"/>
              <w:marTop w:val="0"/>
              <w:marBottom w:val="0"/>
              <w:divBdr>
                <w:top w:val="none" w:sz="0" w:space="0" w:color="auto"/>
                <w:left w:val="none" w:sz="0" w:space="0" w:color="auto"/>
                <w:bottom w:val="none" w:sz="0" w:space="0" w:color="auto"/>
                <w:right w:val="none" w:sz="0" w:space="0" w:color="auto"/>
              </w:divBdr>
              <w:divsChild>
                <w:div w:id="911158090">
                  <w:marLeft w:val="0"/>
                  <w:marRight w:val="0"/>
                  <w:marTop w:val="0"/>
                  <w:marBottom w:val="0"/>
                  <w:divBdr>
                    <w:top w:val="none" w:sz="0" w:space="0" w:color="auto"/>
                    <w:left w:val="none" w:sz="0" w:space="0" w:color="auto"/>
                    <w:bottom w:val="none" w:sz="0" w:space="0" w:color="auto"/>
                    <w:right w:val="none" w:sz="0" w:space="0" w:color="auto"/>
                  </w:divBdr>
                  <w:divsChild>
                    <w:div w:id="19638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07138">
      <w:bodyDiv w:val="1"/>
      <w:marLeft w:val="0"/>
      <w:marRight w:val="0"/>
      <w:marTop w:val="0"/>
      <w:marBottom w:val="0"/>
      <w:divBdr>
        <w:top w:val="none" w:sz="0" w:space="0" w:color="auto"/>
        <w:left w:val="none" w:sz="0" w:space="0" w:color="auto"/>
        <w:bottom w:val="none" w:sz="0" w:space="0" w:color="auto"/>
        <w:right w:val="none" w:sz="0" w:space="0" w:color="auto"/>
      </w:divBdr>
      <w:divsChild>
        <w:div w:id="10847412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20370381">
      <w:bodyDiv w:val="1"/>
      <w:marLeft w:val="0"/>
      <w:marRight w:val="0"/>
      <w:marTop w:val="0"/>
      <w:marBottom w:val="0"/>
      <w:divBdr>
        <w:top w:val="none" w:sz="0" w:space="0" w:color="auto"/>
        <w:left w:val="none" w:sz="0" w:space="0" w:color="auto"/>
        <w:bottom w:val="none" w:sz="0" w:space="0" w:color="auto"/>
        <w:right w:val="none" w:sz="0" w:space="0" w:color="auto"/>
      </w:divBdr>
    </w:div>
    <w:div w:id="422576247">
      <w:bodyDiv w:val="1"/>
      <w:marLeft w:val="0"/>
      <w:marRight w:val="0"/>
      <w:marTop w:val="0"/>
      <w:marBottom w:val="0"/>
      <w:divBdr>
        <w:top w:val="none" w:sz="0" w:space="0" w:color="auto"/>
        <w:left w:val="none" w:sz="0" w:space="0" w:color="auto"/>
        <w:bottom w:val="none" w:sz="0" w:space="0" w:color="auto"/>
        <w:right w:val="none" w:sz="0" w:space="0" w:color="auto"/>
      </w:divBdr>
    </w:div>
    <w:div w:id="429666456">
      <w:bodyDiv w:val="1"/>
      <w:marLeft w:val="0"/>
      <w:marRight w:val="0"/>
      <w:marTop w:val="0"/>
      <w:marBottom w:val="0"/>
      <w:divBdr>
        <w:top w:val="none" w:sz="0" w:space="0" w:color="auto"/>
        <w:left w:val="none" w:sz="0" w:space="0" w:color="auto"/>
        <w:bottom w:val="none" w:sz="0" w:space="0" w:color="auto"/>
        <w:right w:val="none" w:sz="0" w:space="0" w:color="auto"/>
      </w:divBdr>
    </w:div>
    <w:div w:id="431243570">
      <w:bodyDiv w:val="1"/>
      <w:marLeft w:val="0"/>
      <w:marRight w:val="0"/>
      <w:marTop w:val="0"/>
      <w:marBottom w:val="0"/>
      <w:divBdr>
        <w:top w:val="none" w:sz="0" w:space="0" w:color="auto"/>
        <w:left w:val="none" w:sz="0" w:space="0" w:color="auto"/>
        <w:bottom w:val="none" w:sz="0" w:space="0" w:color="auto"/>
        <w:right w:val="none" w:sz="0" w:space="0" w:color="auto"/>
      </w:divBdr>
      <w:divsChild>
        <w:div w:id="64782647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38184953">
      <w:bodyDiv w:val="1"/>
      <w:marLeft w:val="0"/>
      <w:marRight w:val="0"/>
      <w:marTop w:val="0"/>
      <w:marBottom w:val="0"/>
      <w:divBdr>
        <w:top w:val="none" w:sz="0" w:space="0" w:color="auto"/>
        <w:left w:val="none" w:sz="0" w:space="0" w:color="auto"/>
        <w:bottom w:val="none" w:sz="0" w:space="0" w:color="auto"/>
        <w:right w:val="none" w:sz="0" w:space="0" w:color="auto"/>
      </w:divBdr>
    </w:div>
    <w:div w:id="441995697">
      <w:bodyDiv w:val="1"/>
      <w:marLeft w:val="0"/>
      <w:marRight w:val="0"/>
      <w:marTop w:val="0"/>
      <w:marBottom w:val="0"/>
      <w:divBdr>
        <w:top w:val="none" w:sz="0" w:space="0" w:color="auto"/>
        <w:left w:val="none" w:sz="0" w:space="0" w:color="auto"/>
        <w:bottom w:val="none" w:sz="0" w:space="0" w:color="auto"/>
        <w:right w:val="none" w:sz="0" w:space="0" w:color="auto"/>
      </w:divBdr>
    </w:div>
    <w:div w:id="447356853">
      <w:bodyDiv w:val="1"/>
      <w:marLeft w:val="0"/>
      <w:marRight w:val="0"/>
      <w:marTop w:val="0"/>
      <w:marBottom w:val="0"/>
      <w:divBdr>
        <w:top w:val="none" w:sz="0" w:space="0" w:color="auto"/>
        <w:left w:val="none" w:sz="0" w:space="0" w:color="auto"/>
        <w:bottom w:val="none" w:sz="0" w:space="0" w:color="auto"/>
        <w:right w:val="none" w:sz="0" w:space="0" w:color="auto"/>
      </w:divBdr>
      <w:divsChild>
        <w:div w:id="402719364">
          <w:marLeft w:val="1166"/>
          <w:marRight w:val="0"/>
          <w:marTop w:val="0"/>
          <w:marBottom w:val="0"/>
          <w:divBdr>
            <w:top w:val="none" w:sz="0" w:space="0" w:color="auto"/>
            <w:left w:val="none" w:sz="0" w:space="0" w:color="auto"/>
            <w:bottom w:val="none" w:sz="0" w:space="0" w:color="auto"/>
            <w:right w:val="none" w:sz="0" w:space="0" w:color="auto"/>
          </w:divBdr>
        </w:div>
        <w:div w:id="1997805104">
          <w:marLeft w:val="547"/>
          <w:marRight w:val="0"/>
          <w:marTop w:val="0"/>
          <w:marBottom w:val="0"/>
          <w:divBdr>
            <w:top w:val="none" w:sz="0" w:space="0" w:color="auto"/>
            <w:left w:val="none" w:sz="0" w:space="0" w:color="auto"/>
            <w:bottom w:val="none" w:sz="0" w:space="0" w:color="auto"/>
            <w:right w:val="none" w:sz="0" w:space="0" w:color="auto"/>
          </w:divBdr>
        </w:div>
      </w:divsChild>
    </w:div>
    <w:div w:id="448281442">
      <w:bodyDiv w:val="1"/>
      <w:marLeft w:val="0"/>
      <w:marRight w:val="0"/>
      <w:marTop w:val="0"/>
      <w:marBottom w:val="0"/>
      <w:divBdr>
        <w:top w:val="none" w:sz="0" w:space="0" w:color="auto"/>
        <w:left w:val="none" w:sz="0" w:space="0" w:color="auto"/>
        <w:bottom w:val="none" w:sz="0" w:space="0" w:color="auto"/>
        <w:right w:val="none" w:sz="0" w:space="0" w:color="auto"/>
      </w:divBdr>
    </w:div>
    <w:div w:id="448741023">
      <w:bodyDiv w:val="1"/>
      <w:marLeft w:val="0"/>
      <w:marRight w:val="0"/>
      <w:marTop w:val="0"/>
      <w:marBottom w:val="0"/>
      <w:divBdr>
        <w:top w:val="none" w:sz="0" w:space="0" w:color="auto"/>
        <w:left w:val="none" w:sz="0" w:space="0" w:color="auto"/>
        <w:bottom w:val="none" w:sz="0" w:space="0" w:color="auto"/>
        <w:right w:val="none" w:sz="0" w:space="0" w:color="auto"/>
      </w:divBdr>
    </w:div>
    <w:div w:id="453643299">
      <w:bodyDiv w:val="1"/>
      <w:marLeft w:val="0"/>
      <w:marRight w:val="0"/>
      <w:marTop w:val="0"/>
      <w:marBottom w:val="0"/>
      <w:divBdr>
        <w:top w:val="none" w:sz="0" w:space="0" w:color="auto"/>
        <w:left w:val="none" w:sz="0" w:space="0" w:color="auto"/>
        <w:bottom w:val="none" w:sz="0" w:space="0" w:color="auto"/>
        <w:right w:val="none" w:sz="0" w:space="0" w:color="auto"/>
      </w:divBdr>
    </w:div>
    <w:div w:id="457992590">
      <w:bodyDiv w:val="1"/>
      <w:marLeft w:val="0"/>
      <w:marRight w:val="0"/>
      <w:marTop w:val="0"/>
      <w:marBottom w:val="0"/>
      <w:divBdr>
        <w:top w:val="none" w:sz="0" w:space="0" w:color="auto"/>
        <w:left w:val="none" w:sz="0" w:space="0" w:color="auto"/>
        <w:bottom w:val="none" w:sz="0" w:space="0" w:color="auto"/>
        <w:right w:val="none" w:sz="0" w:space="0" w:color="auto"/>
      </w:divBdr>
    </w:div>
    <w:div w:id="462964267">
      <w:bodyDiv w:val="1"/>
      <w:marLeft w:val="0"/>
      <w:marRight w:val="0"/>
      <w:marTop w:val="0"/>
      <w:marBottom w:val="0"/>
      <w:divBdr>
        <w:top w:val="none" w:sz="0" w:space="0" w:color="auto"/>
        <w:left w:val="none" w:sz="0" w:space="0" w:color="auto"/>
        <w:bottom w:val="none" w:sz="0" w:space="0" w:color="auto"/>
        <w:right w:val="none" w:sz="0" w:space="0" w:color="auto"/>
      </w:divBdr>
    </w:div>
    <w:div w:id="463736771">
      <w:bodyDiv w:val="1"/>
      <w:marLeft w:val="0"/>
      <w:marRight w:val="0"/>
      <w:marTop w:val="0"/>
      <w:marBottom w:val="0"/>
      <w:divBdr>
        <w:top w:val="none" w:sz="0" w:space="0" w:color="auto"/>
        <w:left w:val="none" w:sz="0" w:space="0" w:color="auto"/>
        <w:bottom w:val="none" w:sz="0" w:space="0" w:color="auto"/>
        <w:right w:val="none" w:sz="0" w:space="0" w:color="auto"/>
      </w:divBdr>
      <w:divsChild>
        <w:div w:id="27880630">
          <w:marLeft w:val="0"/>
          <w:marRight w:val="0"/>
          <w:marTop w:val="0"/>
          <w:marBottom w:val="0"/>
          <w:divBdr>
            <w:top w:val="none" w:sz="0" w:space="0" w:color="auto"/>
            <w:left w:val="none" w:sz="0" w:space="0" w:color="auto"/>
            <w:bottom w:val="none" w:sz="0" w:space="0" w:color="auto"/>
            <w:right w:val="none" w:sz="0" w:space="0" w:color="auto"/>
          </w:divBdr>
        </w:div>
        <w:div w:id="507251918">
          <w:marLeft w:val="0"/>
          <w:marRight w:val="0"/>
          <w:marTop w:val="0"/>
          <w:marBottom w:val="0"/>
          <w:divBdr>
            <w:top w:val="none" w:sz="0" w:space="0" w:color="auto"/>
            <w:left w:val="none" w:sz="0" w:space="0" w:color="auto"/>
            <w:bottom w:val="none" w:sz="0" w:space="0" w:color="auto"/>
            <w:right w:val="none" w:sz="0" w:space="0" w:color="auto"/>
          </w:divBdr>
        </w:div>
        <w:div w:id="780494049">
          <w:marLeft w:val="0"/>
          <w:marRight w:val="0"/>
          <w:marTop w:val="0"/>
          <w:marBottom w:val="0"/>
          <w:divBdr>
            <w:top w:val="none" w:sz="0" w:space="0" w:color="auto"/>
            <w:left w:val="none" w:sz="0" w:space="0" w:color="auto"/>
            <w:bottom w:val="none" w:sz="0" w:space="0" w:color="auto"/>
            <w:right w:val="none" w:sz="0" w:space="0" w:color="auto"/>
          </w:divBdr>
        </w:div>
        <w:div w:id="900602081">
          <w:marLeft w:val="0"/>
          <w:marRight w:val="0"/>
          <w:marTop w:val="0"/>
          <w:marBottom w:val="0"/>
          <w:divBdr>
            <w:top w:val="none" w:sz="0" w:space="0" w:color="auto"/>
            <w:left w:val="none" w:sz="0" w:space="0" w:color="auto"/>
            <w:bottom w:val="none" w:sz="0" w:space="0" w:color="auto"/>
            <w:right w:val="none" w:sz="0" w:space="0" w:color="auto"/>
          </w:divBdr>
        </w:div>
        <w:div w:id="1012099993">
          <w:marLeft w:val="0"/>
          <w:marRight w:val="0"/>
          <w:marTop w:val="0"/>
          <w:marBottom w:val="0"/>
          <w:divBdr>
            <w:top w:val="none" w:sz="0" w:space="0" w:color="auto"/>
            <w:left w:val="none" w:sz="0" w:space="0" w:color="auto"/>
            <w:bottom w:val="none" w:sz="0" w:space="0" w:color="auto"/>
            <w:right w:val="none" w:sz="0" w:space="0" w:color="auto"/>
          </w:divBdr>
        </w:div>
        <w:div w:id="1728071684">
          <w:marLeft w:val="0"/>
          <w:marRight w:val="0"/>
          <w:marTop w:val="0"/>
          <w:marBottom w:val="0"/>
          <w:divBdr>
            <w:top w:val="none" w:sz="0" w:space="0" w:color="auto"/>
            <w:left w:val="none" w:sz="0" w:space="0" w:color="auto"/>
            <w:bottom w:val="none" w:sz="0" w:space="0" w:color="auto"/>
            <w:right w:val="none" w:sz="0" w:space="0" w:color="auto"/>
          </w:divBdr>
        </w:div>
        <w:div w:id="1797674224">
          <w:marLeft w:val="0"/>
          <w:marRight w:val="0"/>
          <w:marTop w:val="0"/>
          <w:marBottom w:val="0"/>
          <w:divBdr>
            <w:top w:val="none" w:sz="0" w:space="0" w:color="auto"/>
            <w:left w:val="none" w:sz="0" w:space="0" w:color="auto"/>
            <w:bottom w:val="none" w:sz="0" w:space="0" w:color="auto"/>
            <w:right w:val="none" w:sz="0" w:space="0" w:color="auto"/>
          </w:divBdr>
        </w:div>
        <w:div w:id="1843399138">
          <w:marLeft w:val="0"/>
          <w:marRight w:val="0"/>
          <w:marTop w:val="0"/>
          <w:marBottom w:val="0"/>
          <w:divBdr>
            <w:top w:val="none" w:sz="0" w:space="0" w:color="auto"/>
            <w:left w:val="none" w:sz="0" w:space="0" w:color="auto"/>
            <w:bottom w:val="none" w:sz="0" w:space="0" w:color="auto"/>
            <w:right w:val="none" w:sz="0" w:space="0" w:color="auto"/>
          </w:divBdr>
        </w:div>
      </w:divsChild>
    </w:div>
    <w:div w:id="464084970">
      <w:bodyDiv w:val="1"/>
      <w:marLeft w:val="0"/>
      <w:marRight w:val="0"/>
      <w:marTop w:val="0"/>
      <w:marBottom w:val="0"/>
      <w:divBdr>
        <w:top w:val="none" w:sz="0" w:space="0" w:color="auto"/>
        <w:left w:val="none" w:sz="0" w:space="0" w:color="auto"/>
        <w:bottom w:val="none" w:sz="0" w:space="0" w:color="auto"/>
        <w:right w:val="none" w:sz="0" w:space="0" w:color="auto"/>
      </w:divBdr>
    </w:div>
    <w:div w:id="467749665">
      <w:bodyDiv w:val="1"/>
      <w:marLeft w:val="0"/>
      <w:marRight w:val="0"/>
      <w:marTop w:val="0"/>
      <w:marBottom w:val="0"/>
      <w:divBdr>
        <w:top w:val="none" w:sz="0" w:space="0" w:color="auto"/>
        <w:left w:val="none" w:sz="0" w:space="0" w:color="auto"/>
        <w:bottom w:val="none" w:sz="0" w:space="0" w:color="auto"/>
        <w:right w:val="none" w:sz="0" w:space="0" w:color="auto"/>
      </w:divBdr>
    </w:div>
    <w:div w:id="468670607">
      <w:bodyDiv w:val="1"/>
      <w:marLeft w:val="0"/>
      <w:marRight w:val="0"/>
      <w:marTop w:val="0"/>
      <w:marBottom w:val="0"/>
      <w:divBdr>
        <w:top w:val="none" w:sz="0" w:space="0" w:color="auto"/>
        <w:left w:val="none" w:sz="0" w:space="0" w:color="auto"/>
        <w:bottom w:val="none" w:sz="0" w:space="0" w:color="auto"/>
        <w:right w:val="none" w:sz="0" w:space="0" w:color="auto"/>
      </w:divBdr>
    </w:div>
    <w:div w:id="476386359">
      <w:bodyDiv w:val="1"/>
      <w:marLeft w:val="0"/>
      <w:marRight w:val="0"/>
      <w:marTop w:val="0"/>
      <w:marBottom w:val="0"/>
      <w:divBdr>
        <w:top w:val="none" w:sz="0" w:space="0" w:color="auto"/>
        <w:left w:val="none" w:sz="0" w:space="0" w:color="auto"/>
        <w:bottom w:val="none" w:sz="0" w:space="0" w:color="auto"/>
        <w:right w:val="none" w:sz="0" w:space="0" w:color="auto"/>
      </w:divBdr>
      <w:divsChild>
        <w:div w:id="164092171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94147807">
      <w:bodyDiv w:val="1"/>
      <w:marLeft w:val="0"/>
      <w:marRight w:val="0"/>
      <w:marTop w:val="0"/>
      <w:marBottom w:val="0"/>
      <w:divBdr>
        <w:top w:val="none" w:sz="0" w:space="0" w:color="auto"/>
        <w:left w:val="none" w:sz="0" w:space="0" w:color="auto"/>
        <w:bottom w:val="none" w:sz="0" w:space="0" w:color="auto"/>
        <w:right w:val="none" w:sz="0" w:space="0" w:color="auto"/>
      </w:divBdr>
    </w:div>
    <w:div w:id="495848674">
      <w:bodyDiv w:val="1"/>
      <w:marLeft w:val="0"/>
      <w:marRight w:val="0"/>
      <w:marTop w:val="0"/>
      <w:marBottom w:val="0"/>
      <w:divBdr>
        <w:top w:val="none" w:sz="0" w:space="0" w:color="auto"/>
        <w:left w:val="none" w:sz="0" w:space="0" w:color="auto"/>
        <w:bottom w:val="none" w:sz="0" w:space="0" w:color="auto"/>
        <w:right w:val="none" w:sz="0" w:space="0" w:color="auto"/>
      </w:divBdr>
    </w:div>
    <w:div w:id="497380574">
      <w:bodyDiv w:val="1"/>
      <w:marLeft w:val="0"/>
      <w:marRight w:val="0"/>
      <w:marTop w:val="0"/>
      <w:marBottom w:val="0"/>
      <w:divBdr>
        <w:top w:val="none" w:sz="0" w:space="0" w:color="auto"/>
        <w:left w:val="none" w:sz="0" w:space="0" w:color="auto"/>
        <w:bottom w:val="none" w:sz="0" w:space="0" w:color="auto"/>
        <w:right w:val="none" w:sz="0" w:space="0" w:color="auto"/>
      </w:divBdr>
    </w:div>
    <w:div w:id="497843710">
      <w:bodyDiv w:val="1"/>
      <w:marLeft w:val="0"/>
      <w:marRight w:val="0"/>
      <w:marTop w:val="0"/>
      <w:marBottom w:val="0"/>
      <w:divBdr>
        <w:top w:val="none" w:sz="0" w:space="0" w:color="auto"/>
        <w:left w:val="none" w:sz="0" w:space="0" w:color="auto"/>
        <w:bottom w:val="none" w:sz="0" w:space="0" w:color="auto"/>
        <w:right w:val="none" w:sz="0" w:space="0" w:color="auto"/>
      </w:divBdr>
    </w:div>
    <w:div w:id="505487654">
      <w:bodyDiv w:val="1"/>
      <w:marLeft w:val="0"/>
      <w:marRight w:val="0"/>
      <w:marTop w:val="0"/>
      <w:marBottom w:val="0"/>
      <w:divBdr>
        <w:top w:val="none" w:sz="0" w:space="0" w:color="auto"/>
        <w:left w:val="none" w:sz="0" w:space="0" w:color="auto"/>
        <w:bottom w:val="none" w:sz="0" w:space="0" w:color="auto"/>
        <w:right w:val="none" w:sz="0" w:space="0" w:color="auto"/>
      </w:divBdr>
    </w:div>
    <w:div w:id="519659322">
      <w:bodyDiv w:val="1"/>
      <w:marLeft w:val="0"/>
      <w:marRight w:val="0"/>
      <w:marTop w:val="0"/>
      <w:marBottom w:val="0"/>
      <w:divBdr>
        <w:top w:val="none" w:sz="0" w:space="0" w:color="auto"/>
        <w:left w:val="none" w:sz="0" w:space="0" w:color="auto"/>
        <w:bottom w:val="none" w:sz="0" w:space="0" w:color="auto"/>
        <w:right w:val="none" w:sz="0" w:space="0" w:color="auto"/>
      </w:divBdr>
    </w:div>
    <w:div w:id="521824704">
      <w:bodyDiv w:val="1"/>
      <w:marLeft w:val="0"/>
      <w:marRight w:val="0"/>
      <w:marTop w:val="0"/>
      <w:marBottom w:val="0"/>
      <w:divBdr>
        <w:top w:val="none" w:sz="0" w:space="0" w:color="auto"/>
        <w:left w:val="none" w:sz="0" w:space="0" w:color="auto"/>
        <w:bottom w:val="none" w:sz="0" w:space="0" w:color="auto"/>
        <w:right w:val="none" w:sz="0" w:space="0" w:color="auto"/>
      </w:divBdr>
    </w:div>
    <w:div w:id="524026688">
      <w:bodyDiv w:val="1"/>
      <w:marLeft w:val="0"/>
      <w:marRight w:val="0"/>
      <w:marTop w:val="0"/>
      <w:marBottom w:val="0"/>
      <w:divBdr>
        <w:top w:val="none" w:sz="0" w:space="0" w:color="auto"/>
        <w:left w:val="none" w:sz="0" w:space="0" w:color="auto"/>
        <w:bottom w:val="none" w:sz="0" w:space="0" w:color="auto"/>
        <w:right w:val="none" w:sz="0" w:space="0" w:color="auto"/>
      </w:divBdr>
    </w:div>
    <w:div w:id="532576026">
      <w:bodyDiv w:val="1"/>
      <w:marLeft w:val="0"/>
      <w:marRight w:val="0"/>
      <w:marTop w:val="0"/>
      <w:marBottom w:val="0"/>
      <w:divBdr>
        <w:top w:val="none" w:sz="0" w:space="0" w:color="auto"/>
        <w:left w:val="none" w:sz="0" w:space="0" w:color="auto"/>
        <w:bottom w:val="none" w:sz="0" w:space="0" w:color="auto"/>
        <w:right w:val="none" w:sz="0" w:space="0" w:color="auto"/>
      </w:divBdr>
    </w:div>
    <w:div w:id="539785769">
      <w:bodyDiv w:val="1"/>
      <w:marLeft w:val="0"/>
      <w:marRight w:val="0"/>
      <w:marTop w:val="0"/>
      <w:marBottom w:val="0"/>
      <w:divBdr>
        <w:top w:val="none" w:sz="0" w:space="0" w:color="auto"/>
        <w:left w:val="none" w:sz="0" w:space="0" w:color="auto"/>
        <w:bottom w:val="none" w:sz="0" w:space="0" w:color="auto"/>
        <w:right w:val="none" w:sz="0" w:space="0" w:color="auto"/>
      </w:divBdr>
    </w:div>
    <w:div w:id="542445533">
      <w:bodyDiv w:val="1"/>
      <w:marLeft w:val="0"/>
      <w:marRight w:val="0"/>
      <w:marTop w:val="0"/>
      <w:marBottom w:val="0"/>
      <w:divBdr>
        <w:top w:val="none" w:sz="0" w:space="0" w:color="auto"/>
        <w:left w:val="none" w:sz="0" w:space="0" w:color="auto"/>
        <w:bottom w:val="none" w:sz="0" w:space="0" w:color="auto"/>
        <w:right w:val="none" w:sz="0" w:space="0" w:color="auto"/>
      </w:divBdr>
      <w:divsChild>
        <w:div w:id="274871272">
          <w:marLeft w:val="0"/>
          <w:marRight w:val="0"/>
          <w:marTop w:val="0"/>
          <w:marBottom w:val="0"/>
          <w:divBdr>
            <w:top w:val="none" w:sz="0" w:space="0" w:color="auto"/>
            <w:left w:val="none" w:sz="0" w:space="0" w:color="auto"/>
            <w:bottom w:val="none" w:sz="0" w:space="0" w:color="auto"/>
            <w:right w:val="none" w:sz="0" w:space="0" w:color="auto"/>
          </w:divBdr>
        </w:div>
        <w:div w:id="904953310">
          <w:marLeft w:val="0"/>
          <w:marRight w:val="0"/>
          <w:marTop w:val="0"/>
          <w:marBottom w:val="0"/>
          <w:divBdr>
            <w:top w:val="none" w:sz="0" w:space="0" w:color="auto"/>
            <w:left w:val="none" w:sz="0" w:space="0" w:color="auto"/>
            <w:bottom w:val="none" w:sz="0" w:space="0" w:color="auto"/>
            <w:right w:val="none" w:sz="0" w:space="0" w:color="auto"/>
          </w:divBdr>
        </w:div>
        <w:div w:id="1391491235">
          <w:marLeft w:val="0"/>
          <w:marRight w:val="0"/>
          <w:marTop w:val="0"/>
          <w:marBottom w:val="0"/>
          <w:divBdr>
            <w:top w:val="none" w:sz="0" w:space="0" w:color="auto"/>
            <w:left w:val="none" w:sz="0" w:space="0" w:color="auto"/>
            <w:bottom w:val="none" w:sz="0" w:space="0" w:color="auto"/>
            <w:right w:val="none" w:sz="0" w:space="0" w:color="auto"/>
          </w:divBdr>
        </w:div>
        <w:div w:id="1613243701">
          <w:marLeft w:val="0"/>
          <w:marRight w:val="0"/>
          <w:marTop w:val="0"/>
          <w:marBottom w:val="0"/>
          <w:divBdr>
            <w:top w:val="none" w:sz="0" w:space="0" w:color="auto"/>
            <w:left w:val="none" w:sz="0" w:space="0" w:color="auto"/>
            <w:bottom w:val="none" w:sz="0" w:space="0" w:color="auto"/>
            <w:right w:val="none" w:sz="0" w:space="0" w:color="auto"/>
          </w:divBdr>
        </w:div>
      </w:divsChild>
    </w:div>
    <w:div w:id="553195406">
      <w:bodyDiv w:val="1"/>
      <w:marLeft w:val="0"/>
      <w:marRight w:val="0"/>
      <w:marTop w:val="0"/>
      <w:marBottom w:val="0"/>
      <w:divBdr>
        <w:top w:val="none" w:sz="0" w:space="0" w:color="auto"/>
        <w:left w:val="none" w:sz="0" w:space="0" w:color="auto"/>
        <w:bottom w:val="none" w:sz="0" w:space="0" w:color="auto"/>
        <w:right w:val="none" w:sz="0" w:space="0" w:color="auto"/>
      </w:divBdr>
    </w:div>
    <w:div w:id="574171062">
      <w:bodyDiv w:val="1"/>
      <w:marLeft w:val="0"/>
      <w:marRight w:val="0"/>
      <w:marTop w:val="0"/>
      <w:marBottom w:val="0"/>
      <w:divBdr>
        <w:top w:val="none" w:sz="0" w:space="0" w:color="auto"/>
        <w:left w:val="none" w:sz="0" w:space="0" w:color="auto"/>
        <w:bottom w:val="none" w:sz="0" w:space="0" w:color="auto"/>
        <w:right w:val="none" w:sz="0" w:space="0" w:color="auto"/>
      </w:divBdr>
    </w:div>
    <w:div w:id="576400262">
      <w:bodyDiv w:val="1"/>
      <w:marLeft w:val="0"/>
      <w:marRight w:val="0"/>
      <w:marTop w:val="0"/>
      <w:marBottom w:val="0"/>
      <w:divBdr>
        <w:top w:val="none" w:sz="0" w:space="0" w:color="auto"/>
        <w:left w:val="none" w:sz="0" w:space="0" w:color="auto"/>
        <w:bottom w:val="none" w:sz="0" w:space="0" w:color="auto"/>
        <w:right w:val="none" w:sz="0" w:space="0" w:color="auto"/>
      </w:divBdr>
    </w:div>
    <w:div w:id="579874080">
      <w:bodyDiv w:val="1"/>
      <w:marLeft w:val="0"/>
      <w:marRight w:val="0"/>
      <w:marTop w:val="0"/>
      <w:marBottom w:val="0"/>
      <w:divBdr>
        <w:top w:val="none" w:sz="0" w:space="0" w:color="auto"/>
        <w:left w:val="none" w:sz="0" w:space="0" w:color="auto"/>
        <w:bottom w:val="none" w:sz="0" w:space="0" w:color="auto"/>
        <w:right w:val="none" w:sz="0" w:space="0" w:color="auto"/>
      </w:divBdr>
    </w:div>
    <w:div w:id="579877004">
      <w:bodyDiv w:val="1"/>
      <w:marLeft w:val="0"/>
      <w:marRight w:val="0"/>
      <w:marTop w:val="0"/>
      <w:marBottom w:val="0"/>
      <w:divBdr>
        <w:top w:val="none" w:sz="0" w:space="0" w:color="auto"/>
        <w:left w:val="none" w:sz="0" w:space="0" w:color="auto"/>
        <w:bottom w:val="none" w:sz="0" w:space="0" w:color="auto"/>
        <w:right w:val="none" w:sz="0" w:space="0" w:color="auto"/>
      </w:divBdr>
    </w:div>
    <w:div w:id="581644561">
      <w:bodyDiv w:val="1"/>
      <w:marLeft w:val="0"/>
      <w:marRight w:val="0"/>
      <w:marTop w:val="0"/>
      <w:marBottom w:val="0"/>
      <w:divBdr>
        <w:top w:val="none" w:sz="0" w:space="0" w:color="auto"/>
        <w:left w:val="none" w:sz="0" w:space="0" w:color="auto"/>
        <w:bottom w:val="none" w:sz="0" w:space="0" w:color="auto"/>
        <w:right w:val="none" w:sz="0" w:space="0" w:color="auto"/>
      </w:divBdr>
    </w:div>
    <w:div w:id="582420473">
      <w:bodyDiv w:val="1"/>
      <w:marLeft w:val="0"/>
      <w:marRight w:val="0"/>
      <w:marTop w:val="0"/>
      <w:marBottom w:val="0"/>
      <w:divBdr>
        <w:top w:val="none" w:sz="0" w:space="0" w:color="auto"/>
        <w:left w:val="none" w:sz="0" w:space="0" w:color="auto"/>
        <w:bottom w:val="none" w:sz="0" w:space="0" w:color="auto"/>
        <w:right w:val="none" w:sz="0" w:space="0" w:color="auto"/>
      </w:divBdr>
      <w:divsChild>
        <w:div w:id="14025576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84146054">
      <w:bodyDiv w:val="1"/>
      <w:marLeft w:val="0"/>
      <w:marRight w:val="0"/>
      <w:marTop w:val="0"/>
      <w:marBottom w:val="0"/>
      <w:divBdr>
        <w:top w:val="none" w:sz="0" w:space="0" w:color="auto"/>
        <w:left w:val="none" w:sz="0" w:space="0" w:color="auto"/>
        <w:bottom w:val="none" w:sz="0" w:space="0" w:color="auto"/>
        <w:right w:val="none" w:sz="0" w:space="0" w:color="auto"/>
      </w:divBdr>
    </w:div>
    <w:div w:id="586038235">
      <w:bodyDiv w:val="1"/>
      <w:marLeft w:val="0"/>
      <w:marRight w:val="0"/>
      <w:marTop w:val="0"/>
      <w:marBottom w:val="0"/>
      <w:divBdr>
        <w:top w:val="none" w:sz="0" w:space="0" w:color="auto"/>
        <w:left w:val="none" w:sz="0" w:space="0" w:color="auto"/>
        <w:bottom w:val="none" w:sz="0" w:space="0" w:color="auto"/>
        <w:right w:val="none" w:sz="0" w:space="0" w:color="auto"/>
      </w:divBdr>
      <w:divsChild>
        <w:div w:id="5327656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0116522">
      <w:bodyDiv w:val="1"/>
      <w:marLeft w:val="0"/>
      <w:marRight w:val="0"/>
      <w:marTop w:val="0"/>
      <w:marBottom w:val="0"/>
      <w:divBdr>
        <w:top w:val="none" w:sz="0" w:space="0" w:color="auto"/>
        <w:left w:val="none" w:sz="0" w:space="0" w:color="auto"/>
        <w:bottom w:val="none" w:sz="0" w:space="0" w:color="auto"/>
        <w:right w:val="none" w:sz="0" w:space="0" w:color="auto"/>
      </w:divBdr>
    </w:div>
    <w:div w:id="599220299">
      <w:bodyDiv w:val="1"/>
      <w:marLeft w:val="0"/>
      <w:marRight w:val="0"/>
      <w:marTop w:val="0"/>
      <w:marBottom w:val="0"/>
      <w:divBdr>
        <w:top w:val="none" w:sz="0" w:space="0" w:color="auto"/>
        <w:left w:val="none" w:sz="0" w:space="0" w:color="auto"/>
        <w:bottom w:val="none" w:sz="0" w:space="0" w:color="auto"/>
        <w:right w:val="none" w:sz="0" w:space="0" w:color="auto"/>
      </w:divBdr>
    </w:div>
    <w:div w:id="605037548">
      <w:bodyDiv w:val="1"/>
      <w:marLeft w:val="0"/>
      <w:marRight w:val="0"/>
      <w:marTop w:val="0"/>
      <w:marBottom w:val="0"/>
      <w:divBdr>
        <w:top w:val="none" w:sz="0" w:space="0" w:color="auto"/>
        <w:left w:val="none" w:sz="0" w:space="0" w:color="auto"/>
        <w:bottom w:val="none" w:sz="0" w:space="0" w:color="auto"/>
        <w:right w:val="none" w:sz="0" w:space="0" w:color="auto"/>
      </w:divBdr>
    </w:div>
    <w:div w:id="614214496">
      <w:bodyDiv w:val="1"/>
      <w:marLeft w:val="0"/>
      <w:marRight w:val="0"/>
      <w:marTop w:val="0"/>
      <w:marBottom w:val="0"/>
      <w:divBdr>
        <w:top w:val="none" w:sz="0" w:space="0" w:color="auto"/>
        <w:left w:val="none" w:sz="0" w:space="0" w:color="auto"/>
        <w:bottom w:val="none" w:sz="0" w:space="0" w:color="auto"/>
        <w:right w:val="none" w:sz="0" w:space="0" w:color="auto"/>
      </w:divBdr>
    </w:div>
    <w:div w:id="621379170">
      <w:bodyDiv w:val="1"/>
      <w:marLeft w:val="0"/>
      <w:marRight w:val="0"/>
      <w:marTop w:val="0"/>
      <w:marBottom w:val="0"/>
      <w:divBdr>
        <w:top w:val="none" w:sz="0" w:space="0" w:color="auto"/>
        <w:left w:val="none" w:sz="0" w:space="0" w:color="auto"/>
        <w:bottom w:val="none" w:sz="0" w:space="0" w:color="auto"/>
        <w:right w:val="none" w:sz="0" w:space="0" w:color="auto"/>
      </w:divBdr>
      <w:divsChild>
        <w:div w:id="792021285">
          <w:blockQuote w:val="1"/>
          <w:marLeft w:val="225"/>
          <w:marRight w:val="0"/>
          <w:marTop w:val="0"/>
          <w:marBottom w:val="0"/>
          <w:divBdr>
            <w:top w:val="none" w:sz="0" w:space="0" w:color="auto"/>
            <w:left w:val="none" w:sz="0" w:space="0" w:color="auto"/>
            <w:bottom w:val="none" w:sz="0" w:space="0" w:color="auto"/>
            <w:right w:val="none" w:sz="0" w:space="0" w:color="auto"/>
          </w:divBdr>
        </w:div>
        <w:div w:id="1087775278">
          <w:blockQuote w:val="1"/>
          <w:marLeft w:val="225"/>
          <w:marRight w:val="0"/>
          <w:marTop w:val="0"/>
          <w:marBottom w:val="0"/>
          <w:divBdr>
            <w:top w:val="none" w:sz="0" w:space="0" w:color="auto"/>
            <w:left w:val="none" w:sz="0" w:space="0" w:color="auto"/>
            <w:bottom w:val="none" w:sz="0" w:space="0" w:color="auto"/>
            <w:right w:val="none" w:sz="0" w:space="0" w:color="auto"/>
          </w:divBdr>
        </w:div>
        <w:div w:id="1102146096">
          <w:blockQuote w:val="1"/>
          <w:marLeft w:val="225"/>
          <w:marRight w:val="0"/>
          <w:marTop w:val="0"/>
          <w:marBottom w:val="0"/>
          <w:divBdr>
            <w:top w:val="none" w:sz="0" w:space="0" w:color="auto"/>
            <w:left w:val="none" w:sz="0" w:space="0" w:color="auto"/>
            <w:bottom w:val="none" w:sz="0" w:space="0" w:color="auto"/>
            <w:right w:val="none" w:sz="0" w:space="0" w:color="auto"/>
          </w:divBdr>
        </w:div>
        <w:div w:id="1144856356">
          <w:blockQuote w:val="1"/>
          <w:marLeft w:val="225"/>
          <w:marRight w:val="0"/>
          <w:marTop w:val="0"/>
          <w:marBottom w:val="0"/>
          <w:divBdr>
            <w:top w:val="none" w:sz="0" w:space="0" w:color="auto"/>
            <w:left w:val="none" w:sz="0" w:space="0" w:color="auto"/>
            <w:bottom w:val="none" w:sz="0" w:space="0" w:color="auto"/>
            <w:right w:val="none" w:sz="0" w:space="0" w:color="auto"/>
          </w:divBdr>
        </w:div>
        <w:div w:id="1299916233">
          <w:blockQuote w:val="1"/>
          <w:marLeft w:val="225"/>
          <w:marRight w:val="0"/>
          <w:marTop w:val="0"/>
          <w:marBottom w:val="0"/>
          <w:divBdr>
            <w:top w:val="none" w:sz="0" w:space="0" w:color="auto"/>
            <w:left w:val="none" w:sz="0" w:space="0" w:color="auto"/>
            <w:bottom w:val="none" w:sz="0" w:space="0" w:color="auto"/>
            <w:right w:val="none" w:sz="0" w:space="0" w:color="auto"/>
          </w:divBdr>
        </w:div>
        <w:div w:id="1439180986">
          <w:blockQuote w:val="1"/>
          <w:marLeft w:val="225"/>
          <w:marRight w:val="0"/>
          <w:marTop w:val="0"/>
          <w:marBottom w:val="0"/>
          <w:divBdr>
            <w:top w:val="none" w:sz="0" w:space="0" w:color="auto"/>
            <w:left w:val="none" w:sz="0" w:space="0" w:color="auto"/>
            <w:bottom w:val="none" w:sz="0" w:space="0" w:color="auto"/>
            <w:right w:val="none" w:sz="0" w:space="0" w:color="auto"/>
          </w:divBdr>
        </w:div>
        <w:div w:id="1810245754">
          <w:blockQuote w:val="1"/>
          <w:marLeft w:val="225"/>
          <w:marRight w:val="0"/>
          <w:marTop w:val="0"/>
          <w:marBottom w:val="0"/>
          <w:divBdr>
            <w:top w:val="none" w:sz="0" w:space="0" w:color="auto"/>
            <w:left w:val="none" w:sz="0" w:space="0" w:color="auto"/>
            <w:bottom w:val="none" w:sz="0" w:space="0" w:color="auto"/>
            <w:right w:val="none" w:sz="0" w:space="0" w:color="auto"/>
          </w:divBdr>
        </w:div>
        <w:div w:id="1827163070">
          <w:blockQuote w:val="1"/>
          <w:marLeft w:val="225"/>
          <w:marRight w:val="0"/>
          <w:marTop w:val="0"/>
          <w:marBottom w:val="0"/>
          <w:divBdr>
            <w:top w:val="none" w:sz="0" w:space="0" w:color="auto"/>
            <w:left w:val="none" w:sz="0" w:space="0" w:color="auto"/>
            <w:bottom w:val="none" w:sz="0" w:space="0" w:color="auto"/>
            <w:right w:val="none" w:sz="0" w:space="0" w:color="auto"/>
          </w:divBdr>
        </w:div>
        <w:div w:id="19679319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27397277">
      <w:bodyDiv w:val="1"/>
      <w:marLeft w:val="0"/>
      <w:marRight w:val="0"/>
      <w:marTop w:val="0"/>
      <w:marBottom w:val="0"/>
      <w:divBdr>
        <w:top w:val="none" w:sz="0" w:space="0" w:color="auto"/>
        <w:left w:val="none" w:sz="0" w:space="0" w:color="auto"/>
        <w:bottom w:val="none" w:sz="0" w:space="0" w:color="auto"/>
        <w:right w:val="none" w:sz="0" w:space="0" w:color="auto"/>
      </w:divBdr>
    </w:div>
    <w:div w:id="635452216">
      <w:bodyDiv w:val="1"/>
      <w:marLeft w:val="0"/>
      <w:marRight w:val="0"/>
      <w:marTop w:val="0"/>
      <w:marBottom w:val="0"/>
      <w:divBdr>
        <w:top w:val="none" w:sz="0" w:space="0" w:color="auto"/>
        <w:left w:val="none" w:sz="0" w:space="0" w:color="auto"/>
        <w:bottom w:val="none" w:sz="0" w:space="0" w:color="auto"/>
        <w:right w:val="none" w:sz="0" w:space="0" w:color="auto"/>
      </w:divBdr>
      <w:divsChild>
        <w:div w:id="82289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803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917526">
      <w:bodyDiv w:val="1"/>
      <w:marLeft w:val="0"/>
      <w:marRight w:val="0"/>
      <w:marTop w:val="0"/>
      <w:marBottom w:val="0"/>
      <w:divBdr>
        <w:top w:val="none" w:sz="0" w:space="0" w:color="auto"/>
        <w:left w:val="none" w:sz="0" w:space="0" w:color="auto"/>
        <w:bottom w:val="none" w:sz="0" w:space="0" w:color="auto"/>
        <w:right w:val="none" w:sz="0" w:space="0" w:color="auto"/>
      </w:divBdr>
    </w:div>
    <w:div w:id="644048843">
      <w:bodyDiv w:val="1"/>
      <w:marLeft w:val="0"/>
      <w:marRight w:val="0"/>
      <w:marTop w:val="0"/>
      <w:marBottom w:val="0"/>
      <w:divBdr>
        <w:top w:val="none" w:sz="0" w:space="0" w:color="auto"/>
        <w:left w:val="none" w:sz="0" w:space="0" w:color="auto"/>
        <w:bottom w:val="none" w:sz="0" w:space="0" w:color="auto"/>
        <w:right w:val="none" w:sz="0" w:space="0" w:color="auto"/>
      </w:divBdr>
    </w:div>
    <w:div w:id="650064865">
      <w:bodyDiv w:val="1"/>
      <w:marLeft w:val="0"/>
      <w:marRight w:val="0"/>
      <w:marTop w:val="0"/>
      <w:marBottom w:val="0"/>
      <w:divBdr>
        <w:top w:val="none" w:sz="0" w:space="0" w:color="auto"/>
        <w:left w:val="none" w:sz="0" w:space="0" w:color="auto"/>
        <w:bottom w:val="none" w:sz="0" w:space="0" w:color="auto"/>
        <w:right w:val="none" w:sz="0" w:space="0" w:color="auto"/>
      </w:divBdr>
    </w:div>
    <w:div w:id="665790466">
      <w:bodyDiv w:val="1"/>
      <w:marLeft w:val="0"/>
      <w:marRight w:val="0"/>
      <w:marTop w:val="0"/>
      <w:marBottom w:val="0"/>
      <w:divBdr>
        <w:top w:val="none" w:sz="0" w:space="0" w:color="auto"/>
        <w:left w:val="none" w:sz="0" w:space="0" w:color="auto"/>
        <w:bottom w:val="none" w:sz="0" w:space="0" w:color="auto"/>
        <w:right w:val="none" w:sz="0" w:space="0" w:color="auto"/>
      </w:divBdr>
    </w:div>
    <w:div w:id="668681003">
      <w:bodyDiv w:val="1"/>
      <w:marLeft w:val="0"/>
      <w:marRight w:val="0"/>
      <w:marTop w:val="0"/>
      <w:marBottom w:val="0"/>
      <w:divBdr>
        <w:top w:val="none" w:sz="0" w:space="0" w:color="auto"/>
        <w:left w:val="none" w:sz="0" w:space="0" w:color="auto"/>
        <w:bottom w:val="none" w:sz="0" w:space="0" w:color="auto"/>
        <w:right w:val="none" w:sz="0" w:space="0" w:color="auto"/>
      </w:divBdr>
    </w:div>
    <w:div w:id="671571160">
      <w:bodyDiv w:val="1"/>
      <w:marLeft w:val="0"/>
      <w:marRight w:val="0"/>
      <w:marTop w:val="0"/>
      <w:marBottom w:val="0"/>
      <w:divBdr>
        <w:top w:val="none" w:sz="0" w:space="0" w:color="auto"/>
        <w:left w:val="none" w:sz="0" w:space="0" w:color="auto"/>
        <w:bottom w:val="none" w:sz="0" w:space="0" w:color="auto"/>
        <w:right w:val="none" w:sz="0" w:space="0" w:color="auto"/>
      </w:divBdr>
    </w:div>
    <w:div w:id="679046978">
      <w:bodyDiv w:val="1"/>
      <w:marLeft w:val="0"/>
      <w:marRight w:val="0"/>
      <w:marTop w:val="0"/>
      <w:marBottom w:val="0"/>
      <w:divBdr>
        <w:top w:val="none" w:sz="0" w:space="0" w:color="auto"/>
        <w:left w:val="none" w:sz="0" w:space="0" w:color="auto"/>
        <w:bottom w:val="none" w:sz="0" w:space="0" w:color="auto"/>
        <w:right w:val="none" w:sz="0" w:space="0" w:color="auto"/>
      </w:divBdr>
    </w:div>
    <w:div w:id="714933163">
      <w:bodyDiv w:val="1"/>
      <w:marLeft w:val="0"/>
      <w:marRight w:val="0"/>
      <w:marTop w:val="0"/>
      <w:marBottom w:val="0"/>
      <w:divBdr>
        <w:top w:val="none" w:sz="0" w:space="0" w:color="auto"/>
        <w:left w:val="none" w:sz="0" w:space="0" w:color="auto"/>
        <w:bottom w:val="none" w:sz="0" w:space="0" w:color="auto"/>
        <w:right w:val="none" w:sz="0" w:space="0" w:color="auto"/>
      </w:divBdr>
    </w:div>
    <w:div w:id="721903139">
      <w:bodyDiv w:val="1"/>
      <w:marLeft w:val="0"/>
      <w:marRight w:val="0"/>
      <w:marTop w:val="0"/>
      <w:marBottom w:val="0"/>
      <w:divBdr>
        <w:top w:val="none" w:sz="0" w:space="0" w:color="auto"/>
        <w:left w:val="none" w:sz="0" w:space="0" w:color="auto"/>
        <w:bottom w:val="none" w:sz="0" w:space="0" w:color="auto"/>
        <w:right w:val="none" w:sz="0" w:space="0" w:color="auto"/>
      </w:divBdr>
    </w:div>
    <w:div w:id="731271260">
      <w:bodyDiv w:val="1"/>
      <w:marLeft w:val="0"/>
      <w:marRight w:val="0"/>
      <w:marTop w:val="0"/>
      <w:marBottom w:val="0"/>
      <w:divBdr>
        <w:top w:val="none" w:sz="0" w:space="0" w:color="auto"/>
        <w:left w:val="none" w:sz="0" w:space="0" w:color="auto"/>
        <w:bottom w:val="none" w:sz="0" w:space="0" w:color="auto"/>
        <w:right w:val="none" w:sz="0" w:space="0" w:color="auto"/>
      </w:divBdr>
    </w:div>
    <w:div w:id="735780974">
      <w:bodyDiv w:val="1"/>
      <w:marLeft w:val="0"/>
      <w:marRight w:val="0"/>
      <w:marTop w:val="0"/>
      <w:marBottom w:val="0"/>
      <w:divBdr>
        <w:top w:val="none" w:sz="0" w:space="0" w:color="auto"/>
        <w:left w:val="none" w:sz="0" w:space="0" w:color="auto"/>
        <w:bottom w:val="none" w:sz="0" w:space="0" w:color="auto"/>
        <w:right w:val="none" w:sz="0" w:space="0" w:color="auto"/>
      </w:divBdr>
    </w:div>
    <w:div w:id="737477425">
      <w:bodyDiv w:val="1"/>
      <w:marLeft w:val="0"/>
      <w:marRight w:val="0"/>
      <w:marTop w:val="0"/>
      <w:marBottom w:val="0"/>
      <w:divBdr>
        <w:top w:val="none" w:sz="0" w:space="0" w:color="auto"/>
        <w:left w:val="none" w:sz="0" w:space="0" w:color="auto"/>
        <w:bottom w:val="none" w:sz="0" w:space="0" w:color="auto"/>
        <w:right w:val="none" w:sz="0" w:space="0" w:color="auto"/>
      </w:divBdr>
    </w:div>
    <w:div w:id="741222033">
      <w:bodyDiv w:val="1"/>
      <w:marLeft w:val="0"/>
      <w:marRight w:val="0"/>
      <w:marTop w:val="0"/>
      <w:marBottom w:val="0"/>
      <w:divBdr>
        <w:top w:val="none" w:sz="0" w:space="0" w:color="auto"/>
        <w:left w:val="none" w:sz="0" w:space="0" w:color="auto"/>
        <w:bottom w:val="none" w:sz="0" w:space="0" w:color="auto"/>
        <w:right w:val="none" w:sz="0" w:space="0" w:color="auto"/>
      </w:divBdr>
    </w:div>
    <w:div w:id="744108427">
      <w:bodyDiv w:val="1"/>
      <w:marLeft w:val="0"/>
      <w:marRight w:val="0"/>
      <w:marTop w:val="0"/>
      <w:marBottom w:val="0"/>
      <w:divBdr>
        <w:top w:val="none" w:sz="0" w:space="0" w:color="auto"/>
        <w:left w:val="none" w:sz="0" w:space="0" w:color="auto"/>
        <w:bottom w:val="none" w:sz="0" w:space="0" w:color="auto"/>
        <w:right w:val="none" w:sz="0" w:space="0" w:color="auto"/>
      </w:divBdr>
    </w:div>
    <w:div w:id="747652465">
      <w:bodyDiv w:val="1"/>
      <w:marLeft w:val="0"/>
      <w:marRight w:val="0"/>
      <w:marTop w:val="0"/>
      <w:marBottom w:val="0"/>
      <w:divBdr>
        <w:top w:val="none" w:sz="0" w:space="0" w:color="auto"/>
        <w:left w:val="none" w:sz="0" w:space="0" w:color="auto"/>
        <w:bottom w:val="none" w:sz="0" w:space="0" w:color="auto"/>
        <w:right w:val="none" w:sz="0" w:space="0" w:color="auto"/>
      </w:divBdr>
    </w:div>
    <w:div w:id="755902592">
      <w:bodyDiv w:val="1"/>
      <w:marLeft w:val="0"/>
      <w:marRight w:val="0"/>
      <w:marTop w:val="0"/>
      <w:marBottom w:val="0"/>
      <w:divBdr>
        <w:top w:val="none" w:sz="0" w:space="0" w:color="auto"/>
        <w:left w:val="none" w:sz="0" w:space="0" w:color="auto"/>
        <w:bottom w:val="none" w:sz="0" w:space="0" w:color="auto"/>
        <w:right w:val="none" w:sz="0" w:space="0" w:color="auto"/>
      </w:divBdr>
    </w:div>
    <w:div w:id="758214539">
      <w:bodyDiv w:val="1"/>
      <w:marLeft w:val="0"/>
      <w:marRight w:val="0"/>
      <w:marTop w:val="0"/>
      <w:marBottom w:val="0"/>
      <w:divBdr>
        <w:top w:val="none" w:sz="0" w:space="0" w:color="auto"/>
        <w:left w:val="none" w:sz="0" w:space="0" w:color="auto"/>
        <w:bottom w:val="none" w:sz="0" w:space="0" w:color="auto"/>
        <w:right w:val="none" w:sz="0" w:space="0" w:color="auto"/>
      </w:divBdr>
    </w:div>
    <w:div w:id="760179871">
      <w:bodyDiv w:val="1"/>
      <w:marLeft w:val="0"/>
      <w:marRight w:val="0"/>
      <w:marTop w:val="0"/>
      <w:marBottom w:val="0"/>
      <w:divBdr>
        <w:top w:val="none" w:sz="0" w:space="0" w:color="auto"/>
        <w:left w:val="none" w:sz="0" w:space="0" w:color="auto"/>
        <w:bottom w:val="none" w:sz="0" w:space="0" w:color="auto"/>
        <w:right w:val="none" w:sz="0" w:space="0" w:color="auto"/>
      </w:divBdr>
    </w:div>
    <w:div w:id="762728132">
      <w:bodyDiv w:val="1"/>
      <w:marLeft w:val="0"/>
      <w:marRight w:val="0"/>
      <w:marTop w:val="0"/>
      <w:marBottom w:val="0"/>
      <w:divBdr>
        <w:top w:val="none" w:sz="0" w:space="0" w:color="auto"/>
        <w:left w:val="none" w:sz="0" w:space="0" w:color="auto"/>
        <w:bottom w:val="none" w:sz="0" w:space="0" w:color="auto"/>
        <w:right w:val="none" w:sz="0" w:space="0" w:color="auto"/>
      </w:divBdr>
    </w:div>
    <w:div w:id="763691647">
      <w:bodyDiv w:val="1"/>
      <w:marLeft w:val="0"/>
      <w:marRight w:val="0"/>
      <w:marTop w:val="0"/>
      <w:marBottom w:val="0"/>
      <w:divBdr>
        <w:top w:val="none" w:sz="0" w:space="0" w:color="auto"/>
        <w:left w:val="none" w:sz="0" w:space="0" w:color="auto"/>
        <w:bottom w:val="none" w:sz="0" w:space="0" w:color="auto"/>
        <w:right w:val="none" w:sz="0" w:space="0" w:color="auto"/>
      </w:divBdr>
    </w:div>
    <w:div w:id="786893980">
      <w:bodyDiv w:val="1"/>
      <w:marLeft w:val="0"/>
      <w:marRight w:val="0"/>
      <w:marTop w:val="0"/>
      <w:marBottom w:val="0"/>
      <w:divBdr>
        <w:top w:val="none" w:sz="0" w:space="0" w:color="auto"/>
        <w:left w:val="none" w:sz="0" w:space="0" w:color="auto"/>
        <w:bottom w:val="none" w:sz="0" w:space="0" w:color="auto"/>
        <w:right w:val="none" w:sz="0" w:space="0" w:color="auto"/>
      </w:divBdr>
    </w:div>
    <w:div w:id="788233682">
      <w:bodyDiv w:val="1"/>
      <w:marLeft w:val="0"/>
      <w:marRight w:val="0"/>
      <w:marTop w:val="0"/>
      <w:marBottom w:val="0"/>
      <w:divBdr>
        <w:top w:val="none" w:sz="0" w:space="0" w:color="auto"/>
        <w:left w:val="none" w:sz="0" w:space="0" w:color="auto"/>
        <w:bottom w:val="none" w:sz="0" w:space="0" w:color="auto"/>
        <w:right w:val="none" w:sz="0" w:space="0" w:color="auto"/>
      </w:divBdr>
    </w:div>
    <w:div w:id="800422023">
      <w:bodyDiv w:val="1"/>
      <w:marLeft w:val="0"/>
      <w:marRight w:val="0"/>
      <w:marTop w:val="0"/>
      <w:marBottom w:val="0"/>
      <w:divBdr>
        <w:top w:val="none" w:sz="0" w:space="0" w:color="auto"/>
        <w:left w:val="none" w:sz="0" w:space="0" w:color="auto"/>
        <w:bottom w:val="none" w:sz="0" w:space="0" w:color="auto"/>
        <w:right w:val="none" w:sz="0" w:space="0" w:color="auto"/>
      </w:divBdr>
    </w:div>
    <w:div w:id="802843354">
      <w:bodyDiv w:val="1"/>
      <w:marLeft w:val="0"/>
      <w:marRight w:val="0"/>
      <w:marTop w:val="0"/>
      <w:marBottom w:val="0"/>
      <w:divBdr>
        <w:top w:val="none" w:sz="0" w:space="0" w:color="auto"/>
        <w:left w:val="none" w:sz="0" w:space="0" w:color="auto"/>
        <w:bottom w:val="none" w:sz="0" w:space="0" w:color="auto"/>
        <w:right w:val="none" w:sz="0" w:space="0" w:color="auto"/>
      </w:divBdr>
    </w:div>
    <w:div w:id="809060105">
      <w:bodyDiv w:val="1"/>
      <w:marLeft w:val="0"/>
      <w:marRight w:val="0"/>
      <w:marTop w:val="0"/>
      <w:marBottom w:val="0"/>
      <w:divBdr>
        <w:top w:val="none" w:sz="0" w:space="0" w:color="auto"/>
        <w:left w:val="none" w:sz="0" w:space="0" w:color="auto"/>
        <w:bottom w:val="none" w:sz="0" w:space="0" w:color="auto"/>
        <w:right w:val="none" w:sz="0" w:space="0" w:color="auto"/>
      </w:divBdr>
      <w:divsChild>
        <w:div w:id="162099448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19805740">
      <w:bodyDiv w:val="1"/>
      <w:marLeft w:val="0"/>
      <w:marRight w:val="0"/>
      <w:marTop w:val="0"/>
      <w:marBottom w:val="0"/>
      <w:divBdr>
        <w:top w:val="none" w:sz="0" w:space="0" w:color="auto"/>
        <w:left w:val="none" w:sz="0" w:space="0" w:color="auto"/>
        <w:bottom w:val="none" w:sz="0" w:space="0" w:color="auto"/>
        <w:right w:val="none" w:sz="0" w:space="0" w:color="auto"/>
      </w:divBdr>
    </w:div>
    <w:div w:id="831990830">
      <w:bodyDiv w:val="1"/>
      <w:marLeft w:val="0"/>
      <w:marRight w:val="0"/>
      <w:marTop w:val="0"/>
      <w:marBottom w:val="0"/>
      <w:divBdr>
        <w:top w:val="none" w:sz="0" w:space="0" w:color="auto"/>
        <w:left w:val="none" w:sz="0" w:space="0" w:color="auto"/>
        <w:bottom w:val="none" w:sz="0" w:space="0" w:color="auto"/>
        <w:right w:val="none" w:sz="0" w:space="0" w:color="auto"/>
      </w:divBdr>
      <w:divsChild>
        <w:div w:id="606736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34151072">
      <w:bodyDiv w:val="1"/>
      <w:marLeft w:val="0"/>
      <w:marRight w:val="0"/>
      <w:marTop w:val="0"/>
      <w:marBottom w:val="0"/>
      <w:divBdr>
        <w:top w:val="none" w:sz="0" w:space="0" w:color="auto"/>
        <w:left w:val="none" w:sz="0" w:space="0" w:color="auto"/>
        <w:bottom w:val="none" w:sz="0" w:space="0" w:color="auto"/>
        <w:right w:val="none" w:sz="0" w:space="0" w:color="auto"/>
      </w:divBdr>
    </w:div>
    <w:div w:id="835339303">
      <w:bodyDiv w:val="1"/>
      <w:marLeft w:val="0"/>
      <w:marRight w:val="0"/>
      <w:marTop w:val="0"/>
      <w:marBottom w:val="0"/>
      <w:divBdr>
        <w:top w:val="none" w:sz="0" w:space="0" w:color="auto"/>
        <w:left w:val="none" w:sz="0" w:space="0" w:color="auto"/>
        <w:bottom w:val="none" w:sz="0" w:space="0" w:color="auto"/>
        <w:right w:val="none" w:sz="0" w:space="0" w:color="auto"/>
      </w:divBdr>
    </w:div>
    <w:div w:id="841092001">
      <w:bodyDiv w:val="1"/>
      <w:marLeft w:val="0"/>
      <w:marRight w:val="0"/>
      <w:marTop w:val="0"/>
      <w:marBottom w:val="0"/>
      <w:divBdr>
        <w:top w:val="none" w:sz="0" w:space="0" w:color="auto"/>
        <w:left w:val="none" w:sz="0" w:space="0" w:color="auto"/>
        <w:bottom w:val="none" w:sz="0" w:space="0" w:color="auto"/>
        <w:right w:val="none" w:sz="0" w:space="0" w:color="auto"/>
      </w:divBdr>
    </w:div>
    <w:div w:id="845289325">
      <w:bodyDiv w:val="1"/>
      <w:marLeft w:val="0"/>
      <w:marRight w:val="0"/>
      <w:marTop w:val="0"/>
      <w:marBottom w:val="0"/>
      <w:divBdr>
        <w:top w:val="none" w:sz="0" w:space="0" w:color="auto"/>
        <w:left w:val="none" w:sz="0" w:space="0" w:color="auto"/>
        <w:bottom w:val="none" w:sz="0" w:space="0" w:color="auto"/>
        <w:right w:val="none" w:sz="0" w:space="0" w:color="auto"/>
      </w:divBdr>
      <w:divsChild>
        <w:div w:id="1937134099">
          <w:marLeft w:val="446"/>
          <w:marRight w:val="0"/>
          <w:marTop w:val="0"/>
          <w:marBottom w:val="160"/>
          <w:divBdr>
            <w:top w:val="none" w:sz="0" w:space="0" w:color="auto"/>
            <w:left w:val="none" w:sz="0" w:space="0" w:color="auto"/>
            <w:bottom w:val="none" w:sz="0" w:space="0" w:color="auto"/>
            <w:right w:val="none" w:sz="0" w:space="0" w:color="auto"/>
          </w:divBdr>
        </w:div>
      </w:divsChild>
    </w:div>
    <w:div w:id="845290138">
      <w:bodyDiv w:val="1"/>
      <w:marLeft w:val="0"/>
      <w:marRight w:val="0"/>
      <w:marTop w:val="0"/>
      <w:marBottom w:val="0"/>
      <w:divBdr>
        <w:top w:val="none" w:sz="0" w:space="0" w:color="auto"/>
        <w:left w:val="none" w:sz="0" w:space="0" w:color="auto"/>
        <w:bottom w:val="none" w:sz="0" w:space="0" w:color="auto"/>
        <w:right w:val="none" w:sz="0" w:space="0" w:color="auto"/>
      </w:divBdr>
    </w:div>
    <w:div w:id="859196571">
      <w:bodyDiv w:val="1"/>
      <w:marLeft w:val="0"/>
      <w:marRight w:val="0"/>
      <w:marTop w:val="0"/>
      <w:marBottom w:val="0"/>
      <w:divBdr>
        <w:top w:val="none" w:sz="0" w:space="0" w:color="auto"/>
        <w:left w:val="none" w:sz="0" w:space="0" w:color="auto"/>
        <w:bottom w:val="none" w:sz="0" w:space="0" w:color="auto"/>
        <w:right w:val="none" w:sz="0" w:space="0" w:color="auto"/>
      </w:divBdr>
      <w:divsChild>
        <w:div w:id="17217049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62938104">
      <w:bodyDiv w:val="1"/>
      <w:marLeft w:val="0"/>
      <w:marRight w:val="0"/>
      <w:marTop w:val="0"/>
      <w:marBottom w:val="0"/>
      <w:divBdr>
        <w:top w:val="none" w:sz="0" w:space="0" w:color="auto"/>
        <w:left w:val="none" w:sz="0" w:space="0" w:color="auto"/>
        <w:bottom w:val="none" w:sz="0" w:space="0" w:color="auto"/>
        <w:right w:val="none" w:sz="0" w:space="0" w:color="auto"/>
      </w:divBdr>
    </w:div>
    <w:div w:id="868419886">
      <w:bodyDiv w:val="1"/>
      <w:marLeft w:val="0"/>
      <w:marRight w:val="0"/>
      <w:marTop w:val="0"/>
      <w:marBottom w:val="0"/>
      <w:divBdr>
        <w:top w:val="none" w:sz="0" w:space="0" w:color="auto"/>
        <w:left w:val="none" w:sz="0" w:space="0" w:color="auto"/>
        <w:bottom w:val="none" w:sz="0" w:space="0" w:color="auto"/>
        <w:right w:val="none" w:sz="0" w:space="0" w:color="auto"/>
      </w:divBdr>
    </w:div>
    <w:div w:id="877619769">
      <w:bodyDiv w:val="1"/>
      <w:marLeft w:val="0"/>
      <w:marRight w:val="0"/>
      <w:marTop w:val="0"/>
      <w:marBottom w:val="0"/>
      <w:divBdr>
        <w:top w:val="none" w:sz="0" w:space="0" w:color="auto"/>
        <w:left w:val="none" w:sz="0" w:space="0" w:color="auto"/>
        <w:bottom w:val="none" w:sz="0" w:space="0" w:color="auto"/>
        <w:right w:val="none" w:sz="0" w:space="0" w:color="auto"/>
      </w:divBdr>
      <w:divsChild>
        <w:div w:id="56514347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2328412">
      <w:bodyDiv w:val="1"/>
      <w:marLeft w:val="0"/>
      <w:marRight w:val="0"/>
      <w:marTop w:val="0"/>
      <w:marBottom w:val="0"/>
      <w:divBdr>
        <w:top w:val="none" w:sz="0" w:space="0" w:color="auto"/>
        <w:left w:val="none" w:sz="0" w:space="0" w:color="auto"/>
        <w:bottom w:val="none" w:sz="0" w:space="0" w:color="auto"/>
        <w:right w:val="none" w:sz="0" w:space="0" w:color="auto"/>
      </w:divBdr>
    </w:div>
    <w:div w:id="884414078">
      <w:bodyDiv w:val="1"/>
      <w:marLeft w:val="0"/>
      <w:marRight w:val="0"/>
      <w:marTop w:val="0"/>
      <w:marBottom w:val="0"/>
      <w:divBdr>
        <w:top w:val="none" w:sz="0" w:space="0" w:color="auto"/>
        <w:left w:val="none" w:sz="0" w:space="0" w:color="auto"/>
        <w:bottom w:val="none" w:sz="0" w:space="0" w:color="auto"/>
        <w:right w:val="none" w:sz="0" w:space="0" w:color="auto"/>
      </w:divBdr>
    </w:div>
    <w:div w:id="893273358">
      <w:bodyDiv w:val="1"/>
      <w:marLeft w:val="0"/>
      <w:marRight w:val="0"/>
      <w:marTop w:val="0"/>
      <w:marBottom w:val="0"/>
      <w:divBdr>
        <w:top w:val="none" w:sz="0" w:space="0" w:color="auto"/>
        <w:left w:val="none" w:sz="0" w:space="0" w:color="auto"/>
        <w:bottom w:val="none" w:sz="0" w:space="0" w:color="auto"/>
        <w:right w:val="none" w:sz="0" w:space="0" w:color="auto"/>
      </w:divBdr>
    </w:div>
    <w:div w:id="894974558">
      <w:bodyDiv w:val="1"/>
      <w:marLeft w:val="0"/>
      <w:marRight w:val="0"/>
      <w:marTop w:val="0"/>
      <w:marBottom w:val="0"/>
      <w:divBdr>
        <w:top w:val="none" w:sz="0" w:space="0" w:color="auto"/>
        <w:left w:val="none" w:sz="0" w:space="0" w:color="auto"/>
        <w:bottom w:val="none" w:sz="0" w:space="0" w:color="auto"/>
        <w:right w:val="none" w:sz="0" w:space="0" w:color="auto"/>
      </w:divBdr>
    </w:div>
    <w:div w:id="896016486">
      <w:bodyDiv w:val="1"/>
      <w:marLeft w:val="0"/>
      <w:marRight w:val="0"/>
      <w:marTop w:val="0"/>
      <w:marBottom w:val="0"/>
      <w:divBdr>
        <w:top w:val="none" w:sz="0" w:space="0" w:color="auto"/>
        <w:left w:val="none" w:sz="0" w:space="0" w:color="auto"/>
        <w:bottom w:val="none" w:sz="0" w:space="0" w:color="auto"/>
        <w:right w:val="none" w:sz="0" w:space="0" w:color="auto"/>
      </w:divBdr>
    </w:div>
    <w:div w:id="899558958">
      <w:bodyDiv w:val="1"/>
      <w:marLeft w:val="0"/>
      <w:marRight w:val="0"/>
      <w:marTop w:val="0"/>
      <w:marBottom w:val="0"/>
      <w:divBdr>
        <w:top w:val="none" w:sz="0" w:space="0" w:color="auto"/>
        <w:left w:val="none" w:sz="0" w:space="0" w:color="auto"/>
        <w:bottom w:val="none" w:sz="0" w:space="0" w:color="auto"/>
        <w:right w:val="none" w:sz="0" w:space="0" w:color="auto"/>
      </w:divBdr>
    </w:div>
    <w:div w:id="901138501">
      <w:bodyDiv w:val="1"/>
      <w:marLeft w:val="0"/>
      <w:marRight w:val="0"/>
      <w:marTop w:val="0"/>
      <w:marBottom w:val="0"/>
      <w:divBdr>
        <w:top w:val="none" w:sz="0" w:space="0" w:color="auto"/>
        <w:left w:val="none" w:sz="0" w:space="0" w:color="auto"/>
        <w:bottom w:val="none" w:sz="0" w:space="0" w:color="auto"/>
        <w:right w:val="none" w:sz="0" w:space="0" w:color="auto"/>
      </w:divBdr>
    </w:div>
    <w:div w:id="901868253">
      <w:bodyDiv w:val="1"/>
      <w:marLeft w:val="0"/>
      <w:marRight w:val="0"/>
      <w:marTop w:val="0"/>
      <w:marBottom w:val="0"/>
      <w:divBdr>
        <w:top w:val="none" w:sz="0" w:space="0" w:color="auto"/>
        <w:left w:val="none" w:sz="0" w:space="0" w:color="auto"/>
        <w:bottom w:val="none" w:sz="0" w:space="0" w:color="auto"/>
        <w:right w:val="none" w:sz="0" w:space="0" w:color="auto"/>
      </w:divBdr>
    </w:div>
    <w:div w:id="905729010">
      <w:bodyDiv w:val="1"/>
      <w:marLeft w:val="0"/>
      <w:marRight w:val="0"/>
      <w:marTop w:val="0"/>
      <w:marBottom w:val="0"/>
      <w:divBdr>
        <w:top w:val="none" w:sz="0" w:space="0" w:color="auto"/>
        <w:left w:val="none" w:sz="0" w:space="0" w:color="auto"/>
        <w:bottom w:val="none" w:sz="0" w:space="0" w:color="auto"/>
        <w:right w:val="none" w:sz="0" w:space="0" w:color="auto"/>
      </w:divBdr>
    </w:div>
    <w:div w:id="914584827">
      <w:bodyDiv w:val="1"/>
      <w:marLeft w:val="0"/>
      <w:marRight w:val="0"/>
      <w:marTop w:val="0"/>
      <w:marBottom w:val="0"/>
      <w:divBdr>
        <w:top w:val="none" w:sz="0" w:space="0" w:color="auto"/>
        <w:left w:val="none" w:sz="0" w:space="0" w:color="auto"/>
        <w:bottom w:val="none" w:sz="0" w:space="0" w:color="auto"/>
        <w:right w:val="none" w:sz="0" w:space="0" w:color="auto"/>
      </w:divBdr>
    </w:div>
    <w:div w:id="917059403">
      <w:bodyDiv w:val="1"/>
      <w:marLeft w:val="0"/>
      <w:marRight w:val="0"/>
      <w:marTop w:val="0"/>
      <w:marBottom w:val="0"/>
      <w:divBdr>
        <w:top w:val="none" w:sz="0" w:space="0" w:color="auto"/>
        <w:left w:val="none" w:sz="0" w:space="0" w:color="auto"/>
        <w:bottom w:val="none" w:sz="0" w:space="0" w:color="auto"/>
        <w:right w:val="none" w:sz="0" w:space="0" w:color="auto"/>
      </w:divBdr>
    </w:div>
    <w:div w:id="926109070">
      <w:bodyDiv w:val="1"/>
      <w:marLeft w:val="0"/>
      <w:marRight w:val="0"/>
      <w:marTop w:val="0"/>
      <w:marBottom w:val="0"/>
      <w:divBdr>
        <w:top w:val="none" w:sz="0" w:space="0" w:color="auto"/>
        <w:left w:val="none" w:sz="0" w:space="0" w:color="auto"/>
        <w:bottom w:val="none" w:sz="0" w:space="0" w:color="auto"/>
        <w:right w:val="none" w:sz="0" w:space="0" w:color="auto"/>
      </w:divBdr>
    </w:div>
    <w:div w:id="936015771">
      <w:bodyDiv w:val="1"/>
      <w:marLeft w:val="0"/>
      <w:marRight w:val="0"/>
      <w:marTop w:val="0"/>
      <w:marBottom w:val="0"/>
      <w:divBdr>
        <w:top w:val="none" w:sz="0" w:space="0" w:color="auto"/>
        <w:left w:val="none" w:sz="0" w:space="0" w:color="auto"/>
        <w:bottom w:val="none" w:sz="0" w:space="0" w:color="auto"/>
        <w:right w:val="none" w:sz="0" w:space="0" w:color="auto"/>
      </w:divBdr>
    </w:div>
    <w:div w:id="939490573">
      <w:bodyDiv w:val="1"/>
      <w:marLeft w:val="0"/>
      <w:marRight w:val="0"/>
      <w:marTop w:val="0"/>
      <w:marBottom w:val="0"/>
      <w:divBdr>
        <w:top w:val="none" w:sz="0" w:space="0" w:color="auto"/>
        <w:left w:val="none" w:sz="0" w:space="0" w:color="auto"/>
        <w:bottom w:val="none" w:sz="0" w:space="0" w:color="auto"/>
        <w:right w:val="none" w:sz="0" w:space="0" w:color="auto"/>
      </w:divBdr>
    </w:div>
    <w:div w:id="945311542">
      <w:bodyDiv w:val="1"/>
      <w:marLeft w:val="0"/>
      <w:marRight w:val="0"/>
      <w:marTop w:val="0"/>
      <w:marBottom w:val="0"/>
      <w:divBdr>
        <w:top w:val="none" w:sz="0" w:space="0" w:color="auto"/>
        <w:left w:val="none" w:sz="0" w:space="0" w:color="auto"/>
        <w:bottom w:val="none" w:sz="0" w:space="0" w:color="auto"/>
        <w:right w:val="none" w:sz="0" w:space="0" w:color="auto"/>
      </w:divBdr>
    </w:div>
    <w:div w:id="951321630">
      <w:bodyDiv w:val="1"/>
      <w:marLeft w:val="0"/>
      <w:marRight w:val="0"/>
      <w:marTop w:val="0"/>
      <w:marBottom w:val="0"/>
      <w:divBdr>
        <w:top w:val="none" w:sz="0" w:space="0" w:color="auto"/>
        <w:left w:val="none" w:sz="0" w:space="0" w:color="auto"/>
        <w:bottom w:val="none" w:sz="0" w:space="0" w:color="auto"/>
        <w:right w:val="none" w:sz="0" w:space="0" w:color="auto"/>
      </w:divBdr>
    </w:div>
    <w:div w:id="954097695">
      <w:bodyDiv w:val="1"/>
      <w:marLeft w:val="0"/>
      <w:marRight w:val="0"/>
      <w:marTop w:val="0"/>
      <w:marBottom w:val="0"/>
      <w:divBdr>
        <w:top w:val="none" w:sz="0" w:space="0" w:color="auto"/>
        <w:left w:val="none" w:sz="0" w:space="0" w:color="auto"/>
        <w:bottom w:val="none" w:sz="0" w:space="0" w:color="auto"/>
        <w:right w:val="none" w:sz="0" w:space="0" w:color="auto"/>
      </w:divBdr>
    </w:div>
    <w:div w:id="965744205">
      <w:bodyDiv w:val="1"/>
      <w:marLeft w:val="0"/>
      <w:marRight w:val="0"/>
      <w:marTop w:val="0"/>
      <w:marBottom w:val="0"/>
      <w:divBdr>
        <w:top w:val="none" w:sz="0" w:space="0" w:color="auto"/>
        <w:left w:val="none" w:sz="0" w:space="0" w:color="auto"/>
        <w:bottom w:val="none" w:sz="0" w:space="0" w:color="auto"/>
        <w:right w:val="none" w:sz="0" w:space="0" w:color="auto"/>
      </w:divBdr>
    </w:div>
    <w:div w:id="978146262">
      <w:bodyDiv w:val="1"/>
      <w:marLeft w:val="0"/>
      <w:marRight w:val="0"/>
      <w:marTop w:val="0"/>
      <w:marBottom w:val="0"/>
      <w:divBdr>
        <w:top w:val="none" w:sz="0" w:space="0" w:color="auto"/>
        <w:left w:val="none" w:sz="0" w:space="0" w:color="auto"/>
        <w:bottom w:val="none" w:sz="0" w:space="0" w:color="auto"/>
        <w:right w:val="none" w:sz="0" w:space="0" w:color="auto"/>
      </w:divBdr>
    </w:div>
    <w:div w:id="995568426">
      <w:bodyDiv w:val="1"/>
      <w:marLeft w:val="0"/>
      <w:marRight w:val="0"/>
      <w:marTop w:val="0"/>
      <w:marBottom w:val="0"/>
      <w:divBdr>
        <w:top w:val="none" w:sz="0" w:space="0" w:color="auto"/>
        <w:left w:val="none" w:sz="0" w:space="0" w:color="auto"/>
        <w:bottom w:val="none" w:sz="0" w:space="0" w:color="auto"/>
        <w:right w:val="none" w:sz="0" w:space="0" w:color="auto"/>
      </w:divBdr>
      <w:divsChild>
        <w:div w:id="6864907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96151271">
      <w:bodyDiv w:val="1"/>
      <w:marLeft w:val="0"/>
      <w:marRight w:val="0"/>
      <w:marTop w:val="0"/>
      <w:marBottom w:val="0"/>
      <w:divBdr>
        <w:top w:val="none" w:sz="0" w:space="0" w:color="auto"/>
        <w:left w:val="none" w:sz="0" w:space="0" w:color="auto"/>
        <w:bottom w:val="none" w:sz="0" w:space="0" w:color="auto"/>
        <w:right w:val="none" w:sz="0" w:space="0" w:color="auto"/>
      </w:divBdr>
    </w:div>
    <w:div w:id="1000691538">
      <w:bodyDiv w:val="1"/>
      <w:marLeft w:val="0"/>
      <w:marRight w:val="0"/>
      <w:marTop w:val="0"/>
      <w:marBottom w:val="0"/>
      <w:divBdr>
        <w:top w:val="none" w:sz="0" w:space="0" w:color="auto"/>
        <w:left w:val="none" w:sz="0" w:space="0" w:color="auto"/>
        <w:bottom w:val="none" w:sz="0" w:space="0" w:color="auto"/>
        <w:right w:val="none" w:sz="0" w:space="0" w:color="auto"/>
      </w:divBdr>
    </w:div>
    <w:div w:id="1004280352">
      <w:bodyDiv w:val="1"/>
      <w:marLeft w:val="0"/>
      <w:marRight w:val="0"/>
      <w:marTop w:val="0"/>
      <w:marBottom w:val="0"/>
      <w:divBdr>
        <w:top w:val="none" w:sz="0" w:space="0" w:color="auto"/>
        <w:left w:val="none" w:sz="0" w:space="0" w:color="auto"/>
        <w:bottom w:val="none" w:sz="0" w:space="0" w:color="auto"/>
        <w:right w:val="none" w:sz="0" w:space="0" w:color="auto"/>
      </w:divBdr>
    </w:div>
    <w:div w:id="1020474395">
      <w:bodyDiv w:val="1"/>
      <w:marLeft w:val="0"/>
      <w:marRight w:val="0"/>
      <w:marTop w:val="0"/>
      <w:marBottom w:val="0"/>
      <w:divBdr>
        <w:top w:val="none" w:sz="0" w:space="0" w:color="auto"/>
        <w:left w:val="none" w:sz="0" w:space="0" w:color="auto"/>
        <w:bottom w:val="none" w:sz="0" w:space="0" w:color="auto"/>
        <w:right w:val="none" w:sz="0" w:space="0" w:color="auto"/>
      </w:divBdr>
    </w:div>
    <w:div w:id="1022634557">
      <w:bodyDiv w:val="1"/>
      <w:marLeft w:val="0"/>
      <w:marRight w:val="0"/>
      <w:marTop w:val="0"/>
      <w:marBottom w:val="0"/>
      <w:divBdr>
        <w:top w:val="none" w:sz="0" w:space="0" w:color="auto"/>
        <w:left w:val="none" w:sz="0" w:space="0" w:color="auto"/>
        <w:bottom w:val="none" w:sz="0" w:space="0" w:color="auto"/>
        <w:right w:val="none" w:sz="0" w:space="0" w:color="auto"/>
      </w:divBdr>
    </w:div>
    <w:div w:id="1032264787">
      <w:bodyDiv w:val="1"/>
      <w:marLeft w:val="0"/>
      <w:marRight w:val="0"/>
      <w:marTop w:val="0"/>
      <w:marBottom w:val="0"/>
      <w:divBdr>
        <w:top w:val="none" w:sz="0" w:space="0" w:color="auto"/>
        <w:left w:val="none" w:sz="0" w:space="0" w:color="auto"/>
        <w:bottom w:val="none" w:sz="0" w:space="0" w:color="auto"/>
        <w:right w:val="none" w:sz="0" w:space="0" w:color="auto"/>
      </w:divBdr>
    </w:div>
    <w:div w:id="1035932438">
      <w:bodyDiv w:val="1"/>
      <w:marLeft w:val="0"/>
      <w:marRight w:val="0"/>
      <w:marTop w:val="0"/>
      <w:marBottom w:val="0"/>
      <w:divBdr>
        <w:top w:val="none" w:sz="0" w:space="0" w:color="auto"/>
        <w:left w:val="none" w:sz="0" w:space="0" w:color="auto"/>
        <w:bottom w:val="none" w:sz="0" w:space="0" w:color="auto"/>
        <w:right w:val="none" w:sz="0" w:space="0" w:color="auto"/>
      </w:divBdr>
    </w:div>
    <w:div w:id="1039360936">
      <w:bodyDiv w:val="1"/>
      <w:marLeft w:val="0"/>
      <w:marRight w:val="0"/>
      <w:marTop w:val="0"/>
      <w:marBottom w:val="0"/>
      <w:divBdr>
        <w:top w:val="none" w:sz="0" w:space="0" w:color="auto"/>
        <w:left w:val="none" w:sz="0" w:space="0" w:color="auto"/>
        <w:bottom w:val="none" w:sz="0" w:space="0" w:color="auto"/>
        <w:right w:val="none" w:sz="0" w:space="0" w:color="auto"/>
      </w:divBdr>
    </w:div>
    <w:div w:id="1046217343">
      <w:bodyDiv w:val="1"/>
      <w:marLeft w:val="0"/>
      <w:marRight w:val="0"/>
      <w:marTop w:val="0"/>
      <w:marBottom w:val="0"/>
      <w:divBdr>
        <w:top w:val="none" w:sz="0" w:space="0" w:color="auto"/>
        <w:left w:val="none" w:sz="0" w:space="0" w:color="auto"/>
        <w:bottom w:val="none" w:sz="0" w:space="0" w:color="auto"/>
        <w:right w:val="none" w:sz="0" w:space="0" w:color="auto"/>
      </w:divBdr>
    </w:div>
    <w:div w:id="1053427968">
      <w:bodyDiv w:val="1"/>
      <w:marLeft w:val="0"/>
      <w:marRight w:val="0"/>
      <w:marTop w:val="0"/>
      <w:marBottom w:val="0"/>
      <w:divBdr>
        <w:top w:val="none" w:sz="0" w:space="0" w:color="auto"/>
        <w:left w:val="none" w:sz="0" w:space="0" w:color="auto"/>
        <w:bottom w:val="none" w:sz="0" w:space="0" w:color="auto"/>
        <w:right w:val="none" w:sz="0" w:space="0" w:color="auto"/>
      </w:divBdr>
    </w:div>
    <w:div w:id="1055350081">
      <w:bodyDiv w:val="1"/>
      <w:marLeft w:val="0"/>
      <w:marRight w:val="0"/>
      <w:marTop w:val="0"/>
      <w:marBottom w:val="0"/>
      <w:divBdr>
        <w:top w:val="none" w:sz="0" w:space="0" w:color="auto"/>
        <w:left w:val="none" w:sz="0" w:space="0" w:color="auto"/>
        <w:bottom w:val="none" w:sz="0" w:space="0" w:color="auto"/>
        <w:right w:val="none" w:sz="0" w:space="0" w:color="auto"/>
      </w:divBdr>
    </w:div>
    <w:div w:id="1061563194">
      <w:bodyDiv w:val="1"/>
      <w:marLeft w:val="0"/>
      <w:marRight w:val="0"/>
      <w:marTop w:val="0"/>
      <w:marBottom w:val="0"/>
      <w:divBdr>
        <w:top w:val="none" w:sz="0" w:space="0" w:color="auto"/>
        <w:left w:val="none" w:sz="0" w:space="0" w:color="auto"/>
        <w:bottom w:val="none" w:sz="0" w:space="0" w:color="auto"/>
        <w:right w:val="none" w:sz="0" w:space="0" w:color="auto"/>
      </w:divBdr>
    </w:div>
    <w:div w:id="1073428443">
      <w:bodyDiv w:val="1"/>
      <w:marLeft w:val="0"/>
      <w:marRight w:val="0"/>
      <w:marTop w:val="0"/>
      <w:marBottom w:val="0"/>
      <w:divBdr>
        <w:top w:val="none" w:sz="0" w:space="0" w:color="auto"/>
        <w:left w:val="none" w:sz="0" w:space="0" w:color="auto"/>
        <w:bottom w:val="none" w:sz="0" w:space="0" w:color="auto"/>
        <w:right w:val="none" w:sz="0" w:space="0" w:color="auto"/>
      </w:divBdr>
      <w:divsChild>
        <w:div w:id="17434863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4666940">
      <w:bodyDiv w:val="1"/>
      <w:marLeft w:val="0"/>
      <w:marRight w:val="0"/>
      <w:marTop w:val="0"/>
      <w:marBottom w:val="0"/>
      <w:divBdr>
        <w:top w:val="none" w:sz="0" w:space="0" w:color="auto"/>
        <w:left w:val="none" w:sz="0" w:space="0" w:color="auto"/>
        <w:bottom w:val="none" w:sz="0" w:space="0" w:color="auto"/>
        <w:right w:val="none" w:sz="0" w:space="0" w:color="auto"/>
      </w:divBdr>
    </w:div>
    <w:div w:id="1075779012">
      <w:bodyDiv w:val="1"/>
      <w:marLeft w:val="0"/>
      <w:marRight w:val="0"/>
      <w:marTop w:val="0"/>
      <w:marBottom w:val="0"/>
      <w:divBdr>
        <w:top w:val="none" w:sz="0" w:space="0" w:color="auto"/>
        <w:left w:val="none" w:sz="0" w:space="0" w:color="auto"/>
        <w:bottom w:val="none" w:sz="0" w:space="0" w:color="auto"/>
        <w:right w:val="none" w:sz="0" w:space="0" w:color="auto"/>
      </w:divBdr>
    </w:div>
    <w:div w:id="1081831720">
      <w:bodyDiv w:val="1"/>
      <w:marLeft w:val="0"/>
      <w:marRight w:val="0"/>
      <w:marTop w:val="0"/>
      <w:marBottom w:val="0"/>
      <w:divBdr>
        <w:top w:val="none" w:sz="0" w:space="0" w:color="auto"/>
        <w:left w:val="none" w:sz="0" w:space="0" w:color="auto"/>
        <w:bottom w:val="none" w:sz="0" w:space="0" w:color="auto"/>
        <w:right w:val="none" w:sz="0" w:space="0" w:color="auto"/>
      </w:divBdr>
    </w:div>
    <w:div w:id="1086420177">
      <w:bodyDiv w:val="1"/>
      <w:marLeft w:val="0"/>
      <w:marRight w:val="0"/>
      <w:marTop w:val="0"/>
      <w:marBottom w:val="0"/>
      <w:divBdr>
        <w:top w:val="none" w:sz="0" w:space="0" w:color="auto"/>
        <w:left w:val="none" w:sz="0" w:space="0" w:color="auto"/>
        <w:bottom w:val="none" w:sz="0" w:space="0" w:color="auto"/>
        <w:right w:val="none" w:sz="0" w:space="0" w:color="auto"/>
      </w:divBdr>
    </w:div>
    <w:div w:id="1106850983">
      <w:bodyDiv w:val="1"/>
      <w:marLeft w:val="0"/>
      <w:marRight w:val="0"/>
      <w:marTop w:val="0"/>
      <w:marBottom w:val="0"/>
      <w:divBdr>
        <w:top w:val="none" w:sz="0" w:space="0" w:color="auto"/>
        <w:left w:val="none" w:sz="0" w:space="0" w:color="auto"/>
        <w:bottom w:val="none" w:sz="0" w:space="0" w:color="auto"/>
        <w:right w:val="none" w:sz="0" w:space="0" w:color="auto"/>
      </w:divBdr>
    </w:div>
    <w:div w:id="1106999893">
      <w:bodyDiv w:val="1"/>
      <w:marLeft w:val="0"/>
      <w:marRight w:val="0"/>
      <w:marTop w:val="0"/>
      <w:marBottom w:val="0"/>
      <w:divBdr>
        <w:top w:val="none" w:sz="0" w:space="0" w:color="auto"/>
        <w:left w:val="none" w:sz="0" w:space="0" w:color="auto"/>
        <w:bottom w:val="none" w:sz="0" w:space="0" w:color="auto"/>
        <w:right w:val="none" w:sz="0" w:space="0" w:color="auto"/>
      </w:divBdr>
    </w:div>
    <w:div w:id="1118721311">
      <w:bodyDiv w:val="1"/>
      <w:marLeft w:val="0"/>
      <w:marRight w:val="0"/>
      <w:marTop w:val="0"/>
      <w:marBottom w:val="0"/>
      <w:divBdr>
        <w:top w:val="none" w:sz="0" w:space="0" w:color="auto"/>
        <w:left w:val="none" w:sz="0" w:space="0" w:color="auto"/>
        <w:bottom w:val="none" w:sz="0" w:space="0" w:color="auto"/>
        <w:right w:val="none" w:sz="0" w:space="0" w:color="auto"/>
      </w:divBdr>
    </w:div>
    <w:div w:id="1123571626">
      <w:bodyDiv w:val="1"/>
      <w:marLeft w:val="0"/>
      <w:marRight w:val="0"/>
      <w:marTop w:val="0"/>
      <w:marBottom w:val="0"/>
      <w:divBdr>
        <w:top w:val="none" w:sz="0" w:space="0" w:color="auto"/>
        <w:left w:val="none" w:sz="0" w:space="0" w:color="auto"/>
        <w:bottom w:val="none" w:sz="0" w:space="0" w:color="auto"/>
        <w:right w:val="none" w:sz="0" w:space="0" w:color="auto"/>
      </w:divBdr>
      <w:divsChild>
        <w:div w:id="6473931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28157463">
      <w:bodyDiv w:val="1"/>
      <w:marLeft w:val="0"/>
      <w:marRight w:val="0"/>
      <w:marTop w:val="0"/>
      <w:marBottom w:val="0"/>
      <w:divBdr>
        <w:top w:val="none" w:sz="0" w:space="0" w:color="auto"/>
        <w:left w:val="none" w:sz="0" w:space="0" w:color="auto"/>
        <w:bottom w:val="none" w:sz="0" w:space="0" w:color="auto"/>
        <w:right w:val="none" w:sz="0" w:space="0" w:color="auto"/>
      </w:divBdr>
    </w:div>
    <w:div w:id="1144464067">
      <w:bodyDiv w:val="1"/>
      <w:marLeft w:val="0"/>
      <w:marRight w:val="0"/>
      <w:marTop w:val="0"/>
      <w:marBottom w:val="0"/>
      <w:divBdr>
        <w:top w:val="none" w:sz="0" w:space="0" w:color="auto"/>
        <w:left w:val="none" w:sz="0" w:space="0" w:color="auto"/>
        <w:bottom w:val="none" w:sz="0" w:space="0" w:color="auto"/>
        <w:right w:val="none" w:sz="0" w:space="0" w:color="auto"/>
      </w:divBdr>
    </w:div>
    <w:div w:id="1150099457">
      <w:bodyDiv w:val="1"/>
      <w:marLeft w:val="0"/>
      <w:marRight w:val="0"/>
      <w:marTop w:val="0"/>
      <w:marBottom w:val="0"/>
      <w:divBdr>
        <w:top w:val="none" w:sz="0" w:space="0" w:color="auto"/>
        <w:left w:val="none" w:sz="0" w:space="0" w:color="auto"/>
        <w:bottom w:val="none" w:sz="0" w:space="0" w:color="auto"/>
        <w:right w:val="none" w:sz="0" w:space="0" w:color="auto"/>
      </w:divBdr>
    </w:div>
    <w:div w:id="1157961324">
      <w:bodyDiv w:val="1"/>
      <w:marLeft w:val="0"/>
      <w:marRight w:val="0"/>
      <w:marTop w:val="0"/>
      <w:marBottom w:val="0"/>
      <w:divBdr>
        <w:top w:val="none" w:sz="0" w:space="0" w:color="auto"/>
        <w:left w:val="none" w:sz="0" w:space="0" w:color="auto"/>
        <w:bottom w:val="none" w:sz="0" w:space="0" w:color="auto"/>
        <w:right w:val="none" w:sz="0" w:space="0" w:color="auto"/>
      </w:divBdr>
      <w:divsChild>
        <w:div w:id="18746836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59619943">
      <w:bodyDiv w:val="1"/>
      <w:marLeft w:val="0"/>
      <w:marRight w:val="0"/>
      <w:marTop w:val="0"/>
      <w:marBottom w:val="0"/>
      <w:divBdr>
        <w:top w:val="none" w:sz="0" w:space="0" w:color="auto"/>
        <w:left w:val="none" w:sz="0" w:space="0" w:color="auto"/>
        <w:bottom w:val="none" w:sz="0" w:space="0" w:color="auto"/>
        <w:right w:val="none" w:sz="0" w:space="0" w:color="auto"/>
      </w:divBdr>
    </w:div>
    <w:div w:id="1166898460">
      <w:bodyDiv w:val="1"/>
      <w:marLeft w:val="0"/>
      <w:marRight w:val="0"/>
      <w:marTop w:val="0"/>
      <w:marBottom w:val="0"/>
      <w:divBdr>
        <w:top w:val="none" w:sz="0" w:space="0" w:color="auto"/>
        <w:left w:val="none" w:sz="0" w:space="0" w:color="auto"/>
        <w:bottom w:val="none" w:sz="0" w:space="0" w:color="auto"/>
        <w:right w:val="none" w:sz="0" w:space="0" w:color="auto"/>
      </w:divBdr>
    </w:div>
    <w:div w:id="1172526501">
      <w:bodyDiv w:val="1"/>
      <w:marLeft w:val="0"/>
      <w:marRight w:val="0"/>
      <w:marTop w:val="0"/>
      <w:marBottom w:val="0"/>
      <w:divBdr>
        <w:top w:val="none" w:sz="0" w:space="0" w:color="auto"/>
        <w:left w:val="none" w:sz="0" w:space="0" w:color="auto"/>
        <w:bottom w:val="none" w:sz="0" w:space="0" w:color="auto"/>
        <w:right w:val="none" w:sz="0" w:space="0" w:color="auto"/>
      </w:divBdr>
    </w:div>
    <w:div w:id="1173954685">
      <w:bodyDiv w:val="1"/>
      <w:marLeft w:val="0"/>
      <w:marRight w:val="0"/>
      <w:marTop w:val="0"/>
      <w:marBottom w:val="0"/>
      <w:divBdr>
        <w:top w:val="none" w:sz="0" w:space="0" w:color="auto"/>
        <w:left w:val="none" w:sz="0" w:space="0" w:color="auto"/>
        <w:bottom w:val="none" w:sz="0" w:space="0" w:color="auto"/>
        <w:right w:val="none" w:sz="0" w:space="0" w:color="auto"/>
      </w:divBdr>
    </w:div>
    <w:div w:id="1178882195">
      <w:bodyDiv w:val="1"/>
      <w:marLeft w:val="0"/>
      <w:marRight w:val="0"/>
      <w:marTop w:val="0"/>
      <w:marBottom w:val="0"/>
      <w:divBdr>
        <w:top w:val="none" w:sz="0" w:space="0" w:color="auto"/>
        <w:left w:val="none" w:sz="0" w:space="0" w:color="auto"/>
        <w:bottom w:val="none" w:sz="0" w:space="0" w:color="auto"/>
        <w:right w:val="none" w:sz="0" w:space="0" w:color="auto"/>
      </w:divBdr>
    </w:div>
    <w:div w:id="1190220942">
      <w:bodyDiv w:val="1"/>
      <w:marLeft w:val="0"/>
      <w:marRight w:val="0"/>
      <w:marTop w:val="0"/>
      <w:marBottom w:val="0"/>
      <w:divBdr>
        <w:top w:val="none" w:sz="0" w:space="0" w:color="auto"/>
        <w:left w:val="none" w:sz="0" w:space="0" w:color="auto"/>
        <w:bottom w:val="none" w:sz="0" w:space="0" w:color="auto"/>
        <w:right w:val="none" w:sz="0" w:space="0" w:color="auto"/>
      </w:divBdr>
    </w:div>
    <w:div w:id="1196456432">
      <w:bodyDiv w:val="1"/>
      <w:marLeft w:val="0"/>
      <w:marRight w:val="0"/>
      <w:marTop w:val="0"/>
      <w:marBottom w:val="0"/>
      <w:divBdr>
        <w:top w:val="none" w:sz="0" w:space="0" w:color="auto"/>
        <w:left w:val="none" w:sz="0" w:space="0" w:color="auto"/>
        <w:bottom w:val="none" w:sz="0" w:space="0" w:color="auto"/>
        <w:right w:val="none" w:sz="0" w:space="0" w:color="auto"/>
      </w:divBdr>
      <w:divsChild>
        <w:div w:id="334962885">
          <w:blockQuote w:val="1"/>
          <w:marLeft w:val="225"/>
          <w:marRight w:val="0"/>
          <w:marTop w:val="0"/>
          <w:marBottom w:val="0"/>
          <w:divBdr>
            <w:top w:val="none" w:sz="0" w:space="0" w:color="auto"/>
            <w:left w:val="none" w:sz="0" w:space="0" w:color="auto"/>
            <w:bottom w:val="none" w:sz="0" w:space="0" w:color="auto"/>
            <w:right w:val="none" w:sz="0" w:space="0" w:color="auto"/>
          </w:divBdr>
        </w:div>
        <w:div w:id="602030994">
          <w:blockQuote w:val="1"/>
          <w:marLeft w:val="225"/>
          <w:marRight w:val="0"/>
          <w:marTop w:val="0"/>
          <w:marBottom w:val="0"/>
          <w:divBdr>
            <w:top w:val="none" w:sz="0" w:space="0" w:color="auto"/>
            <w:left w:val="none" w:sz="0" w:space="0" w:color="auto"/>
            <w:bottom w:val="none" w:sz="0" w:space="0" w:color="auto"/>
            <w:right w:val="none" w:sz="0" w:space="0" w:color="auto"/>
          </w:divBdr>
        </w:div>
        <w:div w:id="617680739">
          <w:blockQuote w:val="1"/>
          <w:marLeft w:val="225"/>
          <w:marRight w:val="0"/>
          <w:marTop w:val="0"/>
          <w:marBottom w:val="0"/>
          <w:divBdr>
            <w:top w:val="none" w:sz="0" w:space="0" w:color="auto"/>
            <w:left w:val="none" w:sz="0" w:space="0" w:color="auto"/>
            <w:bottom w:val="none" w:sz="0" w:space="0" w:color="auto"/>
            <w:right w:val="none" w:sz="0" w:space="0" w:color="auto"/>
          </w:divBdr>
        </w:div>
        <w:div w:id="992100954">
          <w:blockQuote w:val="1"/>
          <w:marLeft w:val="225"/>
          <w:marRight w:val="0"/>
          <w:marTop w:val="0"/>
          <w:marBottom w:val="0"/>
          <w:divBdr>
            <w:top w:val="none" w:sz="0" w:space="0" w:color="auto"/>
            <w:left w:val="none" w:sz="0" w:space="0" w:color="auto"/>
            <w:bottom w:val="none" w:sz="0" w:space="0" w:color="auto"/>
            <w:right w:val="none" w:sz="0" w:space="0" w:color="auto"/>
          </w:divBdr>
        </w:div>
        <w:div w:id="107389025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9007324">
      <w:bodyDiv w:val="1"/>
      <w:marLeft w:val="0"/>
      <w:marRight w:val="0"/>
      <w:marTop w:val="0"/>
      <w:marBottom w:val="0"/>
      <w:divBdr>
        <w:top w:val="none" w:sz="0" w:space="0" w:color="auto"/>
        <w:left w:val="none" w:sz="0" w:space="0" w:color="auto"/>
        <w:bottom w:val="none" w:sz="0" w:space="0" w:color="auto"/>
        <w:right w:val="none" w:sz="0" w:space="0" w:color="auto"/>
      </w:divBdr>
    </w:div>
    <w:div w:id="1199470668">
      <w:bodyDiv w:val="1"/>
      <w:marLeft w:val="0"/>
      <w:marRight w:val="0"/>
      <w:marTop w:val="0"/>
      <w:marBottom w:val="0"/>
      <w:divBdr>
        <w:top w:val="none" w:sz="0" w:space="0" w:color="auto"/>
        <w:left w:val="none" w:sz="0" w:space="0" w:color="auto"/>
        <w:bottom w:val="none" w:sz="0" w:space="0" w:color="auto"/>
        <w:right w:val="none" w:sz="0" w:space="0" w:color="auto"/>
      </w:divBdr>
    </w:div>
    <w:div w:id="1203902351">
      <w:bodyDiv w:val="1"/>
      <w:marLeft w:val="0"/>
      <w:marRight w:val="0"/>
      <w:marTop w:val="0"/>
      <w:marBottom w:val="0"/>
      <w:divBdr>
        <w:top w:val="none" w:sz="0" w:space="0" w:color="auto"/>
        <w:left w:val="none" w:sz="0" w:space="0" w:color="auto"/>
        <w:bottom w:val="none" w:sz="0" w:space="0" w:color="auto"/>
        <w:right w:val="none" w:sz="0" w:space="0" w:color="auto"/>
      </w:divBdr>
      <w:divsChild>
        <w:div w:id="6517164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03904968">
      <w:bodyDiv w:val="1"/>
      <w:marLeft w:val="0"/>
      <w:marRight w:val="0"/>
      <w:marTop w:val="0"/>
      <w:marBottom w:val="0"/>
      <w:divBdr>
        <w:top w:val="none" w:sz="0" w:space="0" w:color="auto"/>
        <w:left w:val="none" w:sz="0" w:space="0" w:color="auto"/>
        <w:bottom w:val="none" w:sz="0" w:space="0" w:color="auto"/>
        <w:right w:val="none" w:sz="0" w:space="0" w:color="auto"/>
      </w:divBdr>
    </w:div>
    <w:div w:id="1205168349">
      <w:bodyDiv w:val="1"/>
      <w:marLeft w:val="0"/>
      <w:marRight w:val="0"/>
      <w:marTop w:val="0"/>
      <w:marBottom w:val="0"/>
      <w:divBdr>
        <w:top w:val="none" w:sz="0" w:space="0" w:color="auto"/>
        <w:left w:val="none" w:sz="0" w:space="0" w:color="auto"/>
        <w:bottom w:val="none" w:sz="0" w:space="0" w:color="auto"/>
        <w:right w:val="none" w:sz="0" w:space="0" w:color="auto"/>
      </w:divBdr>
      <w:divsChild>
        <w:div w:id="1085035014">
          <w:marLeft w:val="1166"/>
          <w:marRight w:val="0"/>
          <w:marTop w:val="0"/>
          <w:marBottom w:val="0"/>
          <w:divBdr>
            <w:top w:val="none" w:sz="0" w:space="0" w:color="auto"/>
            <w:left w:val="none" w:sz="0" w:space="0" w:color="auto"/>
            <w:bottom w:val="none" w:sz="0" w:space="0" w:color="auto"/>
            <w:right w:val="none" w:sz="0" w:space="0" w:color="auto"/>
          </w:divBdr>
        </w:div>
        <w:div w:id="1663578474">
          <w:marLeft w:val="547"/>
          <w:marRight w:val="0"/>
          <w:marTop w:val="0"/>
          <w:marBottom w:val="0"/>
          <w:divBdr>
            <w:top w:val="none" w:sz="0" w:space="0" w:color="auto"/>
            <w:left w:val="none" w:sz="0" w:space="0" w:color="auto"/>
            <w:bottom w:val="none" w:sz="0" w:space="0" w:color="auto"/>
            <w:right w:val="none" w:sz="0" w:space="0" w:color="auto"/>
          </w:divBdr>
        </w:div>
      </w:divsChild>
    </w:div>
    <w:div w:id="1217283515">
      <w:bodyDiv w:val="1"/>
      <w:marLeft w:val="0"/>
      <w:marRight w:val="0"/>
      <w:marTop w:val="0"/>
      <w:marBottom w:val="0"/>
      <w:divBdr>
        <w:top w:val="none" w:sz="0" w:space="0" w:color="auto"/>
        <w:left w:val="none" w:sz="0" w:space="0" w:color="auto"/>
        <w:bottom w:val="none" w:sz="0" w:space="0" w:color="auto"/>
        <w:right w:val="none" w:sz="0" w:space="0" w:color="auto"/>
      </w:divBdr>
    </w:div>
    <w:div w:id="1221097289">
      <w:bodyDiv w:val="1"/>
      <w:marLeft w:val="0"/>
      <w:marRight w:val="0"/>
      <w:marTop w:val="0"/>
      <w:marBottom w:val="0"/>
      <w:divBdr>
        <w:top w:val="none" w:sz="0" w:space="0" w:color="auto"/>
        <w:left w:val="none" w:sz="0" w:space="0" w:color="auto"/>
        <w:bottom w:val="none" w:sz="0" w:space="0" w:color="auto"/>
        <w:right w:val="none" w:sz="0" w:space="0" w:color="auto"/>
      </w:divBdr>
    </w:div>
    <w:div w:id="1226331143">
      <w:bodyDiv w:val="1"/>
      <w:marLeft w:val="0"/>
      <w:marRight w:val="0"/>
      <w:marTop w:val="0"/>
      <w:marBottom w:val="0"/>
      <w:divBdr>
        <w:top w:val="none" w:sz="0" w:space="0" w:color="auto"/>
        <w:left w:val="none" w:sz="0" w:space="0" w:color="auto"/>
        <w:bottom w:val="none" w:sz="0" w:space="0" w:color="auto"/>
        <w:right w:val="none" w:sz="0" w:space="0" w:color="auto"/>
      </w:divBdr>
    </w:div>
    <w:div w:id="1227834873">
      <w:bodyDiv w:val="1"/>
      <w:marLeft w:val="0"/>
      <w:marRight w:val="0"/>
      <w:marTop w:val="0"/>
      <w:marBottom w:val="0"/>
      <w:divBdr>
        <w:top w:val="none" w:sz="0" w:space="0" w:color="auto"/>
        <w:left w:val="none" w:sz="0" w:space="0" w:color="auto"/>
        <w:bottom w:val="none" w:sz="0" w:space="0" w:color="auto"/>
        <w:right w:val="none" w:sz="0" w:space="0" w:color="auto"/>
      </w:divBdr>
    </w:div>
    <w:div w:id="1229455744">
      <w:bodyDiv w:val="1"/>
      <w:marLeft w:val="0"/>
      <w:marRight w:val="0"/>
      <w:marTop w:val="0"/>
      <w:marBottom w:val="0"/>
      <w:divBdr>
        <w:top w:val="none" w:sz="0" w:space="0" w:color="auto"/>
        <w:left w:val="none" w:sz="0" w:space="0" w:color="auto"/>
        <w:bottom w:val="none" w:sz="0" w:space="0" w:color="auto"/>
        <w:right w:val="none" w:sz="0" w:space="0" w:color="auto"/>
      </w:divBdr>
    </w:div>
    <w:div w:id="1230070280">
      <w:bodyDiv w:val="1"/>
      <w:marLeft w:val="0"/>
      <w:marRight w:val="0"/>
      <w:marTop w:val="0"/>
      <w:marBottom w:val="0"/>
      <w:divBdr>
        <w:top w:val="none" w:sz="0" w:space="0" w:color="auto"/>
        <w:left w:val="none" w:sz="0" w:space="0" w:color="auto"/>
        <w:bottom w:val="none" w:sz="0" w:space="0" w:color="auto"/>
        <w:right w:val="none" w:sz="0" w:space="0" w:color="auto"/>
      </w:divBdr>
    </w:div>
    <w:div w:id="1230725649">
      <w:bodyDiv w:val="1"/>
      <w:marLeft w:val="0"/>
      <w:marRight w:val="0"/>
      <w:marTop w:val="0"/>
      <w:marBottom w:val="0"/>
      <w:divBdr>
        <w:top w:val="none" w:sz="0" w:space="0" w:color="auto"/>
        <w:left w:val="none" w:sz="0" w:space="0" w:color="auto"/>
        <w:bottom w:val="none" w:sz="0" w:space="0" w:color="auto"/>
        <w:right w:val="none" w:sz="0" w:space="0" w:color="auto"/>
      </w:divBdr>
    </w:div>
    <w:div w:id="1231960011">
      <w:bodyDiv w:val="1"/>
      <w:marLeft w:val="0"/>
      <w:marRight w:val="0"/>
      <w:marTop w:val="0"/>
      <w:marBottom w:val="0"/>
      <w:divBdr>
        <w:top w:val="none" w:sz="0" w:space="0" w:color="auto"/>
        <w:left w:val="none" w:sz="0" w:space="0" w:color="auto"/>
        <w:bottom w:val="none" w:sz="0" w:space="0" w:color="auto"/>
        <w:right w:val="none" w:sz="0" w:space="0" w:color="auto"/>
      </w:divBdr>
    </w:div>
    <w:div w:id="1234311220">
      <w:bodyDiv w:val="1"/>
      <w:marLeft w:val="0"/>
      <w:marRight w:val="0"/>
      <w:marTop w:val="0"/>
      <w:marBottom w:val="0"/>
      <w:divBdr>
        <w:top w:val="none" w:sz="0" w:space="0" w:color="auto"/>
        <w:left w:val="none" w:sz="0" w:space="0" w:color="auto"/>
        <w:bottom w:val="none" w:sz="0" w:space="0" w:color="auto"/>
        <w:right w:val="none" w:sz="0" w:space="0" w:color="auto"/>
      </w:divBdr>
    </w:div>
    <w:div w:id="1234774573">
      <w:bodyDiv w:val="1"/>
      <w:marLeft w:val="0"/>
      <w:marRight w:val="0"/>
      <w:marTop w:val="0"/>
      <w:marBottom w:val="0"/>
      <w:divBdr>
        <w:top w:val="none" w:sz="0" w:space="0" w:color="auto"/>
        <w:left w:val="none" w:sz="0" w:space="0" w:color="auto"/>
        <w:bottom w:val="none" w:sz="0" w:space="0" w:color="auto"/>
        <w:right w:val="none" w:sz="0" w:space="0" w:color="auto"/>
      </w:divBdr>
    </w:div>
    <w:div w:id="1234855634">
      <w:bodyDiv w:val="1"/>
      <w:marLeft w:val="0"/>
      <w:marRight w:val="0"/>
      <w:marTop w:val="0"/>
      <w:marBottom w:val="0"/>
      <w:divBdr>
        <w:top w:val="none" w:sz="0" w:space="0" w:color="auto"/>
        <w:left w:val="none" w:sz="0" w:space="0" w:color="auto"/>
        <w:bottom w:val="none" w:sz="0" w:space="0" w:color="auto"/>
        <w:right w:val="none" w:sz="0" w:space="0" w:color="auto"/>
      </w:divBdr>
    </w:div>
    <w:div w:id="1235353717">
      <w:bodyDiv w:val="1"/>
      <w:marLeft w:val="0"/>
      <w:marRight w:val="0"/>
      <w:marTop w:val="0"/>
      <w:marBottom w:val="0"/>
      <w:divBdr>
        <w:top w:val="none" w:sz="0" w:space="0" w:color="auto"/>
        <w:left w:val="none" w:sz="0" w:space="0" w:color="auto"/>
        <w:bottom w:val="none" w:sz="0" w:space="0" w:color="auto"/>
        <w:right w:val="none" w:sz="0" w:space="0" w:color="auto"/>
      </w:divBdr>
      <w:divsChild>
        <w:div w:id="1999071579">
          <w:blockQuote w:val="1"/>
          <w:marLeft w:val="225"/>
          <w:marRight w:val="0"/>
          <w:marTop w:val="0"/>
          <w:marBottom w:val="0"/>
          <w:divBdr>
            <w:top w:val="none" w:sz="0" w:space="0" w:color="auto"/>
            <w:left w:val="none" w:sz="0" w:space="0" w:color="auto"/>
            <w:bottom w:val="none" w:sz="0" w:space="0" w:color="auto"/>
            <w:right w:val="none" w:sz="0" w:space="0" w:color="auto"/>
          </w:divBdr>
        </w:div>
        <w:div w:id="1733189597">
          <w:blockQuote w:val="1"/>
          <w:marLeft w:val="225"/>
          <w:marRight w:val="0"/>
          <w:marTop w:val="0"/>
          <w:marBottom w:val="0"/>
          <w:divBdr>
            <w:top w:val="none" w:sz="0" w:space="0" w:color="auto"/>
            <w:left w:val="none" w:sz="0" w:space="0" w:color="auto"/>
            <w:bottom w:val="none" w:sz="0" w:space="0" w:color="auto"/>
            <w:right w:val="none" w:sz="0" w:space="0" w:color="auto"/>
          </w:divBdr>
        </w:div>
        <w:div w:id="10301791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9899903">
      <w:bodyDiv w:val="1"/>
      <w:marLeft w:val="0"/>
      <w:marRight w:val="0"/>
      <w:marTop w:val="0"/>
      <w:marBottom w:val="0"/>
      <w:divBdr>
        <w:top w:val="none" w:sz="0" w:space="0" w:color="auto"/>
        <w:left w:val="none" w:sz="0" w:space="0" w:color="auto"/>
        <w:bottom w:val="none" w:sz="0" w:space="0" w:color="auto"/>
        <w:right w:val="none" w:sz="0" w:space="0" w:color="auto"/>
      </w:divBdr>
      <w:divsChild>
        <w:div w:id="888954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40096310">
      <w:bodyDiv w:val="1"/>
      <w:marLeft w:val="0"/>
      <w:marRight w:val="0"/>
      <w:marTop w:val="0"/>
      <w:marBottom w:val="0"/>
      <w:divBdr>
        <w:top w:val="none" w:sz="0" w:space="0" w:color="auto"/>
        <w:left w:val="none" w:sz="0" w:space="0" w:color="auto"/>
        <w:bottom w:val="none" w:sz="0" w:space="0" w:color="auto"/>
        <w:right w:val="none" w:sz="0" w:space="0" w:color="auto"/>
      </w:divBdr>
      <w:divsChild>
        <w:div w:id="15245931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0716886">
      <w:bodyDiv w:val="1"/>
      <w:marLeft w:val="0"/>
      <w:marRight w:val="0"/>
      <w:marTop w:val="0"/>
      <w:marBottom w:val="0"/>
      <w:divBdr>
        <w:top w:val="none" w:sz="0" w:space="0" w:color="auto"/>
        <w:left w:val="none" w:sz="0" w:space="0" w:color="auto"/>
        <w:bottom w:val="none" w:sz="0" w:space="0" w:color="auto"/>
        <w:right w:val="none" w:sz="0" w:space="0" w:color="auto"/>
      </w:divBdr>
    </w:div>
    <w:div w:id="1263875115">
      <w:bodyDiv w:val="1"/>
      <w:marLeft w:val="0"/>
      <w:marRight w:val="0"/>
      <w:marTop w:val="0"/>
      <w:marBottom w:val="0"/>
      <w:divBdr>
        <w:top w:val="none" w:sz="0" w:space="0" w:color="auto"/>
        <w:left w:val="none" w:sz="0" w:space="0" w:color="auto"/>
        <w:bottom w:val="none" w:sz="0" w:space="0" w:color="auto"/>
        <w:right w:val="none" w:sz="0" w:space="0" w:color="auto"/>
      </w:divBdr>
    </w:div>
    <w:div w:id="1267078169">
      <w:bodyDiv w:val="1"/>
      <w:marLeft w:val="0"/>
      <w:marRight w:val="0"/>
      <w:marTop w:val="0"/>
      <w:marBottom w:val="0"/>
      <w:divBdr>
        <w:top w:val="none" w:sz="0" w:space="0" w:color="auto"/>
        <w:left w:val="none" w:sz="0" w:space="0" w:color="auto"/>
        <w:bottom w:val="none" w:sz="0" w:space="0" w:color="auto"/>
        <w:right w:val="none" w:sz="0" w:space="0" w:color="auto"/>
      </w:divBdr>
      <w:divsChild>
        <w:div w:id="793982481">
          <w:marLeft w:val="0"/>
          <w:marRight w:val="0"/>
          <w:marTop w:val="0"/>
          <w:marBottom w:val="0"/>
          <w:divBdr>
            <w:top w:val="none" w:sz="0" w:space="0" w:color="auto"/>
            <w:left w:val="none" w:sz="0" w:space="0" w:color="auto"/>
            <w:bottom w:val="none" w:sz="0" w:space="0" w:color="auto"/>
            <w:right w:val="none" w:sz="0" w:space="0" w:color="auto"/>
          </w:divBdr>
          <w:divsChild>
            <w:div w:id="1468430893">
              <w:marLeft w:val="0"/>
              <w:marRight w:val="0"/>
              <w:marTop w:val="0"/>
              <w:marBottom w:val="0"/>
              <w:divBdr>
                <w:top w:val="none" w:sz="0" w:space="0" w:color="auto"/>
                <w:left w:val="none" w:sz="0" w:space="0" w:color="auto"/>
                <w:bottom w:val="none" w:sz="0" w:space="0" w:color="auto"/>
                <w:right w:val="none" w:sz="0" w:space="0" w:color="auto"/>
              </w:divBdr>
              <w:divsChild>
                <w:div w:id="1461342076">
                  <w:marLeft w:val="0"/>
                  <w:marRight w:val="0"/>
                  <w:marTop w:val="0"/>
                  <w:marBottom w:val="0"/>
                  <w:divBdr>
                    <w:top w:val="none" w:sz="0" w:space="0" w:color="auto"/>
                    <w:left w:val="none" w:sz="0" w:space="0" w:color="auto"/>
                    <w:bottom w:val="none" w:sz="0" w:space="0" w:color="auto"/>
                    <w:right w:val="none" w:sz="0" w:space="0" w:color="auto"/>
                  </w:divBdr>
                  <w:divsChild>
                    <w:div w:id="11012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99230">
      <w:bodyDiv w:val="1"/>
      <w:marLeft w:val="0"/>
      <w:marRight w:val="0"/>
      <w:marTop w:val="0"/>
      <w:marBottom w:val="0"/>
      <w:divBdr>
        <w:top w:val="none" w:sz="0" w:space="0" w:color="auto"/>
        <w:left w:val="none" w:sz="0" w:space="0" w:color="auto"/>
        <w:bottom w:val="none" w:sz="0" w:space="0" w:color="auto"/>
        <w:right w:val="none" w:sz="0" w:space="0" w:color="auto"/>
      </w:divBdr>
    </w:div>
    <w:div w:id="1285162758">
      <w:bodyDiv w:val="1"/>
      <w:marLeft w:val="0"/>
      <w:marRight w:val="0"/>
      <w:marTop w:val="0"/>
      <w:marBottom w:val="0"/>
      <w:divBdr>
        <w:top w:val="none" w:sz="0" w:space="0" w:color="auto"/>
        <w:left w:val="none" w:sz="0" w:space="0" w:color="auto"/>
        <w:bottom w:val="none" w:sz="0" w:space="0" w:color="auto"/>
        <w:right w:val="none" w:sz="0" w:space="0" w:color="auto"/>
      </w:divBdr>
    </w:div>
    <w:div w:id="1286235925">
      <w:bodyDiv w:val="1"/>
      <w:marLeft w:val="0"/>
      <w:marRight w:val="0"/>
      <w:marTop w:val="0"/>
      <w:marBottom w:val="0"/>
      <w:divBdr>
        <w:top w:val="none" w:sz="0" w:space="0" w:color="auto"/>
        <w:left w:val="none" w:sz="0" w:space="0" w:color="auto"/>
        <w:bottom w:val="none" w:sz="0" w:space="0" w:color="auto"/>
        <w:right w:val="none" w:sz="0" w:space="0" w:color="auto"/>
      </w:divBdr>
    </w:div>
    <w:div w:id="1288974892">
      <w:bodyDiv w:val="1"/>
      <w:marLeft w:val="0"/>
      <w:marRight w:val="0"/>
      <w:marTop w:val="0"/>
      <w:marBottom w:val="0"/>
      <w:divBdr>
        <w:top w:val="none" w:sz="0" w:space="0" w:color="auto"/>
        <w:left w:val="none" w:sz="0" w:space="0" w:color="auto"/>
        <w:bottom w:val="none" w:sz="0" w:space="0" w:color="auto"/>
        <w:right w:val="none" w:sz="0" w:space="0" w:color="auto"/>
      </w:divBdr>
    </w:div>
    <w:div w:id="1296528565">
      <w:bodyDiv w:val="1"/>
      <w:marLeft w:val="0"/>
      <w:marRight w:val="0"/>
      <w:marTop w:val="0"/>
      <w:marBottom w:val="0"/>
      <w:divBdr>
        <w:top w:val="none" w:sz="0" w:space="0" w:color="auto"/>
        <w:left w:val="none" w:sz="0" w:space="0" w:color="auto"/>
        <w:bottom w:val="none" w:sz="0" w:space="0" w:color="auto"/>
        <w:right w:val="none" w:sz="0" w:space="0" w:color="auto"/>
      </w:divBdr>
    </w:div>
    <w:div w:id="1304114696">
      <w:bodyDiv w:val="1"/>
      <w:marLeft w:val="0"/>
      <w:marRight w:val="0"/>
      <w:marTop w:val="0"/>
      <w:marBottom w:val="0"/>
      <w:divBdr>
        <w:top w:val="none" w:sz="0" w:space="0" w:color="auto"/>
        <w:left w:val="none" w:sz="0" w:space="0" w:color="auto"/>
        <w:bottom w:val="none" w:sz="0" w:space="0" w:color="auto"/>
        <w:right w:val="none" w:sz="0" w:space="0" w:color="auto"/>
      </w:divBdr>
    </w:div>
    <w:div w:id="1312707608">
      <w:bodyDiv w:val="1"/>
      <w:marLeft w:val="0"/>
      <w:marRight w:val="0"/>
      <w:marTop w:val="0"/>
      <w:marBottom w:val="0"/>
      <w:divBdr>
        <w:top w:val="none" w:sz="0" w:space="0" w:color="auto"/>
        <w:left w:val="none" w:sz="0" w:space="0" w:color="auto"/>
        <w:bottom w:val="none" w:sz="0" w:space="0" w:color="auto"/>
        <w:right w:val="none" w:sz="0" w:space="0" w:color="auto"/>
      </w:divBdr>
    </w:div>
    <w:div w:id="1316373712">
      <w:bodyDiv w:val="1"/>
      <w:marLeft w:val="0"/>
      <w:marRight w:val="0"/>
      <w:marTop w:val="0"/>
      <w:marBottom w:val="0"/>
      <w:divBdr>
        <w:top w:val="none" w:sz="0" w:space="0" w:color="auto"/>
        <w:left w:val="none" w:sz="0" w:space="0" w:color="auto"/>
        <w:bottom w:val="none" w:sz="0" w:space="0" w:color="auto"/>
        <w:right w:val="none" w:sz="0" w:space="0" w:color="auto"/>
      </w:divBdr>
    </w:div>
    <w:div w:id="1317690277">
      <w:bodyDiv w:val="1"/>
      <w:marLeft w:val="0"/>
      <w:marRight w:val="0"/>
      <w:marTop w:val="0"/>
      <w:marBottom w:val="0"/>
      <w:divBdr>
        <w:top w:val="none" w:sz="0" w:space="0" w:color="auto"/>
        <w:left w:val="none" w:sz="0" w:space="0" w:color="auto"/>
        <w:bottom w:val="none" w:sz="0" w:space="0" w:color="auto"/>
        <w:right w:val="none" w:sz="0" w:space="0" w:color="auto"/>
      </w:divBdr>
    </w:div>
    <w:div w:id="1335764846">
      <w:bodyDiv w:val="1"/>
      <w:marLeft w:val="0"/>
      <w:marRight w:val="0"/>
      <w:marTop w:val="0"/>
      <w:marBottom w:val="0"/>
      <w:divBdr>
        <w:top w:val="none" w:sz="0" w:space="0" w:color="auto"/>
        <w:left w:val="none" w:sz="0" w:space="0" w:color="auto"/>
        <w:bottom w:val="none" w:sz="0" w:space="0" w:color="auto"/>
        <w:right w:val="none" w:sz="0" w:space="0" w:color="auto"/>
      </w:divBdr>
    </w:div>
    <w:div w:id="1335911041">
      <w:bodyDiv w:val="1"/>
      <w:marLeft w:val="0"/>
      <w:marRight w:val="0"/>
      <w:marTop w:val="0"/>
      <w:marBottom w:val="0"/>
      <w:divBdr>
        <w:top w:val="none" w:sz="0" w:space="0" w:color="auto"/>
        <w:left w:val="none" w:sz="0" w:space="0" w:color="auto"/>
        <w:bottom w:val="none" w:sz="0" w:space="0" w:color="auto"/>
        <w:right w:val="none" w:sz="0" w:space="0" w:color="auto"/>
      </w:divBdr>
      <w:divsChild>
        <w:div w:id="7614185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6423482">
      <w:bodyDiv w:val="1"/>
      <w:marLeft w:val="0"/>
      <w:marRight w:val="0"/>
      <w:marTop w:val="0"/>
      <w:marBottom w:val="0"/>
      <w:divBdr>
        <w:top w:val="none" w:sz="0" w:space="0" w:color="auto"/>
        <w:left w:val="none" w:sz="0" w:space="0" w:color="auto"/>
        <w:bottom w:val="none" w:sz="0" w:space="0" w:color="auto"/>
        <w:right w:val="none" w:sz="0" w:space="0" w:color="auto"/>
      </w:divBdr>
      <w:divsChild>
        <w:div w:id="19680762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7252489">
      <w:bodyDiv w:val="1"/>
      <w:marLeft w:val="0"/>
      <w:marRight w:val="0"/>
      <w:marTop w:val="0"/>
      <w:marBottom w:val="0"/>
      <w:divBdr>
        <w:top w:val="none" w:sz="0" w:space="0" w:color="auto"/>
        <w:left w:val="none" w:sz="0" w:space="0" w:color="auto"/>
        <w:bottom w:val="none" w:sz="0" w:space="0" w:color="auto"/>
        <w:right w:val="none" w:sz="0" w:space="0" w:color="auto"/>
      </w:divBdr>
    </w:div>
    <w:div w:id="1348751296">
      <w:bodyDiv w:val="1"/>
      <w:marLeft w:val="0"/>
      <w:marRight w:val="0"/>
      <w:marTop w:val="0"/>
      <w:marBottom w:val="0"/>
      <w:divBdr>
        <w:top w:val="none" w:sz="0" w:space="0" w:color="auto"/>
        <w:left w:val="none" w:sz="0" w:space="0" w:color="auto"/>
        <w:bottom w:val="none" w:sz="0" w:space="0" w:color="auto"/>
        <w:right w:val="none" w:sz="0" w:space="0" w:color="auto"/>
      </w:divBdr>
      <w:divsChild>
        <w:div w:id="1038816306">
          <w:marLeft w:val="1166"/>
          <w:marRight w:val="0"/>
          <w:marTop w:val="0"/>
          <w:marBottom w:val="0"/>
          <w:divBdr>
            <w:top w:val="none" w:sz="0" w:space="0" w:color="auto"/>
            <w:left w:val="none" w:sz="0" w:space="0" w:color="auto"/>
            <w:bottom w:val="none" w:sz="0" w:space="0" w:color="auto"/>
            <w:right w:val="none" w:sz="0" w:space="0" w:color="auto"/>
          </w:divBdr>
        </w:div>
        <w:div w:id="1743520973">
          <w:marLeft w:val="547"/>
          <w:marRight w:val="0"/>
          <w:marTop w:val="0"/>
          <w:marBottom w:val="0"/>
          <w:divBdr>
            <w:top w:val="none" w:sz="0" w:space="0" w:color="auto"/>
            <w:left w:val="none" w:sz="0" w:space="0" w:color="auto"/>
            <w:bottom w:val="none" w:sz="0" w:space="0" w:color="auto"/>
            <w:right w:val="none" w:sz="0" w:space="0" w:color="auto"/>
          </w:divBdr>
        </w:div>
      </w:divsChild>
    </w:div>
    <w:div w:id="1353527448">
      <w:bodyDiv w:val="1"/>
      <w:marLeft w:val="0"/>
      <w:marRight w:val="0"/>
      <w:marTop w:val="0"/>
      <w:marBottom w:val="0"/>
      <w:divBdr>
        <w:top w:val="none" w:sz="0" w:space="0" w:color="auto"/>
        <w:left w:val="none" w:sz="0" w:space="0" w:color="auto"/>
        <w:bottom w:val="none" w:sz="0" w:space="0" w:color="auto"/>
        <w:right w:val="none" w:sz="0" w:space="0" w:color="auto"/>
      </w:divBdr>
    </w:div>
    <w:div w:id="1354575619">
      <w:bodyDiv w:val="1"/>
      <w:marLeft w:val="0"/>
      <w:marRight w:val="0"/>
      <w:marTop w:val="0"/>
      <w:marBottom w:val="0"/>
      <w:divBdr>
        <w:top w:val="none" w:sz="0" w:space="0" w:color="auto"/>
        <w:left w:val="none" w:sz="0" w:space="0" w:color="auto"/>
        <w:bottom w:val="none" w:sz="0" w:space="0" w:color="auto"/>
        <w:right w:val="none" w:sz="0" w:space="0" w:color="auto"/>
      </w:divBdr>
    </w:div>
    <w:div w:id="1363435610">
      <w:bodyDiv w:val="1"/>
      <w:marLeft w:val="0"/>
      <w:marRight w:val="0"/>
      <w:marTop w:val="0"/>
      <w:marBottom w:val="0"/>
      <w:divBdr>
        <w:top w:val="none" w:sz="0" w:space="0" w:color="auto"/>
        <w:left w:val="none" w:sz="0" w:space="0" w:color="auto"/>
        <w:bottom w:val="none" w:sz="0" w:space="0" w:color="auto"/>
        <w:right w:val="none" w:sz="0" w:space="0" w:color="auto"/>
      </w:divBdr>
    </w:div>
    <w:div w:id="1365326077">
      <w:bodyDiv w:val="1"/>
      <w:marLeft w:val="0"/>
      <w:marRight w:val="0"/>
      <w:marTop w:val="0"/>
      <w:marBottom w:val="0"/>
      <w:divBdr>
        <w:top w:val="none" w:sz="0" w:space="0" w:color="auto"/>
        <w:left w:val="none" w:sz="0" w:space="0" w:color="auto"/>
        <w:bottom w:val="none" w:sz="0" w:space="0" w:color="auto"/>
        <w:right w:val="none" w:sz="0" w:space="0" w:color="auto"/>
      </w:divBdr>
    </w:div>
    <w:div w:id="1366175556">
      <w:bodyDiv w:val="1"/>
      <w:marLeft w:val="0"/>
      <w:marRight w:val="0"/>
      <w:marTop w:val="0"/>
      <w:marBottom w:val="0"/>
      <w:divBdr>
        <w:top w:val="none" w:sz="0" w:space="0" w:color="auto"/>
        <w:left w:val="none" w:sz="0" w:space="0" w:color="auto"/>
        <w:bottom w:val="none" w:sz="0" w:space="0" w:color="auto"/>
        <w:right w:val="none" w:sz="0" w:space="0" w:color="auto"/>
      </w:divBdr>
    </w:div>
    <w:div w:id="1369720407">
      <w:bodyDiv w:val="1"/>
      <w:marLeft w:val="0"/>
      <w:marRight w:val="0"/>
      <w:marTop w:val="0"/>
      <w:marBottom w:val="0"/>
      <w:divBdr>
        <w:top w:val="none" w:sz="0" w:space="0" w:color="auto"/>
        <w:left w:val="none" w:sz="0" w:space="0" w:color="auto"/>
        <w:bottom w:val="none" w:sz="0" w:space="0" w:color="auto"/>
        <w:right w:val="none" w:sz="0" w:space="0" w:color="auto"/>
      </w:divBdr>
      <w:divsChild>
        <w:div w:id="1067411032">
          <w:marLeft w:val="0"/>
          <w:marRight w:val="0"/>
          <w:marTop w:val="0"/>
          <w:marBottom w:val="0"/>
          <w:divBdr>
            <w:top w:val="none" w:sz="0" w:space="0" w:color="auto"/>
            <w:left w:val="none" w:sz="0" w:space="0" w:color="auto"/>
            <w:bottom w:val="none" w:sz="0" w:space="0" w:color="auto"/>
            <w:right w:val="none" w:sz="0" w:space="0" w:color="auto"/>
          </w:divBdr>
          <w:divsChild>
            <w:div w:id="33583841">
              <w:marLeft w:val="0"/>
              <w:marRight w:val="0"/>
              <w:marTop w:val="0"/>
              <w:marBottom w:val="0"/>
              <w:divBdr>
                <w:top w:val="none" w:sz="0" w:space="0" w:color="auto"/>
                <w:left w:val="none" w:sz="0" w:space="0" w:color="auto"/>
                <w:bottom w:val="none" w:sz="0" w:space="0" w:color="auto"/>
                <w:right w:val="none" w:sz="0" w:space="0" w:color="auto"/>
              </w:divBdr>
              <w:divsChild>
                <w:div w:id="1306618681">
                  <w:marLeft w:val="0"/>
                  <w:marRight w:val="0"/>
                  <w:marTop w:val="0"/>
                  <w:marBottom w:val="0"/>
                  <w:divBdr>
                    <w:top w:val="none" w:sz="0" w:space="0" w:color="auto"/>
                    <w:left w:val="none" w:sz="0" w:space="0" w:color="auto"/>
                    <w:bottom w:val="none" w:sz="0" w:space="0" w:color="auto"/>
                    <w:right w:val="none" w:sz="0" w:space="0" w:color="auto"/>
                  </w:divBdr>
                  <w:divsChild>
                    <w:div w:id="19806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62622">
      <w:bodyDiv w:val="1"/>
      <w:marLeft w:val="0"/>
      <w:marRight w:val="0"/>
      <w:marTop w:val="0"/>
      <w:marBottom w:val="0"/>
      <w:divBdr>
        <w:top w:val="none" w:sz="0" w:space="0" w:color="auto"/>
        <w:left w:val="none" w:sz="0" w:space="0" w:color="auto"/>
        <w:bottom w:val="none" w:sz="0" w:space="0" w:color="auto"/>
        <w:right w:val="none" w:sz="0" w:space="0" w:color="auto"/>
      </w:divBdr>
    </w:div>
    <w:div w:id="1388799119">
      <w:bodyDiv w:val="1"/>
      <w:marLeft w:val="0"/>
      <w:marRight w:val="0"/>
      <w:marTop w:val="0"/>
      <w:marBottom w:val="0"/>
      <w:divBdr>
        <w:top w:val="none" w:sz="0" w:space="0" w:color="auto"/>
        <w:left w:val="none" w:sz="0" w:space="0" w:color="auto"/>
        <w:bottom w:val="none" w:sz="0" w:space="0" w:color="auto"/>
        <w:right w:val="none" w:sz="0" w:space="0" w:color="auto"/>
      </w:divBdr>
    </w:div>
    <w:div w:id="1396588420">
      <w:bodyDiv w:val="1"/>
      <w:marLeft w:val="0"/>
      <w:marRight w:val="0"/>
      <w:marTop w:val="0"/>
      <w:marBottom w:val="0"/>
      <w:divBdr>
        <w:top w:val="none" w:sz="0" w:space="0" w:color="auto"/>
        <w:left w:val="none" w:sz="0" w:space="0" w:color="auto"/>
        <w:bottom w:val="none" w:sz="0" w:space="0" w:color="auto"/>
        <w:right w:val="none" w:sz="0" w:space="0" w:color="auto"/>
      </w:divBdr>
    </w:div>
    <w:div w:id="1396974206">
      <w:bodyDiv w:val="1"/>
      <w:marLeft w:val="0"/>
      <w:marRight w:val="0"/>
      <w:marTop w:val="0"/>
      <w:marBottom w:val="0"/>
      <w:divBdr>
        <w:top w:val="none" w:sz="0" w:space="0" w:color="auto"/>
        <w:left w:val="none" w:sz="0" w:space="0" w:color="auto"/>
        <w:bottom w:val="none" w:sz="0" w:space="0" w:color="auto"/>
        <w:right w:val="none" w:sz="0" w:space="0" w:color="auto"/>
      </w:divBdr>
    </w:div>
    <w:div w:id="1399863472">
      <w:bodyDiv w:val="1"/>
      <w:marLeft w:val="0"/>
      <w:marRight w:val="0"/>
      <w:marTop w:val="0"/>
      <w:marBottom w:val="0"/>
      <w:divBdr>
        <w:top w:val="none" w:sz="0" w:space="0" w:color="auto"/>
        <w:left w:val="none" w:sz="0" w:space="0" w:color="auto"/>
        <w:bottom w:val="none" w:sz="0" w:space="0" w:color="auto"/>
        <w:right w:val="none" w:sz="0" w:space="0" w:color="auto"/>
      </w:divBdr>
    </w:div>
    <w:div w:id="1404765403">
      <w:bodyDiv w:val="1"/>
      <w:marLeft w:val="0"/>
      <w:marRight w:val="0"/>
      <w:marTop w:val="0"/>
      <w:marBottom w:val="0"/>
      <w:divBdr>
        <w:top w:val="none" w:sz="0" w:space="0" w:color="auto"/>
        <w:left w:val="none" w:sz="0" w:space="0" w:color="auto"/>
        <w:bottom w:val="none" w:sz="0" w:space="0" w:color="auto"/>
        <w:right w:val="none" w:sz="0" w:space="0" w:color="auto"/>
      </w:divBdr>
      <w:divsChild>
        <w:div w:id="246813431">
          <w:blockQuote w:val="1"/>
          <w:marLeft w:val="225"/>
          <w:marRight w:val="0"/>
          <w:marTop w:val="0"/>
          <w:marBottom w:val="0"/>
          <w:divBdr>
            <w:top w:val="none" w:sz="0" w:space="0" w:color="auto"/>
            <w:left w:val="none" w:sz="0" w:space="0" w:color="auto"/>
            <w:bottom w:val="none" w:sz="0" w:space="0" w:color="auto"/>
            <w:right w:val="none" w:sz="0" w:space="0" w:color="auto"/>
          </w:divBdr>
        </w:div>
        <w:div w:id="474494313">
          <w:blockQuote w:val="1"/>
          <w:marLeft w:val="225"/>
          <w:marRight w:val="0"/>
          <w:marTop w:val="0"/>
          <w:marBottom w:val="0"/>
          <w:divBdr>
            <w:top w:val="none" w:sz="0" w:space="0" w:color="auto"/>
            <w:left w:val="none" w:sz="0" w:space="0" w:color="auto"/>
            <w:bottom w:val="none" w:sz="0" w:space="0" w:color="auto"/>
            <w:right w:val="none" w:sz="0" w:space="0" w:color="auto"/>
          </w:divBdr>
        </w:div>
        <w:div w:id="513108725">
          <w:blockQuote w:val="1"/>
          <w:marLeft w:val="225"/>
          <w:marRight w:val="0"/>
          <w:marTop w:val="0"/>
          <w:marBottom w:val="0"/>
          <w:divBdr>
            <w:top w:val="none" w:sz="0" w:space="0" w:color="auto"/>
            <w:left w:val="none" w:sz="0" w:space="0" w:color="auto"/>
            <w:bottom w:val="none" w:sz="0" w:space="0" w:color="auto"/>
            <w:right w:val="none" w:sz="0" w:space="0" w:color="auto"/>
          </w:divBdr>
        </w:div>
        <w:div w:id="710499855">
          <w:blockQuote w:val="1"/>
          <w:marLeft w:val="225"/>
          <w:marRight w:val="0"/>
          <w:marTop w:val="0"/>
          <w:marBottom w:val="0"/>
          <w:divBdr>
            <w:top w:val="none" w:sz="0" w:space="0" w:color="auto"/>
            <w:left w:val="none" w:sz="0" w:space="0" w:color="auto"/>
            <w:bottom w:val="none" w:sz="0" w:space="0" w:color="auto"/>
            <w:right w:val="none" w:sz="0" w:space="0" w:color="auto"/>
          </w:divBdr>
        </w:div>
        <w:div w:id="726808145">
          <w:blockQuote w:val="1"/>
          <w:marLeft w:val="225"/>
          <w:marRight w:val="0"/>
          <w:marTop w:val="0"/>
          <w:marBottom w:val="0"/>
          <w:divBdr>
            <w:top w:val="none" w:sz="0" w:space="0" w:color="auto"/>
            <w:left w:val="none" w:sz="0" w:space="0" w:color="auto"/>
            <w:bottom w:val="none" w:sz="0" w:space="0" w:color="auto"/>
            <w:right w:val="none" w:sz="0" w:space="0" w:color="auto"/>
          </w:divBdr>
        </w:div>
        <w:div w:id="832991802">
          <w:blockQuote w:val="1"/>
          <w:marLeft w:val="225"/>
          <w:marRight w:val="0"/>
          <w:marTop w:val="0"/>
          <w:marBottom w:val="0"/>
          <w:divBdr>
            <w:top w:val="none" w:sz="0" w:space="0" w:color="auto"/>
            <w:left w:val="none" w:sz="0" w:space="0" w:color="auto"/>
            <w:bottom w:val="none" w:sz="0" w:space="0" w:color="auto"/>
            <w:right w:val="none" w:sz="0" w:space="0" w:color="auto"/>
          </w:divBdr>
        </w:div>
        <w:div w:id="856426471">
          <w:blockQuote w:val="1"/>
          <w:marLeft w:val="225"/>
          <w:marRight w:val="0"/>
          <w:marTop w:val="0"/>
          <w:marBottom w:val="0"/>
          <w:divBdr>
            <w:top w:val="none" w:sz="0" w:space="0" w:color="auto"/>
            <w:left w:val="none" w:sz="0" w:space="0" w:color="auto"/>
            <w:bottom w:val="none" w:sz="0" w:space="0" w:color="auto"/>
            <w:right w:val="none" w:sz="0" w:space="0" w:color="auto"/>
          </w:divBdr>
        </w:div>
        <w:div w:id="1371106840">
          <w:blockQuote w:val="1"/>
          <w:marLeft w:val="225"/>
          <w:marRight w:val="0"/>
          <w:marTop w:val="0"/>
          <w:marBottom w:val="0"/>
          <w:divBdr>
            <w:top w:val="none" w:sz="0" w:space="0" w:color="auto"/>
            <w:left w:val="none" w:sz="0" w:space="0" w:color="auto"/>
            <w:bottom w:val="none" w:sz="0" w:space="0" w:color="auto"/>
            <w:right w:val="none" w:sz="0" w:space="0" w:color="auto"/>
          </w:divBdr>
        </w:div>
        <w:div w:id="15964734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622163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09573539">
      <w:bodyDiv w:val="1"/>
      <w:marLeft w:val="0"/>
      <w:marRight w:val="0"/>
      <w:marTop w:val="0"/>
      <w:marBottom w:val="0"/>
      <w:divBdr>
        <w:top w:val="none" w:sz="0" w:space="0" w:color="auto"/>
        <w:left w:val="none" w:sz="0" w:space="0" w:color="auto"/>
        <w:bottom w:val="none" w:sz="0" w:space="0" w:color="auto"/>
        <w:right w:val="none" w:sz="0" w:space="0" w:color="auto"/>
      </w:divBdr>
    </w:div>
    <w:div w:id="1415392792">
      <w:bodyDiv w:val="1"/>
      <w:marLeft w:val="0"/>
      <w:marRight w:val="0"/>
      <w:marTop w:val="0"/>
      <w:marBottom w:val="0"/>
      <w:divBdr>
        <w:top w:val="none" w:sz="0" w:space="0" w:color="auto"/>
        <w:left w:val="none" w:sz="0" w:space="0" w:color="auto"/>
        <w:bottom w:val="none" w:sz="0" w:space="0" w:color="auto"/>
        <w:right w:val="none" w:sz="0" w:space="0" w:color="auto"/>
      </w:divBdr>
    </w:div>
    <w:div w:id="1416199698">
      <w:bodyDiv w:val="1"/>
      <w:marLeft w:val="0"/>
      <w:marRight w:val="0"/>
      <w:marTop w:val="0"/>
      <w:marBottom w:val="0"/>
      <w:divBdr>
        <w:top w:val="none" w:sz="0" w:space="0" w:color="auto"/>
        <w:left w:val="none" w:sz="0" w:space="0" w:color="auto"/>
        <w:bottom w:val="none" w:sz="0" w:space="0" w:color="auto"/>
        <w:right w:val="none" w:sz="0" w:space="0" w:color="auto"/>
      </w:divBdr>
    </w:div>
    <w:div w:id="1427073642">
      <w:bodyDiv w:val="1"/>
      <w:marLeft w:val="0"/>
      <w:marRight w:val="0"/>
      <w:marTop w:val="0"/>
      <w:marBottom w:val="0"/>
      <w:divBdr>
        <w:top w:val="none" w:sz="0" w:space="0" w:color="auto"/>
        <w:left w:val="none" w:sz="0" w:space="0" w:color="auto"/>
        <w:bottom w:val="none" w:sz="0" w:space="0" w:color="auto"/>
        <w:right w:val="none" w:sz="0" w:space="0" w:color="auto"/>
      </w:divBdr>
      <w:divsChild>
        <w:div w:id="61213538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46382215">
      <w:bodyDiv w:val="1"/>
      <w:marLeft w:val="0"/>
      <w:marRight w:val="0"/>
      <w:marTop w:val="0"/>
      <w:marBottom w:val="0"/>
      <w:divBdr>
        <w:top w:val="none" w:sz="0" w:space="0" w:color="auto"/>
        <w:left w:val="none" w:sz="0" w:space="0" w:color="auto"/>
        <w:bottom w:val="none" w:sz="0" w:space="0" w:color="auto"/>
        <w:right w:val="none" w:sz="0" w:space="0" w:color="auto"/>
      </w:divBdr>
    </w:div>
    <w:div w:id="1447504309">
      <w:bodyDiv w:val="1"/>
      <w:marLeft w:val="0"/>
      <w:marRight w:val="0"/>
      <w:marTop w:val="0"/>
      <w:marBottom w:val="0"/>
      <w:divBdr>
        <w:top w:val="none" w:sz="0" w:space="0" w:color="auto"/>
        <w:left w:val="none" w:sz="0" w:space="0" w:color="auto"/>
        <w:bottom w:val="none" w:sz="0" w:space="0" w:color="auto"/>
        <w:right w:val="none" w:sz="0" w:space="0" w:color="auto"/>
      </w:divBdr>
      <w:divsChild>
        <w:div w:id="101340728">
          <w:marLeft w:val="0"/>
          <w:marRight w:val="0"/>
          <w:marTop w:val="0"/>
          <w:marBottom w:val="0"/>
          <w:divBdr>
            <w:top w:val="none" w:sz="0" w:space="0" w:color="auto"/>
            <w:left w:val="none" w:sz="0" w:space="0" w:color="auto"/>
            <w:bottom w:val="none" w:sz="0" w:space="0" w:color="auto"/>
            <w:right w:val="none" w:sz="0" w:space="0" w:color="auto"/>
          </w:divBdr>
          <w:divsChild>
            <w:div w:id="10910986">
              <w:marLeft w:val="0"/>
              <w:marRight w:val="0"/>
              <w:marTop w:val="0"/>
              <w:marBottom w:val="0"/>
              <w:divBdr>
                <w:top w:val="none" w:sz="0" w:space="0" w:color="auto"/>
                <w:left w:val="none" w:sz="0" w:space="0" w:color="auto"/>
                <w:bottom w:val="none" w:sz="0" w:space="0" w:color="auto"/>
                <w:right w:val="none" w:sz="0" w:space="0" w:color="auto"/>
              </w:divBdr>
              <w:divsChild>
                <w:div w:id="326322104">
                  <w:marLeft w:val="0"/>
                  <w:marRight w:val="0"/>
                  <w:marTop w:val="0"/>
                  <w:marBottom w:val="0"/>
                  <w:divBdr>
                    <w:top w:val="none" w:sz="0" w:space="0" w:color="auto"/>
                    <w:left w:val="none" w:sz="0" w:space="0" w:color="auto"/>
                    <w:bottom w:val="none" w:sz="0" w:space="0" w:color="auto"/>
                    <w:right w:val="none" w:sz="0" w:space="0" w:color="auto"/>
                  </w:divBdr>
                  <w:divsChild>
                    <w:div w:id="17829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701">
      <w:bodyDiv w:val="1"/>
      <w:marLeft w:val="0"/>
      <w:marRight w:val="0"/>
      <w:marTop w:val="0"/>
      <w:marBottom w:val="0"/>
      <w:divBdr>
        <w:top w:val="none" w:sz="0" w:space="0" w:color="auto"/>
        <w:left w:val="none" w:sz="0" w:space="0" w:color="auto"/>
        <w:bottom w:val="none" w:sz="0" w:space="0" w:color="auto"/>
        <w:right w:val="none" w:sz="0" w:space="0" w:color="auto"/>
      </w:divBdr>
    </w:div>
    <w:div w:id="1460875184">
      <w:bodyDiv w:val="1"/>
      <w:marLeft w:val="0"/>
      <w:marRight w:val="0"/>
      <w:marTop w:val="0"/>
      <w:marBottom w:val="0"/>
      <w:divBdr>
        <w:top w:val="none" w:sz="0" w:space="0" w:color="auto"/>
        <w:left w:val="none" w:sz="0" w:space="0" w:color="auto"/>
        <w:bottom w:val="none" w:sz="0" w:space="0" w:color="auto"/>
        <w:right w:val="none" w:sz="0" w:space="0" w:color="auto"/>
      </w:divBdr>
    </w:div>
    <w:div w:id="1473910181">
      <w:bodyDiv w:val="1"/>
      <w:marLeft w:val="0"/>
      <w:marRight w:val="0"/>
      <w:marTop w:val="0"/>
      <w:marBottom w:val="0"/>
      <w:divBdr>
        <w:top w:val="none" w:sz="0" w:space="0" w:color="auto"/>
        <w:left w:val="none" w:sz="0" w:space="0" w:color="auto"/>
        <w:bottom w:val="none" w:sz="0" w:space="0" w:color="auto"/>
        <w:right w:val="none" w:sz="0" w:space="0" w:color="auto"/>
      </w:divBdr>
    </w:div>
    <w:div w:id="1474833851">
      <w:bodyDiv w:val="1"/>
      <w:marLeft w:val="0"/>
      <w:marRight w:val="0"/>
      <w:marTop w:val="0"/>
      <w:marBottom w:val="0"/>
      <w:divBdr>
        <w:top w:val="none" w:sz="0" w:space="0" w:color="auto"/>
        <w:left w:val="none" w:sz="0" w:space="0" w:color="auto"/>
        <w:bottom w:val="none" w:sz="0" w:space="0" w:color="auto"/>
        <w:right w:val="none" w:sz="0" w:space="0" w:color="auto"/>
      </w:divBdr>
    </w:div>
    <w:div w:id="1476681633">
      <w:bodyDiv w:val="1"/>
      <w:marLeft w:val="0"/>
      <w:marRight w:val="0"/>
      <w:marTop w:val="0"/>
      <w:marBottom w:val="0"/>
      <w:divBdr>
        <w:top w:val="none" w:sz="0" w:space="0" w:color="auto"/>
        <w:left w:val="none" w:sz="0" w:space="0" w:color="auto"/>
        <w:bottom w:val="none" w:sz="0" w:space="0" w:color="auto"/>
        <w:right w:val="none" w:sz="0" w:space="0" w:color="auto"/>
      </w:divBdr>
    </w:div>
    <w:div w:id="1487012858">
      <w:bodyDiv w:val="1"/>
      <w:marLeft w:val="0"/>
      <w:marRight w:val="0"/>
      <w:marTop w:val="0"/>
      <w:marBottom w:val="0"/>
      <w:divBdr>
        <w:top w:val="none" w:sz="0" w:space="0" w:color="auto"/>
        <w:left w:val="none" w:sz="0" w:space="0" w:color="auto"/>
        <w:bottom w:val="none" w:sz="0" w:space="0" w:color="auto"/>
        <w:right w:val="none" w:sz="0" w:space="0" w:color="auto"/>
      </w:divBdr>
    </w:div>
    <w:div w:id="1487472772">
      <w:bodyDiv w:val="1"/>
      <w:marLeft w:val="0"/>
      <w:marRight w:val="0"/>
      <w:marTop w:val="0"/>
      <w:marBottom w:val="0"/>
      <w:divBdr>
        <w:top w:val="none" w:sz="0" w:space="0" w:color="auto"/>
        <w:left w:val="none" w:sz="0" w:space="0" w:color="auto"/>
        <w:bottom w:val="none" w:sz="0" w:space="0" w:color="auto"/>
        <w:right w:val="none" w:sz="0" w:space="0" w:color="auto"/>
      </w:divBdr>
    </w:div>
    <w:div w:id="1488283951">
      <w:bodyDiv w:val="1"/>
      <w:marLeft w:val="0"/>
      <w:marRight w:val="0"/>
      <w:marTop w:val="0"/>
      <w:marBottom w:val="0"/>
      <w:divBdr>
        <w:top w:val="none" w:sz="0" w:space="0" w:color="auto"/>
        <w:left w:val="none" w:sz="0" w:space="0" w:color="auto"/>
        <w:bottom w:val="none" w:sz="0" w:space="0" w:color="auto"/>
        <w:right w:val="none" w:sz="0" w:space="0" w:color="auto"/>
      </w:divBdr>
    </w:div>
    <w:div w:id="1496337783">
      <w:bodyDiv w:val="1"/>
      <w:marLeft w:val="0"/>
      <w:marRight w:val="0"/>
      <w:marTop w:val="0"/>
      <w:marBottom w:val="0"/>
      <w:divBdr>
        <w:top w:val="none" w:sz="0" w:space="0" w:color="auto"/>
        <w:left w:val="none" w:sz="0" w:space="0" w:color="auto"/>
        <w:bottom w:val="none" w:sz="0" w:space="0" w:color="auto"/>
        <w:right w:val="none" w:sz="0" w:space="0" w:color="auto"/>
      </w:divBdr>
    </w:div>
    <w:div w:id="1504662113">
      <w:bodyDiv w:val="1"/>
      <w:marLeft w:val="0"/>
      <w:marRight w:val="0"/>
      <w:marTop w:val="0"/>
      <w:marBottom w:val="0"/>
      <w:divBdr>
        <w:top w:val="none" w:sz="0" w:space="0" w:color="auto"/>
        <w:left w:val="none" w:sz="0" w:space="0" w:color="auto"/>
        <w:bottom w:val="none" w:sz="0" w:space="0" w:color="auto"/>
        <w:right w:val="none" w:sz="0" w:space="0" w:color="auto"/>
      </w:divBdr>
    </w:div>
    <w:div w:id="1512140774">
      <w:bodyDiv w:val="1"/>
      <w:marLeft w:val="0"/>
      <w:marRight w:val="0"/>
      <w:marTop w:val="0"/>
      <w:marBottom w:val="0"/>
      <w:divBdr>
        <w:top w:val="none" w:sz="0" w:space="0" w:color="auto"/>
        <w:left w:val="none" w:sz="0" w:space="0" w:color="auto"/>
        <w:bottom w:val="none" w:sz="0" w:space="0" w:color="auto"/>
        <w:right w:val="none" w:sz="0" w:space="0" w:color="auto"/>
      </w:divBdr>
      <w:divsChild>
        <w:div w:id="11229723">
          <w:marLeft w:val="446"/>
          <w:marRight w:val="0"/>
          <w:marTop w:val="0"/>
          <w:marBottom w:val="160"/>
          <w:divBdr>
            <w:top w:val="none" w:sz="0" w:space="0" w:color="auto"/>
            <w:left w:val="none" w:sz="0" w:space="0" w:color="auto"/>
            <w:bottom w:val="none" w:sz="0" w:space="0" w:color="auto"/>
            <w:right w:val="none" w:sz="0" w:space="0" w:color="auto"/>
          </w:divBdr>
        </w:div>
      </w:divsChild>
    </w:div>
    <w:div w:id="1530870369">
      <w:bodyDiv w:val="1"/>
      <w:marLeft w:val="0"/>
      <w:marRight w:val="0"/>
      <w:marTop w:val="0"/>
      <w:marBottom w:val="0"/>
      <w:divBdr>
        <w:top w:val="none" w:sz="0" w:space="0" w:color="auto"/>
        <w:left w:val="none" w:sz="0" w:space="0" w:color="auto"/>
        <w:bottom w:val="none" w:sz="0" w:space="0" w:color="auto"/>
        <w:right w:val="none" w:sz="0" w:space="0" w:color="auto"/>
      </w:divBdr>
    </w:div>
    <w:div w:id="1542745068">
      <w:bodyDiv w:val="1"/>
      <w:marLeft w:val="0"/>
      <w:marRight w:val="0"/>
      <w:marTop w:val="0"/>
      <w:marBottom w:val="0"/>
      <w:divBdr>
        <w:top w:val="none" w:sz="0" w:space="0" w:color="auto"/>
        <w:left w:val="none" w:sz="0" w:space="0" w:color="auto"/>
        <w:bottom w:val="none" w:sz="0" w:space="0" w:color="auto"/>
        <w:right w:val="none" w:sz="0" w:space="0" w:color="auto"/>
      </w:divBdr>
    </w:div>
    <w:div w:id="1544252401">
      <w:bodyDiv w:val="1"/>
      <w:marLeft w:val="0"/>
      <w:marRight w:val="0"/>
      <w:marTop w:val="0"/>
      <w:marBottom w:val="0"/>
      <w:divBdr>
        <w:top w:val="none" w:sz="0" w:space="0" w:color="auto"/>
        <w:left w:val="none" w:sz="0" w:space="0" w:color="auto"/>
        <w:bottom w:val="none" w:sz="0" w:space="0" w:color="auto"/>
        <w:right w:val="none" w:sz="0" w:space="0" w:color="auto"/>
      </w:divBdr>
      <w:divsChild>
        <w:div w:id="27355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71585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409573">
      <w:bodyDiv w:val="1"/>
      <w:marLeft w:val="0"/>
      <w:marRight w:val="0"/>
      <w:marTop w:val="0"/>
      <w:marBottom w:val="0"/>
      <w:divBdr>
        <w:top w:val="none" w:sz="0" w:space="0" w:color="auto"/>
        <w:left w:val="none" w:sz="0" w:space="0" w:color="auto"/>
        <w:bottom w:val="none" w:sz="0" w:space="0" w:color="auto"/>
        <w:right w:val="none" w:sz="0" w:space="0" w:color="auto"/>
      </w:divBdr>
    </w:div>
    <w:div w:id="1562211751">
      <w:bodyDiv w:val="1"/>
      <w:marLeft w:val="0"/>
      <w:marRight w:val="0"/>
      <w:marTop w:val="0"/>
      <w:marBottom w:val="0"/>
      <w:divBdr>
        <w:top w:val="none" w:sz="0" w:space="0" w:color="auto"/>
        <w:left w:val="none" w:sz="0" w:space="0" w:color="auto"/>
        <w:bottom w:val="none" w:sz="0" w:space="0" w:color="auto"/>
        <w:right w:val="none" w:sz="0" w:space="0" w:color="auto"/>
      </w:divBdr>
    </w:div>
    <w:div w:id="1569458729">
      <w:bodyDiv w:val="1"/>
      <w:marLeft w:val="0"/>
      <w:marRight w:val="0"/>
      <w:marTop w:val="0"/>
      <w:marBottom w:val="0"/>
      <w:divBdr>
        <w:top w:val="none" w:sz="0" w:space="0" w:color="auto"/>
        <w:left w:val="none" w:sz="0" w:space="0" w:color="auto"/>
        <w:bottom w:val="none" w:sz="0" w:space="0" w:color="auto"/>
        <w:right w:val="none" w:sz="0" w:space="0" w:color="auto"/>
      </w:divBdr>
    </w:div>
    <w:div w:id="1573661284">
      <w:bodyDiv w:val="1"/>
      <w:marLeft w:val="0"/>
      <w:marRight w:val="0"/>
      <w:marTop w:val="0"/>
      <w:marBottom w:val="0"/>
      <w:divBdr>
        <w:top w:val="none" w:sz="0" w:space="0" w:color="auto"/>
        <w:left w:val="none" w:sz="0" w:space="0" w:color="auto"/>
        <w:bottom w:val="none" w:sz="0" w:space="0" w:color="auto"/>
        <w:right w:val="none" w:sz="0" w:space="0" w:color="auto"/>
      </w:divBdr>
    </w:div>
    <w:div w:id="1576551690">
      <w:bodyDiv w:val="1"/>
      <w:marLeft w:val="0"/>
      <w:marRight w:val="0"/>
      <w:marTop w:val="0"/>
      <w:marBottom w:val="0"/>
      <w:divBdr>
        <w:top w:val="none" w:sz="0" w:space="0" w:color="auto"/>
        <w:left w:val="none" w:sz="0" w:space="0" w:color="auto"/>
        <w:bottom w:val="none" w:sz="0" w:space="0" w:color="auto"/>
        <w:right w:val="none" w:sz="0" w:space="0" w:color="auto"/>
      </w:divBdr>
    </w:div>
    <w:div w:id="1581137232">
      <w:bodyDiv w:val="1"/>
      <w:marLeft w:val="0"/>
      <w:marRight w:val="0"/>
      <w:marTop w:val="0"/>
      <w:marBottom w:val="0"/>
      <w:divBdr>
        <w:top w:val="none" w:sz="0" w:space="0" w:color="auto"/>
        <w:left w:val="none" w:sz="0" w:space="0" w:color="auto"/>
        <w:bottom w:val="none" w:sz="0" w:space="0" w:color="auto"/>
        <w:right w:val="none" w:sz="0" w:space="0" w:color="auto"/>
      </w:divBdr>
    </w:div>
    <w:div w:id="1582444405">
      <w:bodyDiv w:val="1"/>
      <w:marLeft w:val="0"/>
      <w:marRight w:val="0"/>
      <w:marTop w:val="0"/>
      <w:marBottom w:val="0"/>
      <w:divBdr>
        <w:top w:val="none" w:sz="0" w:space="0" w:color="auto"/>
        <w:left w:val="none" w:sz="0" w:space="0" w:color="auto"/>
        <w:bottom w:val="none" w:sz="0" w:space="0" w:color="auto"/>
        <w:right w:val="none" w:sz="0" w:space="0" w:color="auto"/>
      </w:divBdr>
    </w:div>
    <w:div w:id="1583878440">
      <w:bodyDiv w:val="1"/>
      <w:marLeft w:val="0"/>
      <w:marRight w:val="0"/>
      <w:marTop w:val="0"/>
      <w:marBottom w:val="0"/>
      <w:divBdr>
        <w:top w:val="none" w:sz="0" w:space="0" w:color="auto"/>
        <w:left w:val="none" w:sz="0" w:space="0" w:color="auto"/>
        <w:bottom w:val="none" w:sz="0" w:space="0" w:color="auto"/>
        <w:right w:val="none" w:sz="0" w:space="0" w:color="auto"/>
      </w:divBdr>
    </w:div>
    <w:div w:id="1608274965">
      <w:bodyDiv w:val="1"/>
      <w:marLeft w:val="0"/>
      <w:marRight w:val="0"/>
      <w:marTop w:val="0"/>
      <w:marBottom w:val="0"/>
      <w:divBdr>
        <w:top w:val="none" w:sz="0" w:space="0" w:color="auto"/>
        <w:left w:val="none" w:sz="0" w:space="0" w:color="auto"/>
        <w:bottom w:val="none" w:sz="0" w:space="0" w:color="auto"/>
        <w:right w:val="none" w:sz="0" w:space="0" w:color="auto"/>
      </w:divBdr>
    </w:div>
    <w:div w:id="1613705041">
      <w:bodyDiv w:val="1"/>
      <w:marLeft w:val="0"/>
      <w:marRight w:val="0"/>
      <w:marTop w:val="0"/>
      <w:marBottom w:val="0"/>
      <w:divBdr>
        <w:top w:val="none" w:sz="0" w:space="0" w:color="auto"/>
        <w:left w:val="none" w:sz="0" w:space="0" w:color="auto"/>
        <w:bottom w:val="none" w:sz="0" w:space="0" w:color="auto"/>
        <w:right w:val="none" w:sz="0" w:space="0" w:color="auto"/>
      </w:divBdr>
    </w:div>
    <w:div w:id="1614435619">
      <w:bodyDiv w:val="1"/>
      <w:marLeft w:val="0"/>
      <w:marRight w:val="0"/>
      <w:marTop w:val="0"/>
      <w:marBottom w:val="0"/>
      <w:divBdr>
        <w:top w:val="none" w:sz="0" w:space="0" w:color="auto"/>
        <w:left w:val="none" w:sz="0" w:space="0" w:color="auto"/>
        <w:bottom w:val="none" w:sz="0" w:space="0" w:color="auto"/>
        <w:right w:val="none" w:sz="0" w:space="0" w:color="auto"/>
      </w:divBdr>
    </w:div>
    <w:div w:id="1622111050">
      <w:bodyDiv w:val="1"/>
      <w:marLeft w:val="0"/>
      <w:marRight w:val="0"/>
      <w:marTop w:val="0"/>
      <w:marBottom w:val="0"/>
      <w:divBdr>
        <w:top w:val="none" w:sz="0" w:space="0" w:color="auto"/>
        <w:left w:val="none" w:sz="0" w:space="0" w:color="auto"/>
        <w:bottom w:val="none" w:sz="0" w:space="0" w:color="auto"/>
        <w:right w:val="none" w:sz="0" w:space="0" w:color="auto"/>
      </w:divBdr>
    </w:div>
    <w:div w:id="1628505232">
      <w:bodyDiv w:val="1"/>
      <w:marLeft w:val="0"/>
      <w:marRight w:val="0"/>
      <w:marTop w:val="0"/>
      <w:marBottom w:val="0"/>
      <w:divBdr>
        <w:top w:val="none" w:sz="0" w:space="0" w:color="auto"/>
        <w:left w:val="none" w:sz="0" w:space="0" w:color="auto"/>
        <w:bottom w:val="none" w:sz="0" w:space="0" w:color="auto"/>
        <w:right w:val="none" w:sz="0" w:space="0" w:color="auto"/>
      </w:divBdr>
    </w:div>
    <w:div w:id="1632322235">
      <w:bodyDiv w:val="1"/>
      <w:marLeft w:val="0"/>
      <w:marRight w:val="0"/>
      <w:marTop w:val="0"/>
      <w:marBottom w:val="0"/>
      <w:divBdr>
        <w:top w:val="none" w:sz="0" w:space="0" w:color="auto"/>
        <w:left w:val="none" w:sz="0" w:space="0" w:color="auto"/>
        <w:bottom w:val="none" w:sz="0" w:space="0" w:color="auto"/>
        <w:right w:val="none" w:sz="0" w:space="0" w:color="auto"/>
      </w:divBdr>
    </w:div>
    <w:div w:id="1635519504">
      <w:bodyDiv w:val="1"/>
      <w:marLeft w:val="0"/>
      <w:marRight w:val="0"/>
      <w:marTop w:val="0"/>
      <w:marBottom w:val="0"/>
      <w:divBdr>
        <w:top w:val="none" w:sz="0" w:space="0" w:color="auto"/>
        <w:left w:val="none" w:sz="0" w:space="0" w:color="auto"/>
        <w:bottom w:val="none" w:sz="0" w:space="0" w:color="auto"/>
        <w:right w:val="none" w:sz="0" w:space="0" w:color="auto"/>
      </w:divBdr>
    </w:div>
    <w:div w:id="1636373967">
      <w:bodyDiv w:val="1"/>
      <w:marLeft w:val="0"/>
      <w:marRight w:val="0"/>
      <w:marTop w:val="0"/>
      <w:marBottom w:val="0"/>
      <w:divBdr>
        <w:top w:val="none" w:sz="0" w:space="0" w:color="auto"/>
        <w:left w:val="none" w:sz="0" w:space="0" w:color="auto"/>
        <w:bottom w:val="none" w:sz="0" w:space="0" w:color="auto"/>
        <w:right w:val="none" w:sz="0" w:space="0" w:color="auto"/>
      </w:divBdr>
    </w:div>
    <w:div w:id="1654526166">
      <w:bodyDiv w:val="1"/>
      <w:marLeft w:val="0"/>
      <w:marRight w:val="0"/>
      <w:marTop w:val="0"/>
      <w:marBottom w:val="0"/>
      <w:divBdr>
        <w:top w:val="none" w:sz="0" w:space="0" w:color="auto"/>
        <w:left w:val="none" w:sz="0" w:space="0" w:color="auto"/>
        <w:bottom w:val="none" w:sz="0" w:space="0" w:color="auto"/>
        <w:right w:val="none" w:sz="0" w:space="0" w:color="auto"/>
      </w:divBdr>
      <w:divsChild>
        <w:div w:id="170093624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56883795">
      <w:bodyDiv w:val="1"/>
      <w:marLeft w:val="0"/>
      <w:marRight w:val="0"/>
      <w:marTop w:val="0"/>
      <w:marBottom w:val="0"/>
      <w:divBdr>
        <w:top w:val="none" w:sz="0" w:space="0" w:color="auto"/>
        <w:left w:val="none" w:sz="0" w:space="0" w:color="auto"/>
        <w:bottom w:val="none" w:sz="0" w:space="0" w:color="auto"/>
        <w:right w:val="none" w:sz="0" w:space="0" w:color="auto"/>
      </w:divBdr>
    </w:div>
    <w:div w:id="1658537402">
      <w:bodyDiv w:val="1"/>
      <w:marLeft w:val="0"/>
      <w:marRight w:val="0"/>
      <w:marTop w:val="0"/>
      <w:marBottom w:val="0"/>
      <w:divBdr>
        <w:top w:val="none" w:sz="0" w:space="0" w:color="auto"/>
        <w:left w:val="none" w:sz="0" w:space="0" w:color="auto"/>
        <w:bottom w:val="none" w:sz="0" w:space="0" w:color="auto"/>
        <w:right w:val="none" w:sz="0" w:space="0" w:color="auto"/>
      </w:divBdr>
      <w:divsChild>
        <w:div w:id="47803008">
          <w:marLeft w:val="0"/>
          <w:marRight w:val="0"/>
          <w:marTop w:val="0"/>
          <w:marBottom w:val="0"/>
          <w:divBdr>
            <w:top w:val="none" w:sz="0" w:space="0" w:color="auto"/>
            <w:left w:val="none" w:sz="0" w:space="0" w:color="auto"/>
            <w:bottom w:val="none" w:sz="0" w:space="0" w:color="auto"/>
            <w:right w:val="none" w:sz="0" w:space="0" w:color="auto"/>
          </w:divBdr>
        </w:div>
        <w:div w:id="1253009895">
          <w:marLeft w:val="0"/>
          <w:marRight w:val="0"/>
          <w:marTop w:val="0"/>
          <w:marBottom w:val="0"/>
          <w:divBdr>
            <w:top w:val="none" w:sz="0" w:space="0" w:color="auto"/>
            <w:left w:val="none" w:sz="0" w:space="0" w:color="auto"/>
            <w:bottom w:val="none" w:sz="0" w:space="0" w:color="auto"/>
            <w:right w:val="none" w:sz="0" w:space="0" w:color="auto"/>
          </w:divBdr>
        </w:div>
        <w:div w:id="1346906768">
          <w:marLeft w:val="0"/>
          <w:marRight w:val="0"/>
          <w:marTop w:val="0"/>
          <w:marBottom w:val="0"/>
          <w:divBdr>
            <w:top w:val="none" w:sz="0" w:space="0" w:color="auto"/>
            <w:left w:val="none" w:sz="0" w:space="0" w:color="auto"/>
            <w:bottom w:val="none" w:sz="0" w:space="0" w:color="auto"/>
            <w:right w:val="none" w:sz="0" w:space="0" w:color="auto"/>
          </w:divBdr>
        </w:div>
        <w:div w:id="1380089307">
          <w:marLeft w:val="0"/>
          <w:marRight w:val="0"/>
          <w:marTop w:val="0"/>
          <w:marBottom w:val="0"/>
          <w:divBdr>
            <w:top w:val="none" w:sz="0" w:space="0" w:color="auto"/>
            <w:left w:val="none" w:sz="0" w:space="0" w:color="auto"/>
            <w:bottom w:val="none" w:sz="0" w:space="0" w:color="auto"/>
            <w:right w:val="none" w:sz="0" w:space="0" w:color="auto"/>
          </w:divBdr>
        </w:div>
        <w:div w:id="1637024697">
          <w:marLeft w:val="0"/>
          <w:marRight w:val="0"/>
          <w:marTop w:val="0"/>
          <w:marBottom w:val="0"/>
          <w:divBdr>
            <w:top w:val="none" w:sz="0" w:space="0" w:color="auto"/>
            <w:left w:val="none" w:sz="0" w:space="0" w:color="auto"/>
            <w:bottom w:val="none" w:sz="0" w:space="0" w:color="auto"/>
            <w:right w:val="none" w:sz="0" w:space="0" w:color="auto"/>
          </w:divBdr>
        </w:div>
        <w:div w:id="1894079364">
          <w:marLeft w:val="0"/>
          <w:marRight w:val="0"/>
          <w:marTop w:val="0"/>
          <w:marBottom w:val="0"/>
          <w:divBdr>
            <w:top w:val="none" w:sz="0" w:space="0" w:color="auto"/>
            <w:left w:val="none" w:sz="0" w:space="0" w:color="auto"/>
            <w:bottom w:val="none" w:sz="0" w:space="0" w:color="auto"/>
            <w:right w:val="none" w:sz="0" w:space="0" w:color="auto"/>
          </w:divBdr>
        </w:div>
        <w:div w:id="1982418492">
          <w:marLeft w:val="0"/>
          <w:marRight w:val="0"/>
          <w:marTop w:val="0"/>
          <w:marBottom w:val="0"/>
          <w:divBdr>
            <w:top w:val="none" w:sz="0" w:space="0" w:color="auto"/>
            <w:left w:val="none" w:sz="0" w:space="0" w:color="auto"/>
            <w:bottom w:val="none" w:sz="0" w:space="0" w:color="auto"/>
            <w:right w:val="none" w:sz="0" w:space="0" w:color="auto"/>
          </w:divBdr>
        </w:div>
        <w:div w:id="2085687943">
          <w:marLeft w:val="0"/>
          <w:marRight w:val="0"/>
          <w:marTop w:val="0"/>
          <w:marBottom w:val="0"/>
          <w:divBdr>
            <w:top w:val="none" w:sz="0" w:space="0" w:color="auto"/>
            <w:left w:val="none" w:sz="0" w:space="0" w:color="auto"/>
            <w:bottom w:val="none" w:sz="0" w:space="0" w:color="auto"/>
            <w:right w:val="none" w:sz="0" w:space="0" w:color="auto"/>
          </w:divBdr>
        </w:div>
      </w:divsChild>
    </w:div>
    <w:div w:id="1677923936">
      <w:bodyDiv w:val="1"/>
      <w:marLeft w:val="0"/>
      <w:marRight w:val="0"/>
      <w:marTop w:val="0"/>
      <w:marBottom w:val="0"/>
      <w:divBdr>
        <w:top w:val="none" w:sz="0" w:space="0" w:color="auto"/>
        <w:left w:val="none" w:sz="0" w:space="0" w:color="auto"/>
        <w:bottom w:val="none" w:sz="0" w:space="0" w:color="auto"/>
        <w:right w:val="none" w:sz="0" w:space="0" w:color="auto"/>
      </w:divBdr>
    </w:div>
    <w:div w:id="1679846701">
      <w:bodyDiv w:val="1"/>
      <w:marLeft w:val="0"/>
      <w:marRight w:val="0"/>
      <w:marTop w:val="0"/>
      <w:marBottom w:val="0"/>
      <w:divBdr>
        <w:top w:val="none" w:sz="0" w:space="0" w:color="auto"/>
        <w:left w:val="none" w:sz="0" w:space="0" w:color="auto"/>
        <w:bottom w:val="none" w:sz="0" w:space="0" w:color="auto"/>
        <w:right w:val="none" w:sz="0" w:space="0" w:color="auto"/>
      </w:divBdr>
      <w:divsChild>
        <w:div w:id="18509357">
          <w:blockQuote w:val="1"/>
          <w:marLeft w:val="225"/>
          <w:marRight w:val="0"/>
          <w:marTop w:val="0"/>
          <w:marBottom w:val="0"/>
          <w:divBdr>
            <w:top w:val="none" w:sz="0" w:space="0" w:color="auto"/>
            <w:left w:val="none" w:sz="0" w:space="0" w:color="auto"/>
            <w:bottom w:val="none" w:sz="0" w:space="0" w:color="auto"/>
            <w:right w:val="none" w:sz="0" w:space="0" w:color="auto"/>
          </w:divBdr>
        </w:div>
        <w:div w:id="610866983">
          <w:blockQuote w:val="1"/>
          <w:marLeft w:val="225"/>
          <w:marRight w:val="0"/>
          <w:marTop w:val="0"/>
          <w:marBottom w:val="0"/>
          <w:divBdr>
            <w:top w:val="none" w:sz="0" w:space="0" w:color="auto"/>
            <w:left w:val="none" w:sz="0" w:space="0" w:color="auto"/>
            <w:bottom w:val="none" w:sz="0" w:space="0" w:color="auto"/>
            <w:right w:val="none" w:sz="0" w:space="0" w:color="auto"/>
          </w:divBdr>
        </w:div>
        <w:div w:id="777798369">
          <w:blockQuote w:val="1"/>
          <w:marLeft w:val="225"/>
          <w:marRight w:val="0"/>
          <w:marTop w:val="0"/>
          <w:marBottom w:val="0"/>
          <w:divBdr>
            <w:top w:val="none" w:sz="0" w:space="0" w:color="auto"/>
            <w:left w:val="none" w:sz="0" w:space="0" w:color="auto"/>
            <w:bottom w:val="none" w:sz="0" w:space="0" w:color="auto"/>
            <w:right w:val="none" w:sz="0" w:space="0" w:color="auto"/>
          </w:divBdr>
        </w:div>
        <w:div w:id="792988178">
          <w:blockQuote w:val="1"/>
          <w:marLeft w:val="225"/>
          <w:marRight w:val="0"/>
          <w:marTop w:val="0"/>
          <w:marBottom w:val="0"/>
          <w:divBdr>
            <w:top w:val="none" w:sz="0" w:space="0" w:color="auto"/>
            <w:left w:val="none" w:sz="0" w:space="0" w:color="auto"/>
            <w:bottom w:val="none" w:sz="0" w:space="0" w:color="auto"/>
            <w:right w:val="none" w:sz="0" w:space="0" w:color="auto"/>
          </w:divBdr>
        </w:div>
        <w:div w:id="808674024">
          <w:blockQuote w:val="1"/>
          <w:marLeft w:val="225"/>
          <w:marRight w:val="0"/>
          <w:marTop w:val="0"/>
          <w:marBottom w:val="0"/>
          <w:divBdr>
            <w:top w:val="none" w:sz="0" w:space="0" w:color="auto"/>
            <w:left w:val="none" w:sz="0" w:space="0" w:color="auto"/>
            <w:bottom w:val="none" w:sz="0" w:space="0" w:color="auto"/>
            <w:right w:val="none" w:sz="0" w:space="0" w:color="auto"/>
          </w:divBdr>
        </w:div>
        <w:div w:id="1222860354">
          <w:blockQuote w:val="1"/>
          <w:marLeft w:val="225"/>
          <w:marRight w:val="0"/>
          <w:marTop w:val="0"/>
          <w:marBottom w:val="0"/>
          <w:divBdr>
            <w:top w:val="none" w:sz="0" w:space="0" w:color="auto"/>
            <w:left w:val="none" w:sz="0" w:space="0" w:color="auto"/>
            <w:bottom w:val="none" w:sz="0" w:space="0" w:color="auto"/>
            <w:right w:val="none" w:sz="0" w:space="0" w:color="auto"/>
          </w:divBdr>
        </w:div>
        <w:div w:id="148184230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80304454">
      <w:bodyDiv w:val="1"/>
      <w:marLeft w:val="0"/>
      <w:marRight w:val="0"/>
      <w:marTop w:val="0"/>
      <w:marBottom w:val="0"/>
      <w:divBdr>
        <w:top w:val="none" w:sz="0" w:space="0" w:color="auto"/>
        <w:left w:val="none" w:sz="0" w:space="0" w:color="auto"/>
        <w:bottom w:val="none" w:sz="0" w:space="0" w:color="auto"/>
        <w:right w:val="none" w:sz="0" w:space="0" w:color="auto"/>
      </w:divBdr>
    </w:div>
    <w:div w:id="1684088501">
      <w:bodyDiv w:val="1"/>
      <w:marLeft w:val="0"/>
      <w:marRight w:val="0"/>
      <w:marTop w:val="0"/>
      <w:marBottom w:val="0"/>
      <w:divBdr>
        <w:top w:val="none" w:sz="0" w:space="0" w:color="auto"/>
        <w:left w:val="none" w:sz="0" w:space="0" w:color="auto"/>
        <w:bottom w:val="none" w:sz="0" w:space="0" w:color="auto"/>
        <w:right w:val="none" w:sz="0" w:space="0" w:color="auto"/>
      </w:divBdr>
    </w:div>
    <w:div w:id="1689987620">
      <w:bodyDiv w:val="1"/>
      <w:marLeft w:val="0"/>
      <w:marRight w:val="0"/>
      <w:marTop w:val="0"/>
      <w:marBottom w:val="0"/>
      <w:divBdr>
        <w:top w:val="none" w:sz="0" w:space="0" w:color="auto"/>
        <w:left w:val="none" w:sz="0" w:space="0" w:color="auto"/>
        <w:bottom w:val="none" w:sz="0" w:space="0" w:color="auto"/>
        <w:right w:val="none" w:sz="0" w:space="0" w:color="auto"/>
      </w:divBdr>
    </w:div>
    <w:div w:id="1692877384">
      <w:bodyDiv w:val="1"/>
      <w:marLeft w:val="0"/>
      <w:marRight w:val="0"/>
      <w:marTop w:val="0"/>
      <w:marBottom w:val="0"/>
      <w:divBdr>
        <w:top w:val="none" w:sz="0" w:space="0" w:color="auto"/>
        <w:left w:val="none" w:sz="0" w:space="0" w:color="auto"/>
        <w:bottom w:val="none" w:sz="0" w:space="0" w:color="auto"/>
        <w:right w:val="none" w:sz="0" w:space="0" w:color="auto"/>
      </w:divBdr>
    </w:div>
    <w:div w:id="1692951312">
      <w:bodyDiv w:val="1"/>
      <w:marLeft w:val="0"/>
      <w:marRight w:val="0"/>
      <w:marTop w:val="0"/>
      <w:marBottom w:val="0"/>
      <w:divBdr>
        <w:top w:val="none" w:sz="0" w:space="0" w:color="auto"/>
        <w:left w:val="none" w:sz="0" w:space="0" w:color="auto"/>
        <w:bottom w:val="none" w:sz="0" w:space="0" w:color="auto"/>
        <w:right w:val="none" w:sz="0" w:space="0" w:color="auto"/>
      </w:divBdr>
    </w:div>
    <w:div w:id="1697541542">
      <w:bodyDiv w:val="1"/>
      <w:marLeft w:val="0"/>
      <w:marRight w:val="0"/>
      <w:marTop w:val="0"/>
      <w:marBottom w:val="0"/>
      <w:divBdr>
        <w:top w:val="none" w:sz="0" w:space="0" w:color="auto"/>
        <w:left w:val="none" w:sz="0" w:space="0" w:color="auto"/>
        <w:bottom w:val="none" w:sz="0" w:space="0" w:color="auto"/>
        <w:right w:val="none" w:sz="0" w:space="0" w:color="auto"/>
      </w:divBdr>
    </w:div>
    <w:div w:id="1701784462">
      <w:bodyDiv w:val="1"/>
      <w:marLeft w:val="0"/>
      <w:marRight w:val="0"/>
      <w:marTop w:val="0"/>
      <w:marBottom w:val="0"/>
      <w:divBdr>
        <w:top w:val="none" w:sz="0" w:space="0" w:color="auto"/>
        <w:left w:val="none" w:sz="0" w:space="0" w:color="auto"/>
        <w:bottom w:val="none" w:sz="0" w:space="0" w:color="auto"/>
        <w:right w:val="none" w:sz="0" w:space="0" w:color="auto"/>
      </w:divBdr>
    </w:div>
    <w:div w:id="1707482104">
      <w:bodyDiv w:val="1"/>
      <w:marLeft w:val="0"/>
      <w:marRight w:val="0"/>
      <w:marTop w:val="0"/>
      <w:marBottom w:val="0"/>
      <w:divBdr>
        <w:top w:val="none" w:sz="0" w:space="0" w:color="auto"/>
        <w:left w:val="none" w:sz="0" w:space="0" w:color="auto"/>
        <w:bottom w:val="none" w:sz="0" w:space="0" w:color="auto"/>
        <w:right w:val="none" w:sz="0" w:space="0" w:color="auto"/>
      </w:divBdr>
    </w:div>
    <w:div w:id="1708943012">
      <w:bodyDiv w:val="1"/>
      <w:marLeft w:val="0"/>
      <w:marRight w:val="0"/>
      <w:marTop w:val="0"/>
      <w:marBottom w:val="0"/>
      <w:divBdr>
        <w:top w:val="none" w:sz="0" w:space="0" w:color="auto"/>
        <w:left w:val="none" w:sz="0" w:space="0" w:color="auto"/>
        <w:bottom w:val="none" w:sz="0" w:space="0" w:color="auto"/>
        <w:right w:val="none" w:sz="0" w:space="0" w:color="auto"/>
      </w:divBdr>
      <w:divsChild>
        <w:div w:id="627320015">
          <w:marLeft w:val="547"/>
          <w:marRight w:val="0"/>
          <w:marTop w:val="0"/>
          <w:marBottom w:val="0"/>
          <w:divBdr>
            <w:top w:val="none" w:sz="0" w:space="0" w:color="auto"/>
            <w:left w:val="none" w:sz="0" w:space="0" w:color="auto"/>
            <w:bottom w:val="none" w:sz="0" w:space="0" w:color="auto"/>
            <w:right w:val="none" w:sz="0" w:space="0" w:color="auto"/>
          </w:divBdr>
        </w:div>
        <w:div w:id="1381830379">
          <w:marLeft w:val="1166"/>
          <w:marRight w:val="0"/>
          <w:marTop w:val="0"/>
          <w:marBottom w:val="0"/>
          <w:divBdr>
            <w:top w:val="none" w:sz="0" w:space="0" w:color="auto"/>
            <w:left w:val="none" w:sz="0" w:space="0" w:color="auto"/>
            <w:bottom w:val="none" w:sz="0" w:space="0" w:color="auto"/>
            <w:right w:val="none" w:sz="0" w:space="0" w:color="auto"/>
          </w:divBdr>
        </w:div>
      </w:divsChild>
    </w:div>
    <w:div w:id="1717270610">
      <w:bodyDiv w:val="1"/>
      <w:marLeft w:val="0"/>
      <w:marRight w:val="0"/>
      <w:marTop w:val="0"/>
      <w:marBottom w:val="0"/>
      <w:divBdr>
        <w:top w:val="none" w:sz="0" w:space="0" w:color="auto"/>
        <w:left w:val="none" w:sz="0" w:space="0" w:color="auto"/>
        <w:bottom w:val="none" w:sz="0" w:space="0" w:color="auto"/>
        <w:right w:val="none" w:sz="0" w:space="0" w:color="auto"/>
      </w:divBdr>
      <w:divsChild>
        <w:div w:id="4611155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1972115">
      <w:bodyDiv w:val="1"/>
      <w:marLeft w:val="0"/>
      <w:marRight w:val="0"/>
      <w:marTop w:val="0"/>
      <w:marBottom w:val="0"/>
      <w:divBdr>
        <w:top w:val="none" w:sz="0" w:space="0" w:color="auto"/>
        <w:left w:val="none" w:sz="0" w:space="0" w:color="auto"/>
        <w:bottom w:val="none" w:sz="0" w:space="0" w:color="auto"/>
        <w:right w:val="none" w:sz="0" w:space="0" w:color="auto"/>
      </w:divBdr>
    </w:div>
    <w:div w:id="1722561124">
      <w:bodyDiv w:val="1"/>
      <w:marLeft w:val="0"/>
      <w:marRight w:val="0"/>
      <w:marTop w:val="0"/>
      <w:marBottom w:val="0"/>
      <w:divBdr>
        <w:top w:val="none" w:sz="0" w:space="0" w:color="auto"/>
        <w:left w:val="none" w:sz="0" w:space="0" w:color="auto"/>
        <w:bottom w:val="none" w:sz="0" w:space="0" w:color="auto"/>
        <w:right w:val="none" w:sz="0" w:space="0" w:color="auto"/>
      </w:divBdr>
    </w:div>
    <w:div w:id="1722754922">
      <w:bodyDiv w:val="1"/>
      <w:marLeft w:val="0"/>
      <w:marRight w:val="0"/>
      <w:marTop w:val="0"/>
      <w:marBottom w:val="0"/>
      <w:divBdr>
        <w:top w:val="none" w:sz="0" w:space="0" w:color="auto"/>
        <w:left w:val="none" w:sz="0" w:space="0" w:color="auto"/>
        <w:bottom w:val="none" w:sz="0" w:space="0" w:color="auto"/>
        <w:right w:val="none" w:sz="0" w:space="0" w:color="auto"/>
      </w:divBdr>
    </w:div>
    <w:div w:id="1723677023">
      <w:bodyDiv w:val="1"/>
      <w:marLeft w:val="0"/>
      <w:marRight w:val="0"/>
      <w:marTop w:val="0"/>
      <w:marBottom w:val="0"/>
      <w:divBdr>
        <w:top w:val="none" w:sz="0" w:space="0" w:color="auto"/>
        <w:left w:val="none" w:sz="0" w:space="0" w:color="auto"/>
        <w:bottom w:val="none" w:sz="0" w:space="0" w:color="auto"/>
        <w:right w:val="none" w:sz="0" w:space="0" w:color="auto"/>
      </w:divBdr>
      <w:divsChild>
        <w:div w:id="723990591">
          <w:blockQuote w:val="1"/>
          <w:marLeft w:val="225"/>
          <w:marRight w:val="0"/>
          <w:marTop w:val="0"/>
          <w:marBottom w:val="0"/>
          <w:divBdr>
            <w:top w:val="none" w:sz="0" w:space="0" w:color="auto"/>
            <w:left w:val="none" w:sz="0" w:space="0" w:color="auto"/>
            <w:bottom w:val="none" w:sz="0" w:space="0" w:color="auto"/>
            <w:right w:val="none" w:sz="0" w:space="0" w:color="auto"/>
          </w:divBdr>
        </w:div>
        <w:div w:id="150728872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32272151">
      <w:bodyDiv w:val="1"/>
      <w:marLeft w:val="0"/>
      <w:marRight w:val="0"/>
      <w:marTop w:val="0"/>
      <w:marBottom w:val="0"/>
      <w:divBdr>
        <w:top w:val="none" w:sz="0" w:space="0" w:color="auto"/>
        <w:left w:val="none" w:sz="0" w:space="0" w:color="auto"/>
        <w:bottom w:val="none" w:sz="0" w:space="0" w:color="auto"/>
        <w:right w:val="none" w:sz="0" w:space="0" w:color="auto"/>
      </w:divBdr>
    </w:div>
    <w:div w:id="1733111734">
      <w:bodyDiv w:val="1"/>
      <w:marLeft w:val="0"/>
      <w:marRight w:val="0"/>
      <w:marTop w:val="0"/>
      <w:marBottom w:val="0"/>
      <w:divBdr>
        <w:top w:val="none" w:sz="0" w:space="0" w:color="auto"/>
        <w:left w:val="none" w:sz="0" w:space="0" w:color="auto"/>
        <w:bottom w:val="none" w:sz="0" w:space="0" w:color="auto"/>
        <w:right w:val="none" w:sz="0" w:space="0" w:color="auto"/>
      </w:divBdr>
    </w:div>
    <w:div w:id="1743410641">
      <w:bodyDiv w:val="1"/>
      <w:marLeft w:val="0"/>
      <w:marRight w:val="0"/>
      <w:marTop w:val="0"/>
      <w:marBottom w:val="0"/>
      <w:divBdr>
        <w:top w:val="none" w:sz="0" w:space="0" w:color="auto"/>
        <w:left w:val="none" w:sz="0" w:space="0" w:color="auto"/>
        <w:bottom w:val="none" w:sz="0" w:space="0" w:color="auto"/>
        <w:right w:val="none" w:sz="0" w:space="0" w:color="auto"/>
      </w:divBdr>
    </w:div>
    <w:div w:id="1745445548">
      <w:bodyDiv w:val="1"/>
      <w:marLeft w:val="0"/>
      <w:marRight w:val="0"/>
      <w:marTop w:val="0"/>
      <w:marBottom w:val="0"/>
      <w:divBdr>
        <w:top w:val="none" w:sz="0" w:space="0" w:color="auto"/>
        <w:left w:val="none" w:sz="0" w:space="0" w:color="auto"/>
        <w:bottom w:val="none" w:sz="0" w:space="0" w:color="auto"/>
        <w:right w:val="none" w:sz="0" w:space="0" w:color="auto"/>
      </w:divBdr>
    </w:div>
    <w:div w:id="1747796901">
      <w:bodyDiv w:val="1"/>
      <w:marLeft w:val="0"/>
      <w:marRight w:val="0"/>
      <w:marTop w:val="0"/>
      <w:marBottom w:val="0"/>
      <w:divBdr>
        <w:top w:val="none" w:sz="0" w:space="0" w:color="auto"/>
        <w:left w:val="none" w:sz="0" w:space="0" w:color="auto"/>
        <w:bottom w:val="none" w:sz="0" w:space="0" w:color="auto"/>
        <w:right w:val="none" w:sz="0" w:space="0" w:color="auto"/>
      </w:divBdr>
    </w:div>
    <w:div w:id="1752194783">
      <w:bodyDiv w:val="1"/>
      <w:marLeft w:val="0"/>
      <w:marRight w:val="0"/>
      <w:marTop w:val="0"/>
      <w:marBottom w:val="0"/>
      <w:divBdr>
        <w:top w:val="none" w:sz="0" w:space="0" w:color="auto"/>
        <w:left w:val="none" w:sz="0" w:space="0" w:color="auto"/>
        <w:bottom w:val="none" w:sz="0" w:space="0" w:color="auto"/>
        <w:right w:val="none" w:sz="0" w:space="0" w:color="auto"/>
      </w:divBdr>
    </w:div>
    <w:div w:id="1771318200">
      <w:bodyDiv w:val="1"/>
      <w:marLeft w:val="0"/>
      <w:marRight w:val="0"/>
      <w:marTop w:val="0"/>
      <w:marBottom w:val="0"/>
      <w:divBdr>
        <w:top w:val="none" w:sz="0" w:space="0" w:color="auto"/>
        <w:left w:val="none" w:sz="0" w:space="0" w:color="auto"/>
        <w:bottom w:val="none" w:sz="0" w:space="0" w:color="auto"/>
        <w:right w:val="none" w:sz="0" w:space="0" w:color="auto"/>
      </w:divBdr>
      <w:divsChild>
        <w:div w:id="93868175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3264664">
      <w:bodyDiv w:val="1"/>
      <w:marLeft w:val="0"/>
      <w:marRight w:val="0"/>
      <w:marTop w:val="0"/>
      <w:marBottom w:val="0"/>
      <w:divBdr>
        <w:top w:val="none" w:sz="0" w:space="0" w:color="auto"/>
        <w:left w:val="none" w:sz="0" w:space="0" w:color="auto"/>
        <w:bottom w:val="none" w:sz="0" w:space="0" w:color="auto"/>
        <w:right w:val="none" w:sz="0" w:space="0" w:color="auto"/>
      </w:divBdr>
    </w:div>
    <w:div w:id="1798791464">
      <w:bodyDiv w:val="1"/>
      <w:marLeft w:val="0"/>
      <w:marRight w:val="0"/>
      <w:marTop w:val="0"/>
      <w:marBottom w:val="0"/>
      <w:divBdr>
        <w:top w:val="none" w:sz="0" w:space="0" w:color="auto"/>
        <w:left w:val="none" w:sz="0" w:space="0" w:color="auto"/>
        <w:bottom w:val="none" w:sz="0" w:space="0" w:color="auto"/>
        <w:right w:val="none" w:sz="0" w:space="0" w:color="auto"/>
      </w:divBdr>
    </w:div>
    <w:div w:id="1802839074">
      <w:bodyDiv w:val="1"/>
      <w:marLeft w:val="0"/>
      <w:marRight w:val="0"/>
      <w:marTop w:val="0"/>
      <w:marBottom w:val="0"/>
      <w:divBdr>
        <w:top w:val="none" w:sz="0" w:space="0" w:color="auto"/>
        <w:left w:val="none" w:sz="0" w:space="0" w:color="auto"/>
        <w:bottom w:val="none" w:sz="0" w:space="0" w:color="auto"/>
        <w:right w:val="none" w:sz="0" w:space="0" w:color="auto"/>
      </w:divBdr>
    </w:div>
    <w:div w:id="1803428433">
      <w:bodyDiv w:val="1"/>
      <w:marLeft w:val="0"/>
      <w:marRight w:val="0"/>
      <w:marTop w:val="0"/>
      <w:marBottom w:val="0"/>
      <w:divBdr>
        <w:top w:val="none" w:sz="0" w:space="0" w:color="auto"/>
        <w:left w:val="none" w:sz="0" w:space="0" w:color="auto"/>
        <w:bottom w:val="none" w:sz="0" w:space="0" w:color="auto"/>
        <w:right w:val="none" w:sz="0" w:space="0" w:color="auto"/>
      </w:divBdr>
    </w:div>
    <w:div w:id="1807621990">
      <w:bodyDiv w:val="1"/>
      <w:marLeft w:val="0"/>
      <w:marRight w:val="0"/>
      <w:marTop w:val="0"/>
      <w:marBottom w:val="0"/>
      <w:divBdr>
        <w:top w:val="none" w:sz="0" w:space="0" w:color="auto"/>
        <w:left w:val="none" w:sz="0" w:space="0" w:color="auto"/>
        <w:bottom w:val="none" w:sz="0" w:space="0" w:color="auto"/>
        <w:right w:val="none" w:sz="0" w:space="0" w:color="auto"/>
      </w:divBdr>
    </w:div>
    <w:div w:id="1808815884">
      <w:bodyDiv w:val="1"/>
      <w:marLeft w:val="0"/>
      <w:marRight w:val="0"/>
      <w:marTop w:val="0"/>
      <w:marBottom w:val="0"/>
      <w:divBdr>
        <w:top w:val="none" w:sz="0" w:space="0" w:color="auto"/>
        <w:left w:val="none" w:sz="0" w:space="0" w:color="auto"/>
        <w:bottom w:val="none" w:sz="0" w:space="0" w:color="auto"/>
        <w:right w:val="none" w:sz="0" w:space="0" w:color="auto"/>
      </w:divBdr>
      <w:divsChild>
        <w:div w:id="9399184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17330869">
      <w:bodyDiv w:val="1"/>
      <w:marLeft w:val="0"/>
      <w:marRight w:val="0"/>
      <w:marTop w:val="0"/>
      <w:marBottom w:val="0"/>
      <w:divBdr>
        <w:top w:val="none" w:sz="0" w:space="0" w:color="auto"/>
        <w:left w:val="none" w:sz="0" w:space="0" w:color="auto"/>
        <w:bottom w:val="none" w:sz="0" w:space="0" w:color="auto"/>
        <w:right w:val="none" w:sz="0" w:space="0" w:color="auto"/>
      </w:divBdr>
    </w:div>
    <w:div w:id="1817994012">
      <w:bodyDiv w:val="1"/>
      <w:marLeft w:val="0"/>
      <w:marRight w:val="0"/>
      <w:marTop w:val="0"/>
      <w:marBottom w:val="0"/>
      <w:divBdr>
        <w:top w:val="none" w:sz="0" w:space="0" w:color="auto"/>
        <w:left w:val="none" w:sz="0" w:space="0" w:color="auto"/>
        <w:bottom w:val="none" w:sz="0" w:space="0" w:color="auto"/>
        <w:right w:val="none" w:sz="0" w:space="0" w:color="auto"/>
      </w:divBdr>
    </w:div>
    <w:div w:id="1822574647">
      <w:bodyDiv w:val="1"/>
      <w:marLeft w:val="0"/>
      <w:marRight w:val="0"/>
      <w:marTop w:val="0"/>
      <w:marBottom w:val="0"/>
      <w:divBdr>
        <w:top w:val="none" w:sz="0" w:space="0" w:color="auto"/>
        <w:left w:val="none" w:sz="0" w:space="0" w:color="auto"/>
        <w:bottom w:val="none" w:sz="0" w:space="0" w:color="auto"/>
        <w:right w:val="none" w:sz="0" w:space="0" w:color="auto"/>
      </w:divBdr>
    </w:div>
    <w:div w:id="1822845924">
      <w:bodyDiv w:val="1"/>
      <w:marLeft w:val="0"/>
      <w:marRight w:val="0"/>
      <w:marTop w:val="0"/>
      <w:marBottom w:val="0"/>
      <w:divBdr>
        <w:top w:val="none" w:sz="0" w:space="0" w:color="auto"/>
        <w:left w:val="none" w:sz="0" w:space="0" w:color="auto"/>
        <w:bottom w:val="none" w:sz="0" w:space="0" w:color="auto"/>
        <w:right w:val="none" w:sz="0" w:space="0" w:color="auto"/>
      </w:divBdr>
      <w:divsChild>
        <w:div w:id="103396708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24393094">
      <w:bodyDiv w:val="1"/>
      <w:marLeft w:val="0"/>
      <w:marRight w:val="0"/>
      <w:marTop w:val="0"/>
      <w:marBottom w:val="0"/>
      <w:divBdr>
        <w:top w:val="none" w:sz="0" w:space="0" w:color="auto"/>
        <w:left w:val="none" w:sz="0" w:space="0" w:color="auto"/>
        <w:bottom w:val="none" w:sz="0" w:space="0" w:color="auto"/>
        <w:right w:val="none" w:sz="0" w:space="0" w:color="auto"/>
      </w:divBdr>
    </w:div>
    <w:div w:id="1829058303">
      <w:bodyDiv w:val="1"/>
      <w:marLeft w:val="0"/>
      <w:marRight w:val="0"/>
      <w:marTop w:val="0"/>
      <w:marBottom w:val="0"/>
      <w:divBdr>
        <w:top w:val="none" w:sz="0" w:space="0" w:color="auto"/>
        <w:left w:val="none" w:sz="0" w:space="0" w:color="auto"/>
        <w:bottom w:val="none" w:sz="0" w:space="0" w:color="auto"/>
        <w:right w:val="none" w:sz="0" w:space="0" w:color="auto"/>
      </w:divBdr>
    </w:div>
    <w:div w:id="1834680656">
      <w:bodyDiv w:val="1"/>
      <w:marLeft w:val="0"/>
      <w:marRight w:val="0"/>
      <w:marTop w:val="0"/>
      <w:marBottom w:val="0"/>
      <w:divBdr>
        <w:top w:val="none" w:sz="0" w:space="0" w:color="auto"/>
        <w:left w:val="none" w:sz="0" w:space="0" w:color="auto"/>
        <w:bottom w:val="none" w:sz="0" w:space="0" w:color="auto"/>
        <w:right w:val="none" w:sz="0" w:space="0" w:color="auto"/>
      </w:divBdr>
      <w:divsChild>
        <w:div w:id="224487960">
          <w:marLeft w:val="0"/>
          <w:marRight w:val="0"/>
          <w:marTop w:val="0"/>
          <w:marBottom w:val="0"/>
          <w:divBdr>
            <w:top w:val="none" w:sz="0" w:space="0" w:color="auto"/>
            <w:left w:val="none" w:sz="0" w:space="0" w:color="auto"/>
            <w:bottom w:val="none" w:sz="0" w:space="0" w:color="auto"/>
            <w:right w:val="none" w:sz="0" w:space="0" w:color="auto"/>
          </w:divBdr>
        </w:div>
        <w:div w:id="544562572">
          <w:marLeft w:val="0"/>
          <w:marRight w:val="0"/>
          <w:marTop w:val="0"/>
          <w:marBottom w:val="0"/>
          <w:divBdr>
            <w:top w:val="none" w:sz="0" w:space="0" w:color="auto"/>
            <w:left w:val="none" w:sz="0" w:space="0" w:color="auto"/>
            <w:bottom w:val="none" w:sz="0" w:space="0" w:color="auto"/>
            <w:right w:val="none" w:sz="0" w:space="0" w:color="auto"/>
          </w:divBdr>
        </w:div>
        <w:div w:id="1090275958">
          <w:marLeft w:val="0"/>
          <w:marRight w:val="0"/>
          <w:marTop w:val="0"/>
          <w:marBottom w:val="0"/>
          <w:divBdr>
            <w:top w:val="none" w:sz="0" w:space="0" w:color="auto"/>
            <w:left w:val="none" w:sz="0" w:space="0" w:color="auto"/>
            <w:bottom w:val="none" w:sz="0" w:space="0" w:color="auto"/>
            <w:right w:val="none" w:sz="0" w:space="0" w:color="auto"/>
          </w:divBdr>
        </w:div>
        <w:div w:id="1597711242">
          <w:marLeft w:val="0"/>
          <w:marRight w:val="0"/>
          <w:marTop w:val="0"/>
          <w:marBottom w:val="0"/>
          <w:divBdr>
            <w:top w:val="none" w:sz="0" w:space="0" w:color="auto"/>
            <w:left w:val="none" w:sz="0" w:space="0" w:color="auto"/>
            <w:bottom w:val="none" w:sz="0" w:space="0" w:color="auto"/>
            <w:right w:val="none" w:sz="0" w:space="0" w:color="auto"/>
          </w:divBdr>
        </w:div>
      </w:divsChild>
    </w:div>
    <w:div w:id="1834877442">
      <w:bodyDiv w:val="1"/>
      <w:marLeft w:val="0"/>
      <w:marRight w:val="0"/>
      <w:marTop w:val="0"/>
      <w:marBottom w:val="0"/>
      <w:divBdr>
        <w:top w:val="none" w:sz="0" w:space="0" w:color="auto"/>
        <w:left w:val="none" w:sz="0" w:space="0" w:color="auto"/>
        <w:bottom w:val="none" w:sz="0" w:space="0" w:color="auto"/>
        <w:right w:val="none" w:sz="0" w:space="0" w:color="auto"/>
      </w:divBdr>
    </w:div>
    <w:div w:id="1838498143">
      <w:bodyDiv w:val="1"/>
      <w:marLeft w:val="0"/>
      <w:marRight w:val="0"/>
      <w:marTop w:val="0"/>
      <w:marBottom w:val="0"/>
      <w:divBdr>
        <w:top w:val="none" w:sz="0" w:space="0" w:color="auto"/>
        <w:left w:val="none" w:sz="0" w:space="0" w:color="auto"/>
        <w:bottom w:val="none" w:sz="0" w:space="0" w:color="auto"/>
        <w:right w:val="none" w:sz="0" w:space="0" w:color="auto"/>
      </w:divBdr>
    </w:div>
    <w:div w:id="1845781348">
      <w:bodyDiv w:val="1"/>
      <w:marLeft w:val="0"/>
      <w:marRight w:val="0"/>
      <w:marTop w:val="0"/>
      <w:marBottom w:val="0"/>
      <w:divBdr>
        <w:top w:val="none" w:sz="0" w:space="0" w:color="auto"/>
        <w:left w:val="none" w:sz="0" w:space="0" w:color="auto"/>
        <w:bottom w:val="none" w:sz="0" w:space="0" w:color="auto"/>
        <w:right w:val="none" w:sz="0" w:space="0" w:color="auto"/>
      </w:divBdr>
    </w:div>
    <w:div w:id="1852064603">
      <w:bodyDiv w:val="1"/>
      <w:marLeft w:val="0"/>
      <w:marRight w:val="0"/>
      <w:marTop w:val="0"/>
      <w:marBottom w:val="0"/>
      <w:divBdr>
        <w:top w:val="none" w:sz="0" w:space="0" w:color="auto"/>
        <w:left w:val="none" w:sz="0" w:space="0" w:color="auto"/>
        <w:bottom w:val="none" w:sz="0" w:space="0" w:color="auto"/>
        <w:right w:val="none" w:sz="0" w:space="0" w:color="auto"/>
      </w:divBdr>
    </w:div>
    <w:div w:id="1853762218">
      <w:bodyDiv w:val="1"/>
      <w:marLeft w:val="0"/>
      <w:marRight w:val="0"/>
      <w:marTop w:val="0"/>
      <w:marBottom w:val="0"/>
      <w:divBdr>
        <w:top w:val="none" w:sz="0" w:space="0" w:color="auto"/>
        <w:left w:val="none" w:sz="0" w:space="0" w:color="auto"/>
        <w:bottom w:val="none" w:sz="0" w:space="0" w:color="auto"/>
        <w:right w:val="none" w:sz="0" w:space="0" w:color="auto"/>
      </w:divBdr>
    </w:div>
    <w:div w:id="1854566868">
      <w:bodyDiv w:val="1"/>
      <w:marLeft w:val="0"/>
      <w:marRight w:val="0"/>
      <w:marTop w:val="0"/>
      <w:marBottom w:val="0"/>
      <w:divBdr>
        <w:top w:val="none" w:sz="0" w:space="0" w:color="auto"/>
        <w:left w:val="none" w:sz="0" w:space="0" w:color="auto"/>
        <w:bottom w:val="none" w:sz="0" w:space="0" w:color="auto"/>
        <w:right w:val="none" w:sz="0" w:space="0" w:color="auto"/>
      </w:divBdr>
    </w:div>
    <w:div w:id="1855682512">
      <w:bodyDiv w:val="1"/>
      <w:marLeft w:val="0"/>
      <w:marRight w:val="0"/>
      <w:marTop w:val="0"/>
      <w:marBottom w:val="0"/>
      <w:divBdr>
        <w:top w:val="none" w:sz="0" w:space="0" w:color="auto"/>
        <w:left w:val="none" w:sz="0" w:space="0" w:color="auto"/>
        <w:bottom w:val="none" w:sz="0" w:space="0" w:color="auto"/>
        <w:right w:val="none" w:sz="0" w:space="0" w:color="auto"/>
      </w:divBdr>
    </w:div>
    <w:div w:id="1862669593">
      <w:bodyDiv w:val="1"/>
      <w:marLeft w:val="0"/>
      <w:marRight w:val="0"/>
      <w:marTop w:val="0"/>
      <w:marBottom w:val="0"/>
      <w:divBdr>
        <w:top w:val="none" w:sz="0" w:space="0" w:color="auto"/>
        <w:left w:val="none" w:sz="0" w:space="0" w:color="auto"/>
        <w:bottom w:val="none" w:sz="0" w:space="0" w:color="auto"/>
        <w:right w:val="none" w:sz="0" w:space="0" w:color="auto"/>
      </w:divBdr>
    </w:div>
    <w:div w:id="1868760792">
      <w:bodyDiv w:val="1"/>
      <w:marLeft w:val="0"/>
      <w:marRight w:val="0"/>
      <w:marTop w:val="0"/>
      <w:marBottom w:val="0"/>
      <w:divBdr>
        <w:top w:val="none" w:sz="0" w:space="0" w:color="auto"/>
        <w:left w:val="none" w:sz="0" w:space="0" w:color="auto"/>
        <w:bottom w:val="none" w:sz="0" w:space="0" w:color="auto"/>
        <w:right w:val="none" w:sz="0" w:space="0" w:color="auto"/>
      </w:divBdr>
    </w:div>
    <w:div w:id="1877620625">
      <w:bodyDiv w:val="1"/>
      <w:marLeft w:val="0"/>
      <w:marRight w:val="0"/>
      <w:marTop w:val="0"/>
      <w:marBottom w:val="0"/>
      <w:divBdr>
        <w:top w:val="none" w:sz="0" w:space="0" w:color="auto"/>
        <w:left w:val="none" w:sz="0" w:space="0" w:color="auto"/>
        <w:bottom w:val="none" w:sz="0" w:space="0" w:color="auto"/>
        <w:right w:val="none" w:sz="0" w:space="0" w:color="auto"/>
      </w:divBdr>
    </w:div>
    <w:div w:id="1877893119">
      <w:bodyDiv w:val="1"/>
      <w:marLeft w:val="0"/>
      <w:marRight w:val="0"/>
      <w:marTop w:val="0"/>
      <w:marBottom w:val="0"/>
      <w:divBdr>
        <w:top w:val="none" w:sz="0" w:space="0" w:color="auto"/>
        <w:left w:val="none" w:sz="0" w:space="0" w:color="auto"/>
        <w:bottom w:val="none" w:sz="0" w:space="0" w:color="auto"/>
        <w:right w:val="none" w:sz="0" w:space="0" w:color="auto"/>
      </w:divBdr>
    </w:div>
    <w:div w:id="1878010560">
      <w:bodyDiv w:val="1"/>
      <w:marLeft w:val="0"/>
      <w:marRight w:val="0"/>
      <w:marTop w:val="0"/>
      <w:marBottom w:val="0"/>
      <w:divBdr>
        <w:top w:val="none" w:sz="0" w:space="0" w:color="auto"/>
        <w:left w:val="none" w:sz="0" w:space="0" w:color="auto"/>
        <w:bottom w:val="none" w:sz="0" w:space="0" w:color="auto"/>
        <w:right w:val="none" w:sz="0" w:space="0" w:color="auto"/>
      </w:divBdr>
      <w:divsChild>
        <w:div w:id="36971102">
          <w:marLeft w:val="0"/>
          <w:marRight w:val="0"/>
          <w:marTop w:val="0"/>
          <w:marBottom w:val="0"/>
          <w:divBdr>
            <w:top w:val="none" w:sz="0" w:space="0" w:color="auto"/>
            <w:left w:val="none" w:sz="0" w:space="0" w:color="auto"/>
            <w:bottom w:val="none" w:sz="0" w:space="0" w:color="auto"/>
            <w:right w:val="none" w:sz="0" w:space="0" w:color="auto"/>
          </w:divBdr>
          <w:divsChild>
            <w:div w:id="1892618341">
              <w:marLeft w:val="0"/>
              <w:marRight w:val="0"/>
              <w:marTop w:val="0"/>
              <w:marBottom w:val="0"/>
              <w:divBdr>
                <w:top w:val="none" w:sz="0" w:space="0" w:color="auto"/>
                <w:left w:val="none" w:sz="0" w:space="0" w:color="auto"/>
                <w:bottom w:val="none" w:sz="0" w:space="0" w:color="auto"/>
                <w:right w:val="none" w:sz="0" w:space="0" w:color="auto"/>
              </w:divBdr>
            </w:div>
          </w:divsChild>
        </w:div>
        <w:div w:id="43065750">
          <w:marLeft w:val="0"/>
          <w:marRight w:val="0"/>
          <w:marTop w:val="0"/>
          <w:marBottom w:val="0"/>
          <w:divBdr>
            <w:top w:val="none" w:sz="0" w:space="0" w:color="auto"/>
            <w:left w:val="none" w:sz="0" w:space="0" w:color="auto"/>
            <w:bottom w:val="none" w:sz="0" w:space="0" w:color="auto"/>
            <w:right w:val="none" w:sz="0" w:space="0" w:color="auto"/>
          </w:divBdr>
          <w:divsChild>
            <w:div w:id="903445192">
              <w:marLeft w:val="0"/>
              <w:marRight w:val="0"/>
              <w:marTop w:val="0"/>
              <w:marBottom w:val="0"/>
              <w:divBdr>
                <w:top w:val="none" w:sz="0" w:space="0" w:color="auto"/>
                <w:left w:val="none" w:sz="0" w:space="0" w:color="auto"/>
                <w:bottom w:val="none" w:sz="0" w:space="0" w:color="auto"/>
                <w:right w:val="none" w:sz="0" w:space="0" w:color="auto"/>
              </w:divBdr>
            </w:div>
          </w:divsChild>
        </w:div>
        <w:div w:id="67579653">
          <w:marLeft w:val="0"/>
          <w:marRight w:val="0"/>
          <w:marTop w:val="0"/>
          <w:marBottom w:val="0"/>
          <w:divBdr>
            <w:top w:val="none" w:sz="0" w:space="0" w:color="auto"/>
            <w:left w:val="none" w:sz="0" w:space="0" w:color="auto"/>
            <w:bottom w:val="none" w:sz="0" w:space="0" w:color="auto"/>
            <w:right w:val="none" w:sz="0" w:space="0" w:color="auto"/>
          </w:divBdr>
          <w:divsChild>
            <w:div w:id="979266868">
              <w:marLeft w:val="0"/>
              <w:marRight w:val="0"/>
              <w:marTop w:val="0"/>
              <w:marBottom w:val="0"/>
              <w:divBdr>
                <w:top w:val="none" w:sz="0" w:space="0" w:color="auto"/>
                <w:left w:val="none" w:sz="0" w:space="0" w:color="auto"/>
                <w:bottom w:val="none" w:sz="0" w:space="0" w:color="auto"/>
                <w:right w:val="none" w:sz="0" w:space="0" w:color="auto"/>
              </w:divBdr>
            </w:div>
          </w:divsChild>
        </w:div>
        <w:div w:id="115417197">
          <w:marLeft w:val="0"/>
          <w:marRight w:val="0"/>
          <w:marTop w:val="0"/>
          <w:marBottom w:val="0"/>
          <w:divBdr>
            <w:top w:val="none" w:sz="0" w:space="0" w:color="auto"/>
            <w:left w:val="none" w:sz="0" w:space="0" w:color="auto"/>
            <w:bottom w:val="none" w:sz="0" w:space="0" w:color="auto"/>
            <w:right w:val="none" w:sz="0" w:space="0" w:color="auto"/>
          </w:divBdr>
          <w:divsChild>
            <w:div w:id="1607734067">
              <w:marLeft w:val="0"/>
              <w:marRight w:val="0"/>
              <w:marTop w:val="0"/>
              <w:marBottom w:val="0"/>
              <w:divBdr>
                <w:top w:val="none" w:sz="0" w:space="0" w:color="auto"/>
                <w:left w:val="none" w:sz="0" w:space="0" w:color="auto"/>
                <w:bottom w:val="none" w:sz="0" w:space="0" w:color="auto"/>
                <w:right w:val="none" w:sz="0" w:space="0" w:color="auto"/>
              </w:divBdr>
            </w:div>
          </w:divsChild>
        </w:div>
        <w:div w:id="170947450">
          <w:marLeft w:val="0"/>
          <w:marRight w:val="0"/>
          <w:marTop w:val="0"/>
          <w:marBottom w:val="0"/>
          <w:divBdr>
            <w:top w:val="none" w:sz="0" w:space="0" w:color="auto"/>
            <w:left w:val="none" w:sz="0" w:space="0" w:color="auto"/>
            <w:bottom w:val="none" w:sz="0" w:space="0" w:color="auto"/>
            <w:right w:val="none" w:sz="0" w:space="0" w:color="auto"/>
          </w:divBdr>
          <w:divsChild>
            <w:div w:id="129055958">
              <w:marLeft w:val="0"/>
              <w:marRight w:val="0"/>
              <w:marTop w:val="0"/>
              <w:marBottom w:val="0"/>
              <w:divBdr>
                <w:top w:val="none" w:sz="0" w:space="0" w:color="auto"/>
                <w:left w:val="none" w:sz="0" w:space="0" w:color="auto"/>
                <w:bottom w:val="none" w:sz="0" w:space="0" w:color="auto"/>
                <w:right w:val="none" w:sz="0" w:space="0" w:color="auto"/>
              </w:divBdr>
            </w:div>
          </w:divsChild>
        </w:div>
        <w:div w:id="179272446">
          <w:marLeft w:val="0"/>
          <w:marRight w:val="0"/>
          <w:marTop w:val="0"/>
          <w:marBottom w:val="0"/>
          <w:divBdr>
            <w:top w:val="none" w:sz="0" w:space="0" w:color="auto"/>
            <w:left w:val="none" w:sz="0" w:space="0" w:color="auto"/>
            <w:bottom w:val="none" w:sz="0" w:space="0" w:color="auto"/>
            <w:right w:val="none" w:sz="0" w:space="0" w:color="auto"/>
          </w:divBdr>
          <w:divsChild>
            <w:div w:id="1646199571">
              <w:marLeft w:val="0"/>
              <w:marRight w:val="0"/>
              <w:marTop w:val="0"/>
              <w:marBottom w:val="0"/>
              <w:divBdr>
                <w:top w:val="none" w:sz="0" w:space="0" w:color="auto"/>
                <w:left w:val="none" w:sz="0" w:space="0" w:color="auto"/>
                <w:bottom w:val="none" w:sz="0" w:space="0" w:color="auto"/>
                <w:right w:val="none" w:sz="0" w:space="0" w:color="auto"/>
              </w:divBdr>
            </w:div>
          </w:divsChild>
        </w:div>
        <w:div w:id="299113442">
          <w:marLeft w:val="0"/>
          <w:marRight w:val="0"/>
          <w:marTop w:val="0"/>
          <w:marBottom w:val="0"/>
          <w:divBdr>
            <w:top w:val="none" w:sz="0" w:space="0" w:color="auto"/>
            <w:left w:val="none" w:sz="0" w:space="0" w:color="auto"/>
            <w:bottom w:val="none" w:sz="0" w:space="0" w:color="auto"/>
            <w:right w:val="none" w:sz="0" w:space="0" w:color="auto"/>
          </w:divBdr>
          <w:divsChild>
            <w:div w:id="552697478">
              <w:marLeft w:val="0"/>
              <w:marRight w:val="0"/>
              <w:marTop w:val="0"/>
              <w:marBottom w:val="0"/>
              <w:divBdr>
                <w:top w:val="none" w:sz="0" w:space="0" w:color="auto"/>
                <w:left w:val="none" w:sz="0" w:space="0" w:color="auto"/>
                <w:bottom w:val="none" w:sz="0" w:space="0" w:color="auto"/>
                <w:right w:val="none" w:sz="0" w:space="0" w:color="auto"/>
              </w:divBdr>
            </w:div>
          </w:divsChild>
        </w:div>
        <w:div w:id="349071523">
          <w:marLeft w:val="0"/>
          <w:marRight w:val="0"/>
          <w:marTop w:val="0"/>
          <w:marBottom w:val="0"/>
          <w:divBdr>
            <w:top w:val="none" w:sz="0" w:space="0" w:color="auto"/>
            <w:left w:val="none" w:sz="0" w:space="0" w:color="auto"/>
            <w:bottom w:val="none" w:sz="0" w:space="0" w:color="auto"/>
            <w:right w:val="none" w:sz="0" w:space="0" w:color="auto"/>
          </w:divBdr>
          <w:divsChild>
            <w:div w:id="1296333092">
              <w:marLeft w:val="0"/>
              <w:marRight w:val="0"/>
              <w:marTop w:val="0"/>
              <w:marBottom w:val="0"/>
              <w:divBdr>
                <w:top w:val="none" w:sz="0" w:space="0" w:color="auto"/>
                <w:left w:val="none" w:sz="0" w:space="0" w:color="auto"/>
                <w:bottom w:val="none" w:sz="0" w:space="0" w:color="auto"/>
                <w:right w:val="none" w:sz="0" w:space="0" w:color="auto"/>
              </w:divBdr>
            </w:div>
          </w:divsChild>
        </w:div>
        <w:div w:id="432819332">
          <w:marLeft w:val="0"/>
          <w:marRight w:val="0"/>
          <w:marTop w:val="0"/>
          <w:marBottom w:val="0"/>
          <w:divBdr>
            <w:top w:val="none" w:sz="0" w:space="0" w:color="auto"/>
            <w:left w:val="none" w:sz="0" w:space="0" w:color="auto"/>
            <w:bottom w:val="none" w:sz="0" w:space="0" w:color="auto"/>
            <w:right w:val="none" w:sz="0" w:space="0" w:color="auto"/>
          </w:divBdr>
          <w:divsChild>
            <w:div w:id="996030365">
              <w:marLeft w:val="0"/>
              <w:marRight w:val="0"/>
              <w:marTop w:val="0"/>
              <w:marBottom w:val="0"/>
              <w:divBdr>
                <w:top w:val="none" w:sz="0" w:space="0" w:color="auto"/>
                <w:left w:val="none" w:sz="0" w:space="0" w:color="auto"/>
                <w:bottom w:val="none" w:sz="0" w:space="0" w:color="auto"/>
                <w:right w:val="none" w:sz="0" w:space="0" w:color="auto"/>
              </w:divBdr>
            </w:div>
          </w:divsChild>
        </w:div>
        <w:div w:id="437020519">
          <w:marLeft w:val="0"/>
          <w:marRight w:val="0"/>
          <w:marTop w:val="0"/>
          <w:marBottom w:val="0"/>
          <w:divBdr>
            <w:top w:val="none" w:sz="0" w:space="0" w:color="auto"/>
            <w:left w:val="none" w:sz="0" w:space="0" w:color="auto"/>
            <w:bottom w:val="none" w:sz="0" w:space="0" w:color="auto"/>
            <w:right w:val="none" w:sz="0" w:space="0" w:color="auto"/>
          </w:divBdr>
          <w:divsChild>
            <w:div w:id="220484504">
              <w:marLeft w:val="0"/>
              <w:marRight w:val="0"/>
              <w:marTop w:val="0"/>
              <w:marBottom w:val="0"/>
              <w:divBdr>
                <w:top w:val="none" w:sz="0" w:space="0" w:color="auto"/>
                <w:left w:val="none" w:sz="0" w:space="0" w:color="auto"/>
                <w:bottom w:val="none" w:sz="0" w:space="0" w:color="auto"/>
                <w:right w:val="none" w:sz="0" w:space="0" w:color="auto"/>
              </w:divBdr>
            </w:div>
          </w:divsChild>
        </w:div>
        <w:div w:id="485438865">
          <w:marLeft w:val="0"/>
          <w:marRight w:val="0"/>
          <w:marTop w:val="0"/>
          <w:marBottom w:val="0"/>
          <w:divBdr>
            <w:top w:val="none" w:sz="0" w:space="0" w:color="auto"/>
            <w:left w:val="none" w:sz="0" w:space="0" w:color="auto"/>
            <w:bottom w:val="none" w:sz="0" w:space="0" w:color="auto"/>
            <w:right w:val="none" w:sz="0" w:space="0" w:color="auto"/>
          </w:divBdr>
          <w:divsChild>
            <w:div w:id="1172718451">
              <w:marLeft w:val="0"/>
              <w:marRight w:val="0"/>
              <w:marTop w:val="0"/>
              <w:marBottom w:val="0"/>
              <w:divBdr>
                <w:top w:val="none" w:sz="0" w:space="0" w:color="auto"/>
                <w:left w:val="none" w:sz="0" w:space="0" w:color="auto"/>
                <w:bottom w:val="none" w:sz="0" w:space="0" w:color="auto"/>
                <w:right w:val="none" w:sz="0" w:space="0" w:color="auto"/>
              </w:divBdr>
            </w:div>
          </w:divsChild>
        </w:div>
        <w:div w:id="587269004">
          <w:marLeft w:val="0"/>
          <w:marRight w:val="0"/>
          <w:marTop w:val="0"/>
          <w:marBottom w:val="0"/>
          <w:divBdr>
            <w:top w:val="none" w:sz="0" w:space="0" w:color="auto"/>
            <w:left w:val="none" w:sz="0" w:space="0" w:color="auto"/>
            <w:bottom w:val="none" w:sz="0" w:space="0" w:color="auto"/>
            <w:right w:val="none" w:sz="0" w:space="0" w:color="auto"/>
          </w:divBdr>
          <w:divsChild>
            <w:div w:id="291255914">
              <w:marLeft w:val="0"/>
              <w:marRight w:val="0"/>
              <w:marTop w:val="0"/>
              <w:marBottom w:val="0"/>
              <w:divBdr>
                <w:top w:val="none" w:sz="0" w:space="0" w:color="auto"/>
                <w:left w:val="none" w:sz="0" w:space="0" w:color="auto"/>
                <w:bottom w:val="none" w:sz="0" w:space="0" w:color="auto"/>
                <w:right w:val="none" w:sz="0" w:space="0" w:color="auto"/>
              </w:divBdr>
            </w:div>
          </w:divsChild>
        </w:div>
        <w:div w:id="589777976">
          <w:marLeft w:val="0"/>
          <w:marRight w:val="0"/>
          <w:marTop w:val="0"/>
          <w:marBottom w:val="0"/>
          <w:divBdr>
            <w:top w:val="none" w:sz="0" w:space="0" w:color="auto"/>
            <w:left w:val="none" w:sz="0" w:space="0" w:color="auto"/>
            <w:bottom w:val="none" w:sz="0" w:space="0" w:color="auto"/>
            <w:right w:val="none" w:sz="0" w:space="0" w:color="auto"/>
          </w:divBdr>
          <w:divsChild>
            <w:div w:id="1758281877">
              <w:marLeft w:val="0"/>
              <w:marRight w:val="0"/>
              <w:marTop w:val="0"/>
              <w:marBottom w:val="0"/>
              <w:divBdr>
                <w:top w:val="none" w:sz="0" w:space="0" w:color="auto"/>
                <w:left w:val="none" w:sz="0" w:space="0" w:color="auto"/>
                <w:bottom w:val="none" w:sz="0" w:space="0" w:color="auto"/>
                <w:right w:val="none" w:sz="0" w:space="0" w:color="auto"/>
              </w:divBdr>
            </w:div>
          </w:divsChild>
        </w:div>
        <w:div w:id="670638979">
          <w:marLeft w:val="0"/>
          <w:marRight w:val="0"/>
          <w:marTop w:val="0"/>
          <w:marBottom w:val="0"/>
          <w:divBdr>
            <w:top w:val="none" w:sz="0" w:space="0" w:color="auto"/>
            <w:left w:val="none" w:sz="0" w:space="0" w:color="auto"/>
            <w:bottom w:val="none" w:sz="0" w:space="0" w:color="auto"/>
            <w:right w:val="none" w:sz="0" w:space="0" w:color="auto"/>
          </w:divBdr>
          <w:divsChild>
            <w:div w:id="1193767485">
              <w:marLeft w:val="0"/>
              <w:marRight w:val="0"/>
              <w:marTop w:val="0"/>
              <w:marBottom w:val="0"/>
              <w:divBdr>
                <w:top w:val="none" w:sz="0" w:space="0" w:color="auto"/>
                <w:left w:val="none" w:sz="0" w:space="0" w:color="auto"/>
                <w:bottom w:val="none" w:sz="0" w:space="0" w:color="auto"/>
                <w:right w:val="none" w:sz="0" w:space="0" w:color="auto"/>
              </w:divBdr>
            </w:div>
          </w:divsChild>
        </w:div>
        <w:div w:id="707031110">
          <w:marLeft w:val="0"/>
          <w:marRight w:val="0"/>
          <w:marTop w:val="0"/>
          <w:marBottom w:val="0"/>
          <w:divBdr>
            <w:top w:val="none" w:sz="0" w:space="0" w:color="auto"/>
            <w:left w:val="none" w:sz="0" w:space="0" w:color="auto"/>
            <w:bottom w:val="none" w:sz="0" w:space="0" w:color="auto"/>
            <w:right w:val="none" w:sz="0" w:space="0" w:color="auto"/>
          </w:divBdr>
          <w:divsChild>
            <w:div w:id="1959529264">
              <w:marLeft w:val="0"/>
              <w:marRight w:val="0"/>
              <w:marTop w:val="0"/>
              <w:marBottom w:val="0"/>
              <w:divBdr>
                <w:top w:val="none" w:sz="0" w:space="0" w:color="auto"/>
                <w:left w:val="none" w:sz="0" w:space="0" w:color="auto"/>
                <w:bottom w:val="none" w:sz="0" w:space="0" w:color="auto"/>
                <w:right w:val="none" w:sz="0" w:space="0" w:color="auto"/>
              </w:divBdr>
            </w:div>
          </w:divsChild>
        </w:div>
        <w:div w:id="752237300">
          <w:marLeft w:val="0"/>
          <w:marRight w:val="0"/>
          <w:marTop w:val="0"/>
          <w:marBottom w:val="0"/>
          <w:divBdr>
            <w:top w:val="none" w:sz="0" w:space="0" w:color="auto"/>
            <w:left w:val="none" w:sz="0" w:space="0" w:color="auto"/>
            <w:bottom w:val="none" w:sz="0" w:space="0" w:color="auto"/>
            <w:right w:val="none" w:sz="0" w:space="0" w:color="auto"/>
          </w:divBdr>
          <w:divsChild>
            <w:div w:id="2041319403">
              <w:marLeft w:val="0"/>
              <w:marRight w:val="0"/>
              <w:marTop w:val="0"/>
              <w:marBottom w:val="0"/>
              <w:divBdr>
                <w:top w:val="none" w:sz="0" w:space="0" w:color="auto"/>
                <w:left w:val="none" w:sz="0" w:space="0" w:color="auto"/>
                <w:bottom w:val="none" w:sz="0" w:space="0" w:color="auto"/>
                <w:right w:val="none" w:sz="0" w:space="0" w:color="auto"/>
              </w:divBdr>
            </w:div>
          </w:divsChild>
        </w:div>
        <w:div w:id="757214538">
          <w:marLeft w:val="0"/>
          <w:marRight w:val="0"/>
          <w:marTop w:val="0"/>
          <w:marBottom w:val="0"/>
          <w:divBdr>
            <w:top w:val="none" w:sz="0" w:space="0" w:color="auto"/>
            <w:left w:val="none" w:sz="0" w:space="0" w:color="auto"/>
            <w:bottom w:val="none" w:sz="0" w:space="0" w:color="auto"/>
            <w:right w:val="none" w:sz="0" w:space="0" w:color="auto"/>
          </w:divBdr>
          <w:divsChild>
            <w:div w:id="1268997861">
              <w:marLeft w:val="0"/>
              <w:marRight w:val="0"/>
              <w:marTop w:val="0"/>
              <w:marBottom w:val="0"/>
              <w:divBdr>
                <w:top w:val="none" w:sz="0" w:space="0" w:color="auto"/>
                <w:left w:val="none" w:sz="0" w:space="0" w:color="auto"/>
                <w:bottom w:val="none" w:sz="0" w:space="0" w:color="auto"/>
                <w:right w:val="none" w:sz="0" w:space="0" w:color="auto"/>
              </w:divBdr>
            </w:div>
          </w:divsChild>
        </w:div>
        <w:div w:id="761533777">
          <w:marLeft w:val="0"/>
          <w:marRight w:val="0"/>
          <w:marTop w:val="0"/>
          <w:marBottom w:val="0"/>
          <w:divBdr>
            <w:top w:val="none" w:sz="0" w:space="0" w:color="auto"/>
            <w:left w:val="none" w:sz="0" w:space="0" w:color="auto"/>
            <w:bottom w:val="none" w:sz="0" w:space="0" w:color="auto"/>
            <w:right w:val="none" w:sz="0" w:space="0" w:color="auto"/>
          </w:divBdr>
          <w:divsChild>
            <w:div w:id="810437698">
              <w:marLeft w:val="0"/>
              <w:marRight w:val="0"/>
              <w:marTop w:val="0"/>
              <w:marBottom w:val="0"/>
              <w:divBdr>
                <w:top w:val="none" w:sz="0" w:space="0" w:color="auto"/>
                <w:left w:val="none" w:sz="0" w:space="0" w:color="auto"/>
                <w:bottom w:val="none" w:sz="0" w:space="0" w:color="auto"/>
                <w:right w:val="none" w:sz="0" w:space="0" w:color="auto"/>
              </w:divBdr>
            </w:div>
          </w:divsChild>
        </w:div>
        <w:div w:id="790055967">
          <w:marLeft w:val="0"/>
          <w:marRight w:val="0"/>
          <w:marTop w:val="0"/>
          <w:marBottom w:val="0"/>
          <w:divBdr>
            <w:top w:val="none" w:sz="0" w:space="0" w:color="auto"/>
            <w:left w:val="none" w:sz="0" w:space="0" w:color="auto"/>
            <w:bottom w:val="none" w:sz="0" w:space="0" w:color="auto"/>
            <w:right w:val="none" w:sz="0" w:space="0" w:color="auto"/>
          </w:divBdr>
          <w:divsChild>
            <w:div w:id="1180201279">
              <w:marLeft w:val="0"/>
              <w:marRight w:val="0"/>
              <w:marTop w:val="0"/>
              <w:marBottom w:val="0"/>
              <w:divBdr>
                <w:top w:val="none" w:sz="0" w:space="0" w:color="auto"/>
                <w:left w:val="none" w:sz="0" w:space="0" w:color="auto"/>
                <w:bottom w:val="none" w:sz="0" w:space="0" w:color="auto"/>
                <w:right w:val="none" w:sz="0" w:space="0" w:color="auto"/>
              </w:divBdr>
            </w:div>
          </w:divsChild>
        </w:div>
        <w:div w:id="910122402">
          <w:marLeft w:val="0"/>
          <w:marRight w:val="0"/>
          <w:marTop w:val="0"/>
          <w:marBottom w:val="0"/>
          <w:divBdr>
            <w:top w:val="none" w:sz="0" w:space="0" w:color="auto"/>
            <w:left w:val="none" w:sz="0" w:space="0" w:color="auto"/>
            <w:bottom w:val="none" w:sz="0" w:space="0" w:color="auto"/>
            <w:right w:val="none" w:sz="0" w:space="0" w:color="auto"/>
          </w:divBdr>
          <w:divsChild>
            <w:div w:id="112138113">
              <w:marLeft w:val="0"/>
              <w:marRight w:val="0"/>
              <w:marTop w:val="0"/>
              <w:marBottom w:val="0"/>
              <w:divBdr>
                <w:top w:val="none" w:sz="0" w:space="0" w:color="auto"/>
                <w:left w:val="none" w:sz="0" w:space="0" w:color="auto"/>
                <w:bottom w:val="none" w:sz="0" w:space="0" w:color="auto"/>
                <w:right w:val="none" w:sz="0" w:space="0" w:color="auto"/>
              </w:divBdr>
            </w:div>
          </w:divsChild>
        </w:div>
        <w:div w:id="1001350663">
          <w:marLeft w:val="0"/>
          <w:marRight w:val="0"/>
          <w:marTop w:val="0"/>
          <w:marBottom w:val="0"/>
          <w:divBdr>
            <w:top w:val="none" w:sz="0" w:space="0" w:color="auto"/>
            <w:left w:val="none" w:sz="0" w:space="0" w:color="auto"/>
            <w:bottom w:val="none" w:sz="0" w:space="0" w:color="auto"/>
            <w:right w:val="none" w:sz="0" w:space="0" w:color="auto"/>
          </w:divBdr>
          <w:divsChild>
            <w:div w:id="1619871557">
              <w:marLeft w:val="0"/>
              <w:marRight w:val="0"/>
              <w:marTop w:val="0"/>
              <w:marBottom w:val="0"/>
              <w:divBdr>
                <w:top w:val="none" w:sz="0" w:space="0" w:color="auto"/>
                <w:left w:val="none" w:sz="0" w:space="0" w:color="auto"/>
                <w:bottom w:val="none" w:sz="0" w:space="0" w:color="auto"/>
                <w:right w:val="none" w:sz="0" w:space="0" w:color="auto"/>
              </w:divBdr>
            </w:div>
          </w:divsChild>
        </w:div>
        <w:div w:id="1053191132">
          <w:marLeft w:val="0"/>
          <w:marRight w:val="0"/>
          <w:marTop w:val="0"/>
          <w:marBottom w:val="0"/>
          <w:divBdr>
            <w:top w:val="none" w:sz="0" w:space="0" w:color="auto"/>
            <w:left w:val="none" w:sz="0" w:space="0" w:color="auto"/>
            <w:bottom w:val="none" w:sz="0" w:space="0" w:color="auto"/>
            <w:right w:val="none" w:sz="0" w:space="0" w:color="auto"/>
          </w:divBdr>
          <w:divsChild>
            <w:div w:id="1229879943">
              <w:marLeft w:val="0"/>
              <w:marRight w:val="0"/>
              <w:marTop w:val="0"/>
              <w:marBottom w:val="0"/>
              <w:divBdr>
                <w:top w:val="none" w:sz="0" w:space="0" w:color="auto"/>
                <w:left w:val="none" w:sz="0" w:space="0" w:color="auto"/>
                <w:bottom w:val="none" w:sz="0" w:space="0" w:color="auto"/>
                <w:right w:val="none" w:sz="0" w:space="0" w:color="auto"/>
              </w:divBdr>
            </w:div>
          </w:divsChild>
        </w:div>
        <w:div w:id="1069959315">
          <w:marLeft w:val="0"/>
          <w:marRight w:val="0"/>
          <w:marTop w:val="0"/>
          <w:marBottom w:val="0"/>
          <w:divBdr>
            <w:top w:val="none" w:sz="0" w:space="0" w:color="auto"/>
            <w:left w:val="none" w:sz="0" w:space="0" w:color="auto"/>
            <w:bottom w:val="none" w:sz="0" w:space="0" w:color="auto"/>
            <w:right w:val="none" w:sz="0" w:space="0" w:color="auto"/>
          </w:divBdr>
          <w:divsChild>
            <w:div w:id="1928032976">
              <w:marLeft w:val="0"/>
              <w:marRight w:val="0"/>
              <w:marTop w:val="0"/>
              <w:marBottom w:val="0"/>
              <w:divBdr>
                <w:top w:val="none" w:sz="0" w:space="0" w:color="auto"/>
                <w:left w:val="none" w:sz="0" w:space="0" w:color="auto"/>
                <w:bottom w:val="none" w:sz="0" w:space="0" w:color="auto"/>
                <w:right w:val="none" w:sz="0" w:space="0" w:color="auto"/>
              </w:divBdr>
            </w:div>
          </w:divsChild>
        </w:div>
        <w:div w:id="1149714948">
          <w:marLeft w:val="0"/>
          <w:marRight w:val="0"/>
          <w:marTop w:val="0"/>
          <w:marBottom w:val="0"/>
          <w:divBdr>
            <w:top w:val="none" w:sz="0" w:space="0" w:color="auto"/>
            <w:left w:val="none" w:sz="0" w:space="0" w:color="auto"/>
            <w:bottom w:val="none" w:sz="0" w:space="0" w:color="auto"/>
            <w:right w:val="none" w:sz="0" w:space="0" w:color="auto"/>
          </w:divBdr>
          <w:divsChild>
            <w:div w:id="689910753">
              <w:marLeft w:val="0"/>
              <w:marRight w:val="0"/>
              <w:marTop w:val="0"/>
              <w:marBottom w:val="0"/>
              <w:divBdr>
                <w:top w:val="none" w:sz="0" w:space="0" w:color="auto"/>
                <w:left w:val="none" w:sz="0" w:space="0" w:color="auto"/>
                <w:bottom w:val="none" w:sz="0" w:space="0" w:color="auto"/>
                <w:right w:val="none" w:sz="0" w:space="0" w:color="auto"/>
              </w:divBdr>
            </w:div>
          </w:divsChild>
        </w:div>
        <w:div w:id="1150900449">
          <w:marLeft w:val="0"/>
          <w:marRight w:val="0"/>
          <w:marTop w:val="0"/>
          <w:marBottom w:val="0"/>
          <w:divBdr>
            <w:top w:val="none" w:sz="0" w:space="0" w:color="auto"/>
            <w:left w:val="none" w:sz="0" w:space="0" w:color="auto"/>
            <w:bottom w:val="none" w:sz="0" w:space="0" w:color="auto"/>
            <w:right w:val="none" w:sz="0" w:space="0" w:color="auto"/>
          </w:divBdr>
          <w:divsChild>
            <w:div w:id="1106657019">
              <w:marLeft w:val="0"/>
              <w:marRight w:val="0"/>
              <w:marTop w:val="0"/>
              <w:marBottom w:val="0"/>
              <w:divBdr>
                <w:top w:val="none" w:sz="0" w:space="0" w:color="auto"/>
                <w:left w:val="none" w:sz="0" w:space="0" w:color="auto"/>
                <w:bottom w:val="none" w:sz="0" w:space="0" w:color="auto"/>
                <w:right w:val="none" w:sz="0" w:space="0" w:color="auto"/>
              </w:divBdr>
            </w:div>
          </w:divsChild>
        </w:div>
        <w:div w:id="1219585591">
          <w:marLeft w:val="0"/>
          <w:marRight w:val="0"/>
          <w:marTop w:val="0"/>
          <w:marBottom w:val="0"/>
          <w:divBdr>
            <w:top w:val="none" w:sz="0" w:space="0" w:color="auto"/>
            <w:left w:val="none" w:sz="0" w:space="0" w:color="auto"/>
            <w:bottom w:val="none" w:sz="0" w:space="0" w:color="auto"/>
            <w:right w:val="none" w:sz="0" w:space="0" w:color="auto"/>
          </w:divBdr>
          <w:divsChild>
            <w:div w:id="2097742646">
              <w:marLeft w:val="0"/>
              <w:marRight w:val="0"/>
              <w:marTop w:val="0"/>
              <w:marBottom w:val="0"/>
              <w:divBdr>
                <w:top w:val="none" w:sz="0" w:space="0" w:color="auto"/>
                <w:left w:val="none" w:sz="0" w:space="0" w:color="auto"/>
                <w:bottom w:val="none" w:sz="0" w:space="0" w:color="auto"/>
                <w:right w:val="none" w:sz="0" w:space="0" w:color="auto"/>
              </w:divBdr>
            </w:div>
          </w:divsChild>
        </w:div>
        <w:div w:id="1221206096">
          <w:marLeft w:val="0"/>
          <w:marRight w:val="0"/>
          <w:marTop w:val="0"/>
          <w:marBottom w:val="0"/>
          <w:divBdr>
            <w:top w:val="none" w:sz="0" w:space="0" w:color="auto"/>
            <w:left w:val="none" w:sz="0" w:space="0" w:color="auto"/>
            <w:bottom w:val="none" w:sz="0" w:space="0" w:color="auto"/>
            <w:right w:val="none" w:sz="0" w:space="0" w:color="auto"/>
          </w:divBdr>
          <w:divsChild>
            <w:div w:id="1648051834">
              <w:marLeft w:val="0"/>
              <w:marRight w:val="0"/>
              <w:marTop w:val="0"/>
              <w:marBottom w:val="0"/>
              <w:divBdr>
                <w:top w:val="none" w:sz="0" w:space="0" w:color="auto"/>
                <w:left w:val="none" w:sz="0" w:space="0" w:color="auto"/>
                <w:bottom w:val="none" w:sz="0" w:space="0" w:color="auto"/>
                <w:right w:val="none" w:sz="0" w:space="0" w:color="auto"/>
              </w:divBdr>
            </w:div>
          </w:divsChild>
        </w:div>
        <w:div w:id="1265262427">
          <w:marLeft w:val="0"/>
          <w:marRight w:val="0"/>
          <w:marTop w:val="0"/>
          <w:marBottom w:val="0"/>
          <w:divBdr>
            <w:top w:val="none" w:sz="0" w:space="0" w:color="auto"/>
            <w:left w:val="none" w:sz="0" w:space="0" w:color="auto"/>
            <w:bottom w:val="none" w:sz="0" w:space="0" w:color="auto"/>
            <w:right w:val="none" w:sz="0" w:space="0" w:color="auto"/>
          </w:divBdr>
          <w:divsChild>
            <w:div w:id="651181145">
              <w:marLeft w:val="0"/>
              <w:marRight w:val="0"/>
              <w:marTop w:val="0"/>
              <w:marBottom w:val="0"/>
              <w:divBdr>
                <w:top w:val="none" w:sz="0" w:space="0" w:color="auto"/>
                <w:left w:val="none" w:sz="0" w:space="0" w:color="auto"/>
                <w:bottom w:val="none" w:sz="0" w:space="0" w:color="auto"/>
                <w:right w:val="none" w:sz="0" w:space="0" w:color="auto"/>
              </w:divBdr>
            </w:div>
          </w:divsChild>
        </w:div>
        <w:div w:id="1362784448">
          <w:marLeft w:val="0"/>
          <w:marRight w:val="0"/>
          <w:marTop w:val="0"/>
          <w:marBottom w:val="0"/>
          <w:divBdr>
            <w:top w:val="none" w:sz="0" w:space="0" w:color="auto"/>
            <w:left w:val="none" w:sz="0" w:space="0" w:color="auto"/>
            <w:bottom w:val="none" w:sz="0" w:space="0" w:color="auto"/>
            <w:right w:val="none" w:sz="0" w:space="0" w:color="auto"/>
          </w:divBdr>
          <w:divsChild>
            <w:div w:id="1461071277">
              <w:marLeft w:val="0"/>
              <w:marRight w:val="0"/>
              <w:marTop w:val="0"/>
              <w:marBottom w:val="0"/>
              <w:divBdr>
                <w:top w:val="none" w:sz="0" w:space="0" w:color="auto"/>
                <w:left w:val="none" w:sz="0" w:space="0" w:color="auto"/>
                <w:bottom w:val="none" w:sz="0" w:space="0" w:color="auto"/>
                <w:right w:val="none" w:sz="0" w:space="0" w:color="auto"/>
              </w:divBdr>
            </w:div>
          </w:divsChild>
        </w:div>
        <w:div w:id="1388913266">
          <w:marLeft w:val="0"/>
          <w:marRight w:val="0"/>
          <w:marTop w:val="0"/>
          <w:marBottom w:val="0"/>
          <w:divBdr>
            <w:top w:val="none" w:sz="0" w:space="0" w:color="auto"/>
            <w:left w:val="none" w:sz="0" w:space="0" w:color="auto"/>
            <w:bottom w:val="none" w:sz="0" w:space="0" w:color="auto"/>
            <w:right w:val="none" w:sz="0" w:space="0" w:color="auto"/>
          </w:divBdr>
          <w:divsChild>
            <w:div w:id="2024436469">
              <w:marLeft w:val="0"/>
              <w:marRight w:val="0"/>
              <w:marTop w:val="0"/>
              <w:marBottom w:val="0"/>
              <w:divBdr>
                <w:top w:val="none" w:sz="0" w:space="0" w:color="auto"/>
                <w:left w:val="none" w:sz="0" w:space="0" w:color="auto"/>
                <w:bottom w:val="none" w:sz="0" w:space="0" w:color="auto"/>
                <w:right w:val="none" w:sz="0" w:space="0" w:color="auto"/>
              </w:divBdr>
            </w:div>
          </w:divsChild>
        </w:div>
        <w:div w:id="1406954756">
          <w:marLeft w:val="0"/>
          <w:marRight w:val="0"/>
          <w:marTop w:val="0"/>
          <w:marBottom w:val="0"/>
          <w:divBdr>
            <w:top w:val="none" w:sz="0" w:space="0" w:color="auto"/>
            <w:left w:val="none" w:sz="0" w:space="0" w:color="auto"/>
            <w:bottom w:val="none" w:sz="0" w:space="0" w:color="auto"/>
            <w:right w:val="none" w:sz="0" w:space="0" w:color="auto"/>
          </w:divBdr>
          <w:divsChild>
            <w:div w:id="1324898432">
              <w:marLeft w:val="0"/>
              <w:marRight w:val="0"/>
              <w:marTop w:val="0"/>
              <w:marBottom w:val="0"/>
              <w:divBdr>
                <w:top w:val="none" w:sz="0" w:space="0" w:color="auto"/>
                <w:left w:val="none" w:sz="0" w:space="0" w:color="auto"/>
                <w:bottom w:val="none" w:sz="0" w:space="0" w:color="auto"/>
                <w:right w:val="none" w:sz="0" w:space="0" w:color="auto"/>
              </w:divBdr>
            </w:div>
          </w:divsChild>
        </w:div>
        <w:div w:id="1441798954">
          <w:marLeft w:val="0"/>
          <w:marRight w:val="0"/>
          <w:marTop w:val="0"/>
          <w:marBottom w:val="0"/>
          <w:divBdr>
            <w:top w:val="none" w:sz="0" w:space="0" w:color="auto"/>
            <w:left w:val="none" w:sz="0" w:space="0" w:color="auto"/>
            <w:bottom w:val="none" w:sz="0" w:space="0" w:color="auto"/>
            <w:right w:val="none" w:sz="0" w:space="0" w:color="auto"/>
          </w:divBdr>
          <w:divsChild>
            <w:div w:id="893277659">
              <w:marLeft w:val="0"/>
              <w:marRight w:val="0"/>
              <w:marTop w:val="0"/>
              <w:marBottom w:val="0"/>
              <w:divBdr>
                <w:top w:val="none" w:sz="0" w:space="0" w:color="auto"/>
                <w:left w:val="none" w:sz="0" w:space="0" w:color="auto"/>
                <w:bottom w:val="none" w:sz="0" w:space="0" w:color="auto"/>
                <w:right w:val="none" w:sz="0" w:space="0" w:color="auto"/>
              </w:divBdr>
            </w:div>
          </w:divsChild>
        </w:div>
        <w:div w:id="1448769652">
          <w:marLeft w:val="0"/>
          <w:marRight w:val="0"/>
          <w:marTop w:val="0"/>
          <w:marBottom w:val="0"/>
          <w:divBdr>
            <w:top w:val="none" w:sz="0" w:space="0" w:color="auto"/>
            <w:left w:val="none" w:sz="0" w:space="0" w:color="auto"/>
            <w:bottom w:val="none" w:sz="0" w:space="0" w:color="auto"/>
            <w:right w:val="none" w:sz="0" w:space="0" w:color="auto"/>
          </w:divBdr>
          <w:divsChild>
            <w:div w:id="586111001">
              <w:marLeft w:val="0"/>
              <w:marRight w:val="0"/>
              <w:marTop w:val="0"/>
              <w:marBottom w:val="0"/>
              <w:divBdr>
                <w:top w:val="none" w:sz="0" w:space="0" w:color="auto"/>
                <w:left w:val="none" w:sz="0" w:space="0" w:color="auto"/>
                <w:bottom w:val="none" w:sz="0" w:space="0" w:color="auto"/>
                <w:right w:val="none" w:sz="0" w:space="0" w:color="auto"/>
              </w:divBdr>
            </w:div>
          </w:divsChild>
        </w:div>
        <w:div w:id="1455100691">
          <w:marLeft w:val="0"/>
          <w:marRight w:val="0"/>
          <w:marTop w:val="0"/>
          <w:marBottom w:val="0"/>
          <w:divBdr>
            <w:top w:val="none" w:sz="0" w:space="0" w:color="auto"/>
            <w:left w:val="none" w:sz="0" w:space="0" w:color="auto"/>
            <w:bottom w:val="none" w:sz="0" w:space="0" w:color="auto"/>
            <w:right w:val="none" w:sz="0" w:space="0" w:color="auto"/>
          </w:divBdr>
          <w:divsChild>
            <w:div w:id="67926854">
              <w:marLeft w:val="0"/>
              <w:marRight w:val="0"/>
              <w:marTop w:val="0"/>
              <w:marBottom w:val="0"/>
              <w:divBdr>
                <w:top w:val="none" w:sz="0" w:space="0" w:color="auto"/>
                <w:left w:val="none" w:sz="0" w:space="0" w:color="auto"/>
                <w:bottom w:val="none" w:sz="0" w:space="0" w:color="auto"/>
                <w:right w:val="none" w:sz="0" w:space="0" w:color="auto"/>
              </w:divBdr>
            </w:div>
          </w:divsChild>
        </w:div>
        <w:div w:id="1457023269">
          <w:marLeft w:val="0"/>
          <w:marRight w:val="0"/>
          <w:marTop w:val="0"/>
          <w:marBottom w:val="0"/>
          <w:divBdr>
            <w:top w:val="none" w:sz="0" w:space="0" w:color="auto"/>
            <w:left w:val="none" w:sz="0" w:space="0" w:color="auto"/>
            <w:bottom w:val="none" w:sz="0" w:space="0" w:color="auto"/>
            <w:right w:val="none" w:sz="0" w:space="0" w:color="auto"/>
          </w:divBdr>
          <w:divsChild>
            <w:div w:id="1785880772">
              <w:marLeft w:val="0"/>
              <w:marRight w:val="0"/>
              <w:marTop w:val="0"/>
              <w:marBottom w:val="0"/>
              <w:divBdr>
                <w:top w:val="none" w:sz="0" w:space="0" w:color="auto"/>
                <w:left w:val="none" w:sz="0" w:space="0" w:color="auto"/>
                <w:bottom w:val="none" w:sz="0" w:space="0" w:color="auto"/>
                <w:right w:val="none" w:sz="0" w:space="0" w:color="auto"/>
              </w:divBdr>
            </w:div>
          </w:divsChild>
        </w:div>
        <w:div w:id="1470126758">
          <w:marLeft w:val="0"/>
          <w:marRight w:val="0"/>
          <w:marTop w:val="0"/>
          <w:marBottom w:val="0"/>
          <w:divBdr>
            <w:top w:val="none" w:sz="0" w:space="0" w:color="auto"/>
            <w:left w:val="none" w:sz="0" w:space="0" w:color="auto"/>
            <w:bottom w:val="none" w:sz="0" w:space="0" w:color="auto"/>
            <w:right w:val="none" w:sz="0" w:space="0" w:color="auto"/>
          </w:divBdr>
          <w:divsChild>
            <w:div w:id="741147931">
              <w:marLeft w:val="0"/>
              <w:marRight w:val="0"/>
              <w:marTop w:val="0"/>
              <w:marBottom w:val="0"/>
              <w:divBdr>
                <w:top w:val="none" w:sz="0" w:space="0" w:color="auto"/>
                <w:left w:val="none" w:sz="0" w:space="0" w:color="auto"/>
                <w:bottom w:val="none" w:sz="0" w:space="0" w:color="auto"/>
                <w:right w:val="none" w:sz="0" w:space="0" w:color="auto"/>
              </w:divBdr>
            </w:div>
          </w:divsChild>
        </w:div>
        <w:div w:id="1471092164">
          <w:marLeft w:val="0"/>
          <w:marRight w:val="0"/>
          <w:marTop w:val="0"/>
          <w:marBottom w:val="0"/>
          <w:divBdr>
            <w:top w:val="none" w:sz="0" w:space="0" w:color="auto"/>
            <w:left w:val="none" w:sz="0" w:space="0" w:color="auto"/>
            <w:bottom w:val="none" w:sz="0" w:space="0" w:color="auto"/>
            <w:right w:val="none" w:sz="0" w:space="0" w:color="auto"/>
          </w:divBdr>
          <w:divsChild>
            <w:div w:id="187641007">
              <w:marLeft w:val="0"/>
              <w:marRight w:val="0"/>
              <w:marTop w:val="0"/>
              <w:marBottom w:val="0"/>
              <w:divBdr>
                <w:top w:val="none" w:sz="0" w:space="0" w:color="auto"/>
                <w:left w:val="none" w:sz="0" w:space="0" w:color="auto"/>
                <w:bottom w:val="none" w:sz="0" w:space="0" w:color="auto"/>
                <w:right w:val="none" w:sz="0" w:space="0" w:color="auto"/>
              </w:divBdr>
            </w:div>
          </w:divsChild>
        </w:div>
        <w:div w:id="1527407753">
          <w:marLeft w:val="0"/>
          <w:marRight w:val="0"/>
          <w:marTop w:val="0"/>
          <w:marBottom w:val="0"/>
          <w:divBdr>
            <w:top w:val="none" w:sz="0" w:space="0" w:color="auto"/>
            <w:left w:val="none" w:sz="0" w:space="0" w:color="auto"/>
            <w:bottom w:val="none" w:sz="0" w:space="0" w:color="auto"/>
            <w:right w:val="none" w:sz="0" w:space="0" w:color="auto"/>
          </w:divBdr>
          <w:divsChild>
            <w:div w:id="248345203">
              <w:marLeft w:val="0"/>
              <w:marRight w:val="0"/>
              <w:marTop w:val="0"/>
              <w:marBottom w:val="0"/>
              <w:divBdr>
                <w:top w:val="none" w:sz="0" w:space="0" w:color="auto"/>
                <w:left w:val="none" w:sz="0" w:space="0" w:color="auto"/>
                <w:bottom w:val="none" w:sz="0" w:space="0" w:color="auto"/>
                <w:right w:val="none" w:sz="0" w:space="0" w:color="auto"/>
              </w:divBdr>
            </w:div>
          </w:divsChild>
        </w:div>
        <w:div w:id="1605186841">
          <w:marLeft w:val="0"/>
          <w:marRight w:val="0"/>
          <w:marTop w:val="0"/>
          <w:marBottom w:val="0"/>
          <w:divBdr>
            <w:top w:val="none" w:sz="0" w:space="0" w:color="auto"/>
            <w:left w:val="none" w:sz="0" w:space="0" w:color="auto"/>
            <w:bottom w:val="none" w:sz="0" w:space="0" w:color="auto"/>
            <w:right w:val="none" w:sz="0" w:space="0" w:color="auto"/>
          </w:divBdr>
          <w:divsChild>
            <w:div w:id="2090885993">
              <w:marLeft w:val="0"/>
              <w:marRight w:val="0"/>
              <w:marTop w:val="0"/>
              <w:marBottom w:val="0"/>
              <w:divBdr>
                <w:top w:val="none" w:sz="0" w:space="0" w:color="auto"/>
                <w:left w:val="none" w:sz="0" w:space="0" w:color="auto"/>
                <w:bottom w:val="none" w:sz="0" w:space="0" w:color="auto"/>
                <w:right w:val="none" w:sz="0" w:space="0" w:color="auto"/>
              </w:divBdr>
            </w:div>
          </w:divsChild>
        </w:div>
        <w:div w:id="1621691426">
          <w:marLeft w:val="0"/>
          <w:marRight w:val="0"/>
          <w:marTop w:val="0"/>
          <w:marBottom w:val="0"/>
          <w:divBdr>
            <w:top w:val="none" w:sz="0" w:space="0" w:color="auto"/>
            <w:left w:val="none" w:sz="0" w:space="0" w:color="auto"/>
            <w:bottom w:val="none" w:sz="0" w:space="0" w:color="auto"/>
            <w:right w:val="none" w:sz="0" w:space="0" w:color="auto"/>
          </w:divBdr>
          <w:divsChild>
            <w:div w:id="848567414">
              <w:marLeft w:val="0"/>
              <w:marRight w:val="0"/>
              <w:marTop w:val="0"/>
              <w:marBottom w:val="0"/>
              <w:divBdr>
                <w:top w:val="none" w:sz="0" w:space="0" w:color="auto"/>
                <w:left w:val="none" w:sz="0" w:space="0" w:color="auto"/>
                <w:bottom w:val="none" w:sz="0" w:space="0" w:color="auto"/>
                <w:right w:val="none" w:sz="0" w:space="0" w:color="auto"/>
              </w:divBdr>
            </w:div>
          </w:divsChild>
        </w:div>
        <w:div w:id="1668554457">
          <w:marLeft w:val="0"/>
          <w:marRight w:val="0"/>
          <w:marTop w:val="0"/>
          <w:marBottom w:val="0"/>
          <w:divBdr>
            <w:top w:val="none" w:sz="0" w:space="0" w:color="auto"/>
            <w:left w:val="none" w:sz="0" w:space="0" w:color="auto"/>
            <w:bottom w:val="none" w:sz="0" w:space="0" w:color="auto"/>
            <w:right w:val="none" w:sz="0" w:space="0" w:color="auto"/>
          </w:divBdr>
          <w:divsChild>
            <w:div w:id="880677525">
              <w:marLeft w:val="0"/>
              <w:marRight w:val="0"/>
              <w:marTop w:val="0"/>
              <w:marBottom w:val="0"/>
              <w:divBdr>
                <w:top w:val="none" w:sz="0" w:space="0" w:color="auto"/>
                <w:left w:val="none" w:sz="0" w:space="0" w:color="auto"/>
                <w:bottom w:val="none" w:sz="0" w:space="0" w:color="auto"/>
                <w:right w:val="none" w:sz="0" w:space="0" w:color="auto"/>
              </w:divBdr>
            </w:div>
          </w:divsChild>
        </w:div>
        <w:div w:id="1718964905">
          <w:marLeft w:val="0"/>
          <w:marRight w:val="0"/>
          <w:marTop w:val="0"/>
          <w:marBottom w:val="0"/>
          <w:divBdr>
            <w:top w:val="none" w:sz="0" w:space="0" w:color="auto"/>
            <w:left w:val="none" w:sz="0" w:space="0" w:color="auto"/>
            <w:bottom w:val="none" w:sz="0" w:space="0" w:color="auto"/>
            <w:right w:val="none" w:sz="0" w:space="0" w:color="auto"/>
          </w:divBdr>
          <w:divsChild>
            <w:div w:id="1143889552">
              <w:marLeft w:val="0"/>
              <w:marRight w:val="0"/>
              <w:marTop w:val="0"/>
              <w:marBottom w:val="0"/>
              <w:divBdr>
                <w:top w:val="none" w:sz="0" w:space="0" w:color="auto"/>
                <w:left w:val="none" w:sz="0" w:space="0" w:color="auto"/>
                <w:bottom w:val="none" w:sz="0" w:space="0" w:color="auto"/>
                <w:right w:val="none" w:sz="0" w:space="0" w:color="auto"/>
              </w:divBdr>
            </w:div>
          </w:divsChild>
        </w:div>
        <w:div w:id="1773892171">
          <w:marLeft w:val="0"/>
          <w:marRight w:val="0"/>
          <w:marTop w:val="0"/>
          <w:marBottom w:val="0"/>
          <w:divBdr>
            <w:top w:val="none" w:sz="0" w:space="0" w:color="auto"/>
            <w:left w:val="none" w:sz="0" w:space="0" w:color="auto"/>
            <w:bottom w:val="none" w:sz="0" w:space="0" w:color="auto"/>
            <w:right w:val="none" w:sz="0" w:space="0" w:color="auto"/>
          </w:divBdr>
          <w:divsChild>
            <w:div w:id="1508784728">
              <w:marLeft w:val="0"/>
              <w:marRight w:val="0"/>
              <w:marTop w:val="0"/>
              <w:marBottom w:val="0"/>
              <w:divBdr>
                <w:top w:val="none" w:sz="0" w:space="0" w:color="auto"/>
                <w:left w:val="none" w:sz="0" w:space="0" w:color="auto"/>
                <w:bottom w:val="none" w:sz="0" w:space="0" w:color="auto"/>
                <w:right w:val="none" w:sz="0" w:space="0" w:color="auto"/>
              </w:divBdr>
            </w:div>
          </w:divsChild>
        </w:div>
        <w:div w:id="1976762870">
          <w:marLeft w:val="0"/>
          <w:marRight w:val="0"/>
          <w:marTop w:val="0"/>
          <w:marBottom w:val="0"/>
          <w:divBdr>
            <w:top w:val="none" w:sz="0" w:space="0" w:color="auto"/>
            <w:left w:val="none" w:sz="0" w:space="0" w:color="auto"/>
            <w:bottom w:val="none" w:sz="0" w:space="0" w:color="auto"/>
            <w:right w:val="none" w:sz="0" w:space="0" w:color="auto"/>
          </w:divBdr>
          <w:divsChild>
            <w:div w:id="1996182450">
              <w:marLeft w:val="0"/>
              <w:marRight w:val="0"/>
              <w:marTop w:val="0"/>
              <w:marBottom w:val="0"/>
              <w:divBdr>
                <w:top w:val="none" w:sz="0" w:space="0" w:color="auto"/>
                <w:left w:val="none" w:sz="0" w:space="0" w:color="auto"/>
                <w:bottom w:val="none" w:sz="0" w:space="0" w:color="auto"/>
                <w:right w:val="none" w:sz="0" w:space="0" w:color="auto"/>
              </w:divBdr>
            </w:div>
          </w:divsChild>
        </w:div>
        <w:div w:id="2058159604">
          <w:marLeft w:val="0"/>
          <w:marRight w:val="0"/>
          <w:marTop w:val="0"/>
          <w:marBottom w:val="0"/>
          <w:divBdr>
            <w:top w:val="none" w:sz="0" w:space="0" w:color="auto"/>
            <w:left w:val="none" w:sz="0" w:space="0" w:color="auto"/>
            <w:bottom w:val="none" w:sz="0" w:space="0" w:color="auto"/>
            <w:right w:val="none" w:sz="0" w:space="0" w:color="auto"/>
          </w:divBdr>
          <w:divsChild>
            <w:div w:id="811409687">
              <w:marLeft w:val="0"/>
              <w:marRight w:val="0"/>
              <w:marTop w:val="0"/>
              <w:marBottom w:val="0"/>
              <w:divBdr>
                <w:top w:val="none" w:sz="0" w:space="0" w:color="auto"/>
                <w:left w:val="none" w:sz="0" w:space="0" w:color="auto"/>
                <w:bottom w:val="none" w:sz="0" w:space="0" w:color="auto"/>
                <w:right w:val="none" w:sz="0" w:space="0" w:color="auto"/>
              </w:divBdr>
            </w:div>
          </w:divsChild>
        </w:div>
        <w:div w:id="2082173766">
          <w:marLeft w:val="0"/>
          <w:marRight w:val="0"/>
          <w:marTop w:val="0"/>
          <w:marBottom w:val="0"/>
          <w:divBdr>
            <w:top w:val="none" w:sz="0" w:space="0" w:color="auto"/>
            <w:left w:val="none" w:sz="0" w:space="0" w:color="auto"/>
            <w:bottom w:val="none" w:sz="0" w:space="0" w:color="auto"/>
            <w:right w:val="none" w:sz="0" w:space="0" w:color="auto"/>
          </w:divBdr>
          <w:divsChild>
            <w:div w:id="235677472">
              <w:marLeft w:val="0"/>
              <w:marRight w:val="0"/>
              <w:marTop w:val="0"/>
              <w:marBottom w:val="0"/>
              <w:divBdr>
                <w:top w:val="none" w:sz="0" w:space="0" w:color="auto"/>
                <w:left w:val="none" w:sz="0" w:space="0" w:color="auto"/>
                <w:bottom w:val="none" w:sz="0" w:space="0" w:color="auto"/>
                <w:right w:val="none" w:sz="0" w:space="0" w:color="auto"/>
              </w:divBdr>
            </w:div>
          </w:divsChild>
        </w:div>
        <w:div w:id="2083673390">
          <w:marLeft w:val="0"/>
          <w:marRight w:val="0"/>
          <w:marTop w:val="0"/>
          <w:marBottom w:val="0"/>
          <w:divBdr>
            <w:top w:val="none" w:sz="0" w:space="0" w:color="auto"/>
            <w:left w:val="none" w:sz="0" w:space="0" w:color="auto"/>
            <w:bottom w:val="none" w:sz="0" w:space="0" w:color="auto"/>
            <w:right w:val="none" w:sz="0" w:space="0" w:color="auto"/>
          </w:divBdr>
          <w:divsChild>
            <w:div w:id="1344865317">
              <w:marLeft w:val="0"/>
              <w:marRight w:val="0"/>
              <w:marTop w:val="0"/>
              <w:marBottom w:val="0"/>
              <w:divBdr>
                <w:top w:val="none" w:sz="0" w:space="0" w:color="auto"/>
                <w:left w:val="none" w:sz="0" w:space="0" w:color="auto"/>
                <w:bottom w:val="none" w:sz="0" w:space="0" w:color="auto"/>
                <w:right w:val="none" w:sz="0" w:space="0" w:color="auto"/>
              </w:divBdr>
            </w:div>
          </w:divsChild>
        </w:div>
        <w:div w:id="2092238909">
          <w:marLeft w:val="0"/>
          <w:marRight w:val="0"/>
          <w:marTop w:val="0"/>
          <w:marBottom w:val="0"/>
          <w:divBdr>
            <w:top w:val="none" w:sz="0" w:space="0" w:color="auto"/>
            <w:left w:val="none" w:sz="0" w:space="0" w:color="auto"/>
            <w:bottom w:val="none" w:sz="0" w:space="0" w:color="auto"/>
            <w:right w:val="none" w:sz="0" w:space="0" w:color="auto"/>
          </w:divBdr>
          <w:divsChild>
            <w:div w:id="16665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29494">
      <w:bodyDiv w:val="1"/>
      <w:marLeft w:val="0"/>
      <w:marRight w:val="0"/>
      <w:marTop w:val="0"/>
      <w:marBottom w:val="0"/>
      <w:divBdr>
        <w:top w:val="none" w:sz="0" w:space="0" w:color="auto"/>
        <w:left w:val="none" w:sz="0" w:space="0" w:color="auto"/>
        <w:bottom w:val="none" w:sz="0" w:space="0" w:color="auto"/>
        <w:right w:val="none" w:sz="0" w:space="0" w:color="auto"/>
      </w:divBdr>
    </w:div>
    <w:div w:id="1893688898">
      <w:bodyDiv w:val="1"/>
      <w:marLeft w:val="0"/>
      <w:marRight w:val="0"/>
      <w:marTop w:val="0"/>
      <w:marBottom w:val="0"/>
      <w:divBdr>
        <w:top w:val="none" w:sz="0" w:space="0" w:color="auto"/>
        <w:left w:val="none" w:sz="0" w:space="0" w:color="auto"/>
        <w:bottom w:val="none" w:sz="0" w:space="0" w:color="auto"/>
        <w:right w:val="none" w:sz="0" w:space="0" w:color="auto"/>
      </w:divBdr>
    </w:div>
    <w:div w:id="1896621541">
      <w:bodyDiv w:val="1"/>
      <w:marLeft w:val="0"/>
      <w:marRight w:val="0"/>
      <w:marTop w:val="0"/>
      <w:marBottom w:val="0"/>
      <w:divBdr>
        <w:top w:val="none" w:sz="0" w:space="0" w:color="auto"/>
        <w:left w:val="none" w:sz="0" w:space="0" w:color="auto"/>
        <w:bottom w:val="none" w:sz="0" w:space="0" w:color="auto"/>
        <w:right w:val="none" w:sz="0" w:space="0" w:color="auto"/>
      </w:divBdr>
    </w:div>
    <w:div w:id="1899902009">
      <w:bodyDiv w:val="1"/>
      <w:marLeft w:val="0"/>
      <w:marRight w:val="0"/>
      <w:marTop w:val="0"/>
      <w:marBottom w:val="0"/>
      <w:divBdr>
        <w:top w:val="none" w:sz="0" w:space="0" w:color="auto"/>
        <w:left w:val="none" w:sz="0" w:space="0" w:color="auto"/>
        <w:bottom w:val="none" w:sz="0" w:space="0" w:color="auto"/>
        <w:right w:val="none" w:sz="0" w:space="0" w:color="auto"/>
      </w:divBdr>
    </w:div>
    <w:div w:id="1905142520">
      <w:bodyDiv w:val="1"/>
      <w:marLeft w:val="0"/>
      <w:marRight w:val="0"/>
      <w:marTop w:val="0"/>
      <w:marBottom w:val="0"/>
      <w:divBdr>
        <w:top w:val="none" w:sz="0" w:space="0" w:color="auto"/>
        <w:left w:val="none" w:sz="0" w:space="0" w:color="auto"/>
        <w:bottom w:val="none" w:sz="0" w:space="0" w:color="auto"/>
        <w:right w:val="none" w:sz="0" w:space="0" w:color="auto"/>
      </w:divBdr>
    </w:div>
    <w:div w:id="1912614316">
      <w:bodyDiv w:val="1"/>
      <w:marLeft w:val="0"/>
      <w:marRight w:val="0"/>
      <w:marTop w:val="0"/>
      <w:marBottom w:val="0"/>
      <w:divBdr>
        <w:top w:val="none" w:sz="0" w:space="0" w:color="auto"/>
        <w:left w:val="none" w:sz="0" w:space="0" w:color="auto"/>
        <w:bottom w:val="none" w:sz="0" w:space="0" w:color="auto"/>
        <w:right w:val="none" w:sz="0" w:space="0" w:color="auto"/>
      </w:divBdr>
    </w:div>
    <w:div w:id="1920750364">
      <w:bodyDiv w:val="1"/>
      <w:marLeft w:val="0"/>
      <w:marRight w:val="0"/>
      <w:marTop w:val="0"/>
      <w:marBottom w:val="0"/>
      <w:divBdr>
        <w:top w:val="none" w:sz="0" w:space="0" w:color="auto"/>
        <w:left w:val="none" w:sz="0" w:space="0" w:color="auto"/>
        <w:bottom w:val="none" w:sz="0" w:space="0" w:color="auto"/>
        <w:right w:val="none" w:sz="0" w:space="0" w:color="auto"/>
      </w:divBdr>
    </w:div>
    <w:div w:id="1923248844">
      <w:bodyDiv w:val="1"/>
      <w:marLeft w:val="0"/>
      <w:marRight w:val="0"/>
      <w:marTop w:val="0"/>
      <w:marBottom w:val="0"/>
      <w:divBdr>
        <w:top w:val="none" w:sz="0" w:space="0" w:color="auto"/>
        <w:left w:val="none" w:sz="0" w:space="0" w:color="auto"/>
        <w:bottom w:val="none" w:sz="0" w:space="0" w:color="auto"/>
        <w:right w:val="none" w:sz="0" w:space="0" w:color="auto"/>
      </w:divBdr>
    </w:div>
    <w:div w:id="1923946302">
      <w:bodyDiv w:val="1"/>
      <w:marLeft w:val="0"/>
      <w:marRight w:val="0"/>
      <w:marTop w:val="0"/>
      <w:marBottom w:val="0"/>
      <w:divBdr>
        <w:top w:val="none" w:sz="0" w:space="0" w:color="auto"/>
        <w:left w:val="none" w:sz="0" w:space="0" w:color="auto"/>
        <w:bottom w:val="none" w:sz="0" w:space="0" w:color="auto"/>
        <w:right w:val="none" w:sz="0" w:space="0" w:color="auto"/>
      </w:divBdr>
      <w:divsChild>
        <w:div w:id="10365472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7376590">
      <w:bodyDiv w:val="1"/>
      <w:marLeft w:val="0"/>
      <w:marRight w:val="0"/>
      <w:marTop w:val="0"/>
      <w:marBottom w:val="0"/>
      <w:divBdr>
        <w:top w:val="none" w:sz="0" w:space="0" w:color="auto"/>
        <w:left w:val="none" w:sz="0" w:space="0" w:color="auto"/>
        <w:bottom w:val="none" w:sz="0" w:space="0" w:color="auto"/>
        <w:right w:val="none" w:sz="0" w:space="0" w:color="auto"/>
      </w:divBdr>
    </w:div>
    <w:div w:id="1929264061">
      <w:bodyDiv w:val="1"/>
      <w:marLeft w:val="0"/>
      <w:marRight w:val="0"/>
      <w:marTop w:val="0"/>
      <w:marBottom w:val="0"/>
      <w:divBdr>
        <w:top w:val="none" w:sz="0" w:space="0" w:color="auto"/>
        <w:left w:val="none" w:sz="0" w:space="0" w:color="auto"/>
        <w:bottom w:val="none" w:sz="0" w:space="0" w:color="auto"/>
        <w:right w:val="none" w:sz="0" w:space="0" w:color="auto"/>
      </w:divBdr>
    </w:div>
    <w:div w:id="1931574481">
      <w:bodyDiv w:val="1"/>
      <w:marLeft w:val="0"/>
      <w:marRight w:val="0"/>
      <w:marTop w:val="0"/>
      <w:marBottom w:val="0"/>
      <w:divBdr>
        <w:top w:val="none" w:sz="0" w:space="0" w:color="auto"/>
        <w:left w:val="none" w:sz="0" w:space="0" w:color="auto"/>
        <w:bottom w:val="none" w:sz="0" w:space="0" w:color="auto"/>
        <w:right w:val="none" w:sz="0" w:space="0" w:color="auto"/>
      </w:divBdr>
    </w:div>
    <w:div w:id="1932808448">
      <w:bodyDiv w:val="1"/>
      <w:marLeft w:val="0"/>
      <w:marRight w:val="0"/>
      <w:marTop w:val="0"/>
      <w:marBottom w:val="0"/>
      <w:divBdr>
        <w:top w:val="none" w:sz="0" w:space="0" w:color="auto"/>
        <w:left w:val="none" w:sz="0" w:space="0" w:color="auto"/>
        <w:bottom w:val="none" w:sz="0" w:space="0" w:color="auto"/>
        <w:right w:val="none" w:sz="0" w:space="0" w:color="auto"/>
      </w:divBdr>
    </w:div>
    <w:div w:id="1933050052">
      <w:bodyDiv w:val="1"/>
      <w:marLeft w:val="0"/>
      <w:marRight w:val="0"/>
      <w:marTop w:val="0"/>
      <w:marBottom w:val="0"/>
      <w:divBdr>
        <w:top w:val="none" w:sz="0" w:space="0" w:color="auto"/>
        <w:left w:val="none" w:sz="0" w:space="0" w:color="auto"/>
        <w:bottom w:val="none" w:sz="0" w:space="0" w:color="auto"/>
        <w:right w:val="none" w:sz="0" w:space="0" w:color="auto"/>
      </w:divBdr>
    </w:div>
    <w:div w:id="1934318133">
      <w:bodyDiv w:val="1"/>
      <w:marLeft w:val="0"/>
      <w:marRight w:val="0"/>
      <w:marTop w:val="0"/>
      <w:marBottom w:val="0"/>
      <w:divBdr>
        <w:top w:val="none" w:sz="0" w:space="0" w:color="auto"/>
        <w:left w:val="none" w:sz="0" w:space="0" w:color="auto"/>
        <w:bottom w:val="none" w:sz="0" w:space="0" w:color="auto"/>
        <w:right w:val="none" w:sz="0" w:space="0" w:color="auto"/>
      </w:divBdr>
    </w:div>
    <w:div w:id="1938906859">
      <w:bodyDiv w:val="1"/>
      <w:marLeft w:val="0"/>
      <w:marRight w:val="0"/>
      <w:marTop w:val="0"/>
      <w:marBottom w:val="0"/>
      <w:divBdr>
        <w:top w:val="none" w:sz="0" w:space="0" w:color="auto"/>
        <w:left w:val="none" w:sz="0" w:space="0" w:color="auto"/>
        <w:bottom w:val="none" w:sz="0" w:space="0" w:color="auto"/>
        <w:right w:val="none" w:sz="0" w:space="0" w:color="auto"/>
      </w:divBdr>
    </w:div>
    <w:div w:id="1940408982">
      <w:bodyDiv w:val="1"/>
      <w:marLeft w:val="0"/>
      <w:marRight w:val="0"/>
      <w:marTop w:val="0"/>
      <w:marBottom w:val="0"/>
      <w:divBdr>
        <w:top w:val="none" w:sz="0" w:space="0" w:color="auto"/>
        <w:left w:val="none" w:sz="0" w:space="0" w:color="auto"/>
        <w:bottom w:val="none" w:sz="0" w:space="0" w:color="auto"/>
        <w:right w:val="none" w:sz="0" w:space="0" w:color="auto"/>
      </w:divBdr>
    </w:div>
    <w:div w:id="1952663645">
      <w:bodyDiv w:val="1"/>
      <w:marLeft w:val="0"/>
      <w:marRight w:val="0"/>
      <w:marTop w:val="0"/>
      <w:marBottom w:val="0"/>
      <w:divBdr>
        <w:top w:val="none" w:sz="0" w:space="0" w:color="auto"/>
        <w:left w:val="none" w:sz="0" w:space="0" w:color="auto"/>
        <w:bottom w:val="none" w:sz="0" w:space="0" w:color="auto"/>
        <w:right w:val="none" w:sz="0" w:space="0" w:color="auto"/>
      </w:divBdr>
    </w:div>
    <w:div w:id="1954676953">
      <w:bodyDiv w:val="1"/>
      <w:marLeft w:val="0"/>
      <w:marRight w:val="0"/>
      <w:marTop w:val="0"/>
      <w:marBottom w:val="0"/>
      <w:divBdr>
        <w:top w:val="none" w:sz="0" w:space="0" w:color="auto"/>
        <w:left w:val="none" w:sz="0" w:space="0" w:color="auto"/>
        <w:bottom w:val="none" w:sz="0" w:space="0" w:color="auto"/>
        <w:right w:val="none" w:sz="0" w:space="0" w:color="auto"/>
      </w:divBdr>
    </w:div>
    <w:div w:id="1957904879">
      <w:bodyDiv w:val="1"/>
      <w:marLeft w:val="0"/>
      <w:marRight w:val="0"/>
      <w:marTop w:val="0"/>
      <w:marBottom w:val="0"/>
      <w:divBdr>
        <w:top w:val="none" w:sz="0" w:space="0" w:color="auto"/>
        <w:left w:val="none" w:sz="0" w:space="0" w:color="auto"/>
        <w:bottom w:val="none" w:sz="0" w:space="0" w:color="auto"/>
        <w:right w:val="none" w:sz="0" w:space="0" w:color="auto"/>
      </w:divBdr>
    </w:div>
    <w:div w:id="1960061949">
      <w:bodyDiv w:val="1"/>
      <w:marLeft w:val="0"/>
      <w:marRight w:val="0"/>
      <w:marTop w:val="0"/>
      <w:marBottom w:val="0"/>
      <w:divBdr>
        <w:top w:val="none" w:sz="0" w:space="0" w:color="auto"/>
        <w:left w:val="none" w:sz="0" w:space="0" w:color="auto"/>
        <w:bottom w:val="none" w:sz="0" w:space="0" w:color="auto"/>
        <w:right w:val="none" w:sz="0" w:space="0" w:color="auto"/>
      </w:divBdr>
      <w:divsChild>
        <w:div w:id="130118418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74288461">
      <w:bodyDiv w:val="1"/>
      <w:marLeft w:val="0"/>
      <w:marRight w:val="0"/>
      <w:marTop w:val="0"/>
      <w:marBottom w:val="0"/>
      <w:divBdr>
        <w:top w:val="none" w:sz="0" w:space="0" w:color="auto"/>
        <w:left w:val="none" w:sz="0" w:space="0" w:color="auto"/>
        <w:bottom w:val="none" w:sz="0" w:space="0" w:color="auto"/>
        <w:right w:val="none" w:sz="0" w:space="0" w:color="auto"/>
      </w:divBdr>
    </w:div>
    <w:div w:id="1976594218">
      <w:bodyDiv w:val="1"/>
      <w:marLeft w:val="0"/>
      <w:marRight w:val="0"/>
      <w:marTop w:val="0"/>
      <w:marBottom w:val="0"/>
      <w:divBdr>
        <w:top w:val="none" w:sz="0" w:space="0" w:color="auto"/>
        <w:left w:val="none" w:sz="0" w:space="0" w:color="auto"/>
        <w:bottom w:val="none" w:sz="0" w:space="0" w:color="auto"/>
        <w:right w:val="none" w:sz="0" w:space="0" w:color="auto"/>
      </w:divBdr>
    </w:div>
    <w:div w:id="1980914079">
      <w:bodyDiv w:val="1"/>
      <w:marLeft w:val="0"/>
      <w:marRight w:val="0"/>
      <w:marTop w:val="0"/>
      <w:marBottom w:val="0"/>
      <w:divBdr>
        <w:top w:val="none" w:sz="0" w:space="0" w:color="auto"/>
        <w:left w:val="none" w:sz="0" w:space="0" w:color="auto"/>
        <w:bottom w:val="none" w:sz="0" w:space="0" w:color="auto"/>
        <w:right w:val="none" w:sz="0" w:space="0" w:color="auto"/>
      </w:divBdr>
    </w:div>
    <w:div w:id="1984504184">
      <w:bodyDiv w:val="1"/>
      <w:marLeft w:val="0"/>
      <w:marRight w:val="0"/>
      <w:marTop w:val="0"/>
      <w:marBottom w:val="0"/>
      <w:divBdr>
        <w:top w:val="none" w:sz="0" w:space="0" w:color="auto"/>
        <w:left w:val="none" w:sz="0" w:space="0" w:color="auto"/>
        <w:bottom w:val="none" w:sz="0" w:space="0" w:color="auto"/>
        <w:right w:val="none" w:sz="0" w:space="0" w:color="auto"/>
      </w:divBdr>
    </w:div>
    <w:div w:id="1986203519">
      <w:bodyDiv w:val="1"/>
      <w:marLeft w:val="0"/>
      <w:marRight w:val="0"/>
      <w:marTop w:val="0"/>
      <w:marBottom w:val="0"/>
      <w:divBdr>
        <w:top w:val="none" w:sz="0" w:space="0" w:color="auto"/>
        <w:left w:val="none" w:sz="0" w:space="0" w:color="auto"/>
        <w:bottom w:val="none" w:sz="0" w:space="0" w:color="auto"/>
        <w:right w:val="none" w:sz="0" w:space="0" w:color="auto"/>
      </w:divBdr>
    </w:div>
    <w:div w:id="1999919574">
      <w:bodyDiv w:val="1"/>
      <w:marLeft w:val="0"/>
      <w:marRight w:val="0"/>
      <w:marTop w:val="0"/>
      <w:marBottom w:val="0"/>
      <w:divBdr>
        <w:top w:val="none" w:sz="0" w:space="0" w:color="auto"/>
        <w:left w:val="none" w:sz="0" w:space="0" w:color="auto"/>
        <w:bottom w:val="none" w:sz="0" w:space="0" w:color="auto"/>
        <w:right w:val="none" w:sz="0" w:space="0" w:color="auto"/>
      </w:divBdr>
    </w:div>
    <w:div w:id="2001157222">
      <w:bodyDiv w:val="1"/>
      <w:marLeft w:val="0"/>
      <w:marRight w:val="0"/>
      <w:marTop w:val="0"/>
      <w:marBottom w:val="0"/>
      <w:divBdr>
        <w:top w:val="none" w:sz="0" w:space="0" w:color="auto"/>
        <w:left w:val="none" w:sz="0" w:space="0" w:color="auto"/>
        <w:bottom w:val="none" w:sz="0" w:space="0" w:color="auto"/>
        <w:right w:val="none" w:sz="0" w:space="0" w:color="auto"/>
      </w:divBdr>
    </w:div>
    <w:div w:id="2009945195">
      <w:bodyDiv w:val="1"/>
      <w:marLeft w:val="0"/>
      <w:marRight w:val="0"/>
      <w:marTop w:val="0"/>
      <w:marBottom w:val="0"/>
      <w:divBdr>
        <w:top w:val="none" w:sz="0" w:space="0" w:color="auto"/>
        <w:left w:val="none" w:sz="0" w:space="0" w:color="auto"/>
        <w:bottom w:val="none" w:sz="0" w:space="0" w:color="auto"/>
        <w:right w:val="none" w:sz="0" w:space="0" w:color="auto"/>
      </w:divBdr>
    </w:div>
    <w:div w:id="2018845117">
      <w:bodyDiv w:val="1"/>
      <w:marLeft w:val="0"/>
      <w:marRight w:val="0"/>
      <w:marTop w:val="0"/>
      <w:marBottom w:val="0"/>
      <w:divBdr>
        <w:top w:val="none" w:sz="0" w:space="0" w:color="auto"/>
        <w:left w:val="none" w:sz="0" w:space="0" w:color="auto"/>
        <w:bottom w:val="none" w:sz="0" w:space="0" w:color="auto"/>
        <w:right w:val="none" w:sz="0" w:space="0" w:color="auto"/>
      </w:divBdr>
    </w:div>
    <w:div w:id="2036150144">
      <w:bodyDiv w:val="1"/>
      <w:marLeft w:val="0"/>
      <w:marRight w:val="0"/>
      <w:marTop w:val="0"/>
      <w:marBottom w:val="0"/>
      <w:divBdr>
        <w:top w:val="none" w:sz="0" w:space="0" w:color="auto"/>
        <w:left w:val="none" w:sz="0" w:space="0" w:color="auto"/>
        <w:bottom w:val="none" w:sz="0" w:space="0" w:color="auto"/>
        <w:right w:val="none" w:sz="0" w:space="0" w:color="auto"/>
      </w:divBdr>
    </w:div>
    <w:div w:id="2039158468">
      <w:bodyDiv w:val="1"/>
      <w:marLeft w:val="0"/>
      <w:marRight w:val="0"/>
      <w:marTop w:val="0"/>
      <w:marBottom w:val="0"/>
      <w:divBdr>
        <w:top w:val="none" w:sz="0" w:space="0" w:color="auto"/>
        <w:left w:val="none" w:sz="0" w:space="0" w:color="auto"/>
        <w:bottom w:val="none" w:sz="0" w:space="0" w:color="auto"/>
        <w:right w:val="none" w:sz="0" w:space="0" w:color="auto"/>
      </w:divBdr>
    </w:div>
    <w:div w:id="2040005802">
      <w:bodyDiv w:val="1"/>
      <w:marLeft w:val="0"/>
      <w:marRight w:val="0"/>
      <w:marTop w:val="0"/>
      <w:marBottom w:val="0"/>
      <w:divBdr>
        <w:top w:val="none" w:sz="0" w:space="0" w:color="auto"/>
        <w:left w:val="none" w:sz="0" w:space="0" w:color="auto"/>
        <w:bottom w:val="none" w:sz="0" w:space="0" w:color="auto"/>
        <w:right w:val="none" w:sz="0" w:space="0" w:color="auto"/>
      </w:divBdr>
      <w:divsChild>
        <w:div w:id="106930757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41468956">
      <w:bodyDiv w:val="1"/>
      <w:marLeft w:val="0"/>
      <w:marRight w:val="0"/>
      <w:marTop w:val="0"/>
      <w:marBottom w:val="0"/>
      <w:divBdr>
        <w:top w:val="none" w:sz="0" w:space="0" w:color="auto"/>
        <w:left w:val="none" w:sz="0" w:space="0" w:color="auto"/>
        <w:bottom w:val="none" w:sz="0" w:space="0" w:color="auto"/>
        <w:right w:val="none" w:sz="0" w:space="0" w:color="auto"/>
      </w:divBdr>
    </w:div>
    <w:div w:id="2050564516">
      <w:bodyDiv w:val="1"/>
      <w:marLeft w:val="0"/>
      <w:marRight w:val="0"/>
      <w:marTop w:val="0"/>
      <w:marBottom w:val="0"/>
      <w:divBdr>
        <w:top w:val="none" w:sz="0" w:space="0" w:color="auto"/>
        <w:left w:val="none" w:sz="0" w:space="0" w:color="auto"/>
        <w:bottom w:val="none" w:sz="0" w:space="0" w:color="auto"/>
        <w:right w:val="none" w:sz="0" w:space="0" w:color="auto"/>
      </w:divBdr>
    </w:div>
    <w:div w:id="2052924964">
      <w:bodyDiv w:val="1"/>
      <w:marLeft w:val="0"/>
      <w:marRight w:val="0"/>
      <w:marTop w:val="0"/>
      <w:marBottom w:val="0"/>
      <w:divBdr>
        <w:top w:val="none" w:sz="0" w:space="0" w:color="auto"/>
        <w:left w:val="none" w:sz="0" w:space="0" w:color="auto"/>
        <w:bottom w:val="none" w:sz="0" w:space="0" w:color="auto"/>
        <w:right w:val="none" w:sz="0" w:space="0" w:color="auto"/>
      </w:divBdr>
    </w:div>
    <w:div w:id="2062556221">
      <w:bodyDiv w:val="1"/>
      <w:marLeft w:val="0"/>
      <w:marRight w:val="0"/>
      <w:marTop w:val="0"/>
      <w:marBottom w:val="0"/>
      <w:divBdr>
        <w:top w:val="none" w:sz="0" w:space="0" w:color="auto"/>
        <w:left w:val="none" w:sz="0" w:space="0" w:color="auto"/>
        <w:bottom w:val="none" w:sz="0" w:space="0" w:color="auto"/>
        <w:right w:val="none" w:sz="0" w:space="0" w:color="auto"/>
      </w:divBdr>
    </w:div>
    <w:div w:id="2069182623">
      <w:bodyDiv w:val="1"/>
      <w:marLeft w:val="0"/>
      <w:marRight w:val="0"/>
      <w:marTop w:val="0"/>
      <w:marBottom w:val="0"/>
      <w:divBdr>
        <w:top w:val="none" w:sz="0" w:space="0" w:color="auto"/>
        <w:left w:val="none" w:sz="0" w:space="0" w:color="auto"/>
        <w:bottom w:val="none" w:sz="0" w:space="0" w:color="auto"/>
        <w:right w:val="none" w:sz="0" w:space="0" w:color="auto"/>
      </w:divBdr>
    </w:div>
    <w:div w:id="2069724309">
      <w:bodyDiv w:val="1"/>
      <w:marLeft w:val="0"/>
      <w:marRight w:val="0"/>
      <w:marTop w:val="0"/>
      <w:marBottom w:val="0"/>
      <w:divBdr>
        <w:top w:val="none" w:sz="0" w:space="0" w:color="auto"/>
        <w:left w:val="none" w:sz="0" w:space="0" w:color="auto"/>
        <w:bottom w:val="none" w:sz="0" w:space="0" w:color="auto"/>
        <w:right w:val="none" w:sz="0" w:space="0" w:color="auto"/>
      </w:divBdr>
    </w:div>
    <w:div w:id="2073001259">
      <w:bodyDiv w:val="1"/>
      <w:marLeft w:val="0"/>
      <w:marRight w:val="0"/>
      <w:marTop w:val="0"/>
      <w:marBottom w:val="0"/>
      <w:divBdr>
        <w:top w:val="none" w:sz="0" w:space="0" w:color="auto"/>
        <w:left w:val="none" w:sz="0" w:space="0" w:color="auto"/>
        <w:bottom w:val="none" w:sz="0" w:space="0" w:color="auto"/>
        <w:right w:val="none" w:sz="0" w:space="0" w:color="auto"/>
      </w:divBdr>
      <w:divsChild>
        <w:div w:id="83534412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6393944">
      <w:bodyDiv w:val="1"/>
      <w:marLeft w:val="0"/>
      <w:marRight w:val="0"/>
      <w:marTop w:val="0"/>
      <w:marBottom w:val="0"/>
      <w:divBdr>
        <w:top w:val="none" w:sz="0" w:space="0" w:color="auto"/>
        <w:left w:val="none" w:sz="0" w:space="0" w:color="auto"/>
        <w:bottom w:val="none" w:sz="0" w:space="0" w:color="auto"/>
        <w:right w:val="none" w:sz="0" w:space="0" w:color="auto"/>
      </w:divBdr>
      <w:divsChild>
        <w:div w:id="939027483">
          <w:marLeft w:val="0"/>
          <w:marRight w:val="0"/>
          <w:marTop w:val="0"/>
          <w:marBottom w:val="0"/>
          <w:divBdr>
            <w:top w:val="none" w:sz="0" w:space="0" w:color="auto"/>
            <w:left w:val="none" w:sz="0" w:space="0" w:color="auto"/>
            <w:bottom w:val="none" w:sz="0" w:space="0" w:color="auto"/>
            <w:right w:val="none" w:sz="0" w:space="0" w:color="auto"/>
          </w:divBdr>
          <w:divsChild>
            <w:div w:id="696152040">
              <w:marLeft w:val="0"/>
              <w:marRight w:val="0"/>
              <w:marTop w:val="0"/>
              <w:marBottom w:val="0"/>
              <w:divBdr>
                <w:top w:val="none" w:sz="0" w:space="0" w:color="auto"/>
                <w:left w:val="none" w:sz="0" w:space="0" w:color="auto"/>
                <w:bottom w:val="none" w:sz="0" w:space="0" w:color="auto"/>
                <w:right w:val="none" w:sz="0" w:space="0" w:color="auto"/>
              </w:divBdr>
              <w:divsChild>
                <w:div w:id="220872843">
                  <w:marLeft w:val="0"/>
                  <w:marRight w:val="0"/>
                  <w:marTop w:val="0"/>
                  <w:marBottom w:val="0"/>
                  <w:divBdr>
                    <w:top w:val="none" w:sz="0" w:space="0" w:color="auto"/>
                    <w:left w:val="none" w:sz="0" w:space="0" w:color="auto"/>
                    <w:bottom w:val="none" w:sz="0" w:space="0" w:color="auto"/>
                    <w:right w:val="none" w:sz="0" w:space="0" w:color="auto"/>
                  </w:divBdr>
                  <w:divsChild>
                    <w:div w:id="10384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252509">
      <w:bodyDiv w:val="1"/>
      <w:marLeft w:val="0"/>
      <w:marRight w:val="0"/>
      <w:marTop w:val="0"/>
      <w:marBottom w:val="0"/>
      <w:divBdr>
        <w:top w:val="none" w:sz="0" w:space="0" w:color="auto"/>
        <w:left w:val="none" w:sz="0" w:space="0" w:color="auto"/>
        <w:bottom w:val="none" w:sz="0" w:space="0" w:color="auto"/>
        <w:right w:val="none" w:sz="0" w:space="0" w:color="auto"/>
      </w:divBdr>
    </w:div>
    <w:div w:id="2094890144">
      <w:bodyDiv w:val="1"/>
      <w:marLeft w:val="0"/>
      <w:marRight w:val="0"/>
      <w:marTop w:val="0"/>
      <w:marBottom w:val="0"/>
      <w:divBdr>
        <w:top w:val="none" w:sz="0" w:space="0" w:color="auto"/>
        <w:left w:val="none" w:sz="0" w:space="0" w:color="auto"/>
        <w:bottom w:val="none" w:sz="0" w:space="0" w:color="auto"/>
        <w:right w:val="none" w:sz="0" w:space="0" w:color="auto"/>
      </w:divBdr>
    </w:div>
    <w:div w:id="2097700022">
      <w:bodyDiv w:val="1"/>
      <w:marLeft w:val="0"/>
      <w:marRight w:val="0"/>
      <w:marTop w:val="0"/>
      <w:marBottom w:val="0"/>
      <w:divBdr>
        <w:top w:val="none" w:sz="0" w:space="0" w:color="auto"/>
        <w:left w:val="none" w:sz="0" w:space="0" w:color="auto"/>
        <w:bottom w:val="none" w:sz="0" w:space="0" w:color="auto"/>
        <w:right w:val="none" w:sz="0" w:space="0" w:color="auto"/>
      </w:divBdr>
    </w:div>
    <w:div w:id="2107263306">
      <w:bodyDiv w:val="1"/>
      <w:marLeft w:val="0"/>
      <w:marRight w:val="0"/>
      <w:marTop w:val="0"/>
      <w:marBottom w:val="0"/>
      <w:divBdr>
        <w:top w:val="none" w:sz="0" w:space="0" w:color="auto"/>
        <w:left w:val="none" w:sz="0" w:space="0" w:color="auto"/>
        <w:bottom w:val="none" w:sz="0" w:space="0" w:color="auto"/>
        <w:right w:val="none" w:sz="0" w:space="0" w:color="auto"/>
      </w:divBdr>
    </w:div>
    <w:div w:id="2113865378">
      <w:bodyDiv w:val="1"/>
      <w:marLeft w:val="0"/>
      <w:marRight w:val="0"/>
      <w:marTop w:val="0"/>
      <w:marBottom w:val="0"/>
      <w:divBdr>
        <w:top w:val="none" w:sz="0" w:space="0" w:color="auto"/>
        <w:left w:val="none" w:sz="0" w:space="0" w:color="auto"/>
        <w:bottom w:val="none" w:sz="0" w:space="0" w:color="auto"/>
        <w:right w:val="none" w:sz="0" w:space="0" w:color="auto"/>
      </w:divBdr>
      <w:divsChild>
        <w:div w:id="28057923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16898485">
      <w:bodyDiv w:val="1"/>
      <w:marLeft w:val="0"/>
      <w:marRight w:val="0"/>
      <w:marTop w:val="0"/>
      <w:marBottom w:val="0"/>
      <w:divBdr>
        <w:top w:val="none" w:sz="0" w:space="0" w:color="auto"/>
        <w:left w:val="none" w:sz="0" w:space="0" w:color="auto"/>
        <w:bottom w:val="none" w:sz="0" w:space="0" w:color="auto"/>
        <w:right w:val="none" w:sz="0" w:space="0" w:color="auto"/>
      </w:divBdr>
    </w:div>
    <w:div w:id="2128576007">
      <w:bodyDiv w:val="1"/>
      <w:marLeft w:val="0"/>
      <w:marRight w:val="0"/>
      <w:marTop w:val="0"/>
      <w:marBottom w:val="0"/>
      <w:divBdr>
        <w:top w:val="none" w:sz="0" w:space="0" w:color="auto"/>
        <w:left w:val="none" w:sz="0" w:space="0" w:color="auto"/>
        <w:bottom w:val="none" w:sz="0" w:space="0" w:color="auto"/>
        <w:right w:val="none" w:sz="0" w:space="0" w:color="auto"/>
      </w:divBdr>
    </w:div>
    <w:div w:id="2129200936">
      <w:bodyDiv w:val="1"/>
      <w:marLeft w:val="0"/>
      <w:marRight w:val="0"/>
      <w:marTop w:val="0"/>
      <w:marBottom w:val="0"/>
      <w:divBdr>
        <w:top w:val="none" w:sz="0" w:space="0" w:color="auto"/>
        <w:left w:val="none" w:sz="0" w:space="0" w:color="auto"/>
        <w:bottom w:val="none" w:sz="0" w:space="0" w:color="auto"/>
        <w:right w:val="none" w:sz="0" w:space="0" w:color="auto"/>
      </w:divBdr>
    </w:div>
    <w:div w:id="2133595382">
      <w:bodyDiv w:val="1"/>
      <w:marLeft w:val="0"/>
      <w:marRight w:val="0"/>
      <w:marTop w:val="0"/>
      <w:marBottom w:val="0"/>
      <w:divBdr>
        <w:top w:val="none" w:sz="0" w:space="0" w:color="auto"/>
        <w:left w:val="none" w:sz="0" w:space="0" w:color="auto"/>
        <w:bottom w:val="none" w:sz="0" w:space="0" w:color="auto"/>
        <w:right w:val="none" w:sz="0" w:space="0" w:color="auto"/>
      </w:divBdr>
    </w:div>
    <w:div w:id="2137284941">
      <w:bodyDiv w:val="1"/>
      <w:marLeft w:val="0"/>
      <w:marRight w:val="0"/>
      <w:marTop w:val="0"/>
      <w:marBottom w:val="0"/>
      <w:divBdr>
        <w:top w:val="none" w:sz="0" w:space="0" w:color="auto"/>
        <w:left w:val="none" w:sz="0" w:space="0" w:color="auto"/>
        <w:bottom w:val="none" w:sz="0" w:space="0" w:color="auto"/>
        <w:right w:val="none" w:sz="0" w:space="0" w:color="auto"/>
      </w:divBdr>
    </w:div>
    <w:div w:id="2143618349">
      <w:bodyDiv w:val="1"/>
      <w:marLeft w:val="0"/>
      <w:marRight w:val="0"/>
      <w:marTop w:val="0"/>
      <w:marBottom w:val="0"/>
      <w:divBdr>
        <w:top w:val="none" w:sz="0" w:space="0" w:color="auto"/>
        <w:left w:val="none" w:sz="0" w:space="0" w:color="auto"/>
        <w:bottom w:val="none" w:sz="0" w:space="0" w:color="auto"/>
        <w:right w:val="none" w:sz="0" w:space="0" w:color="auto"/>
      </w:divBdr>
      <w:divsChild>
        <w:div w:id="15229310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carpetaciudadana.and.gov.co/" TargetMode="External"/><Relationship Id="rId17" Type="http://schemas.openxmlformats.org/officeDocument/2006/relationships/hyperlink" Target="https://www.random.org/lists/"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random.org/li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www.random.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andom.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ECBEC116-013C-4FAF-AFC5-4ADD439CAAF2}">
    <t:Anchor>
      <t:Comment id="241678792"/>
    </t:Anchor>
    <t:History>
      <t:Event id="{71EE2FA9-CA82-40BD-BAE6-972E36C99195}" time="2024-09-03T12:08:22.2Z">
        <t:Attribution userId="S::amoncada@agenciaatenea.gov.co::49865fc1-43b9-4ef8-a493-bae277df2258" userProvider="AD" userName="Andrea Yaneth Moncada Bernal"/>
        <t:Anchor>
          <t:Comment id="241678792"/>
        </t:Anchor>
        <t:Create/>
      </t:Event>
      <t:Event id="{60D551FE-D7A5-4591-B3BD-D30B4C1A449B}" time="2024-09-03T12:08:22.2Z">
        <t:Attribution userId="S::amoncada@agenciaatenea.gov.co::49865fc1-43b9-4ef8-a493-bae277df2258" userProvider="AD" userName="Andrea Yaneth Moncada Bernal"/>
        <t:Anchor>
          <t:Comment id="241678792"/>
        </t:Anchor>
        <t:Assign userId="S::lelorza@agenciaatenea.gov.co::b0c8214a-08c8-415a-b1c9-d7e139813b75" userProvider="AD" userName="Luis David Elorza Rodriguez"/>
      </t:Event>
      <t:Event id="{796F0DAF-50D4-460D-8FAF-066C76C8AD77}" time="2024-09-03T12:08:22.2Z">
        <t:Attribution userId="S::amoncada@agenciaatenea.gov.co::49865fc1-43b9-4ef8-a493-bae277df2258" userProvider="AD" userName="Andrea Yaneth Moncada Bernal"/>
        <t:Anchor>
          <t:Comment id="241678792"/>
        </t:Anchor>
        <t:SetTitle title="@Luis David Elorza Rodriguez Este informe será realizado por la IES en el formato que ellos consideren o se les indicara que lo hagan en el instrumento de recolección que proporcione ATENEA?"/>
      </t:Event>
    </t:History>
  </t:Task>
  <t:Task id="{320ED0F7-27A9-4345-B139-1D989A40E1E0}">
    <t:Anchor>
      <t:Comment id="641649277"/>
    </t:Anchor>
    <t:History>
      <t:Event id="{CECCF221-ABFE-524D-872D-A35E2EE3C5FD}" time="2024-11-07T21:25:09.128Z">
        <t:Attribution userId="S::aperez@agenciaatenea.gov.co::1d06d551-64d1-4f20-8fac-e87e0e3c6109" userProvider="AD" userName="Alexis Perez Salamanca"/>
        <t:Anchor>
          <t:Comment id="641649277"/>
        </t:Anchor>
        <t:Create/>
      </t:Event>
      <t:Event id="{70E08FBA-1483-B94B-A7D5-1302B9F2181A}" time="2024-11-07T21:25:09.128Z">
        <t:Attribution userId="S::aperez@agenciaatenea.gov.co::1d06d551-64d1-4f20-8fac-e87e0e3c6109" userProvider="AD" userName="Alexis Perez Salamanca"/>
        <t:Anchor>
          <t:Comment id="641649277"/>
        </t:Anchor>
        <t:Assign userId="S::jpina@agenciaatenea.gov.co::865c0c50-f06c-4520-909f-3156977c9030" userProvider="AD" userName="Juliana Piña Martinez"/>
      </t:Event>
      <t:Event id="{582110A6-C86A-6742-82FB-A3CDDF0F2B8D}" time="2024-11-07T21:25:09.128Z">
        <t:Attribution userId="S::aperez@agenciaatenea.gov.co::1d06d551-64d1-4f20-8fac-e87e0e3c6109" userProvider="AD" userName="Alexis Perez Salamanca"/>
        <t:Anchor>
          <t:Comment id="641649277"/>
        </t:Anchor>
        <t:SetTitle title="@Juliana Piña Martinez revisar redacción, porque se pierde el sentido de la explicación. En esta sección no se está justificando si n o que se está incluyéndoselo mínimos a implementar por parte de las IES. Sugiero regresar al párrafo anterior y…"/>
      </t:Event>
      <t:Event id="{3D045B72-2933-4567-BB43-B2EFB9694F6B}" time="2024-11-08T01:34:06.163Z">
        <t:Attribution userId="S::jpina@agenciaatenea.gov.co::865c0c50-f06c-4520-909f-3156977c9030" userProvider="AD" userName="Juliana Piña Martinez"/>
        <t:Progress percentComplete="100"/>
      </t:Event>
    </t:History>
  </t:Task>
  <t:Task id="{A079100A-D312-F044-8988-4242EF448167}">
    <t:Anchor>
      <t:Comment id="1450800910"/>
    </t:Anchor>
    <t:History>
      <t:Event id="{F5426B7B-EE28-D548-A56D-8053BCC2429E}" time="2025-05-13T15:14:13.927Z">
        <t:Attribution userId="S::aperez@agenciaatenea.gov.co::1d06d551-64d1-4f20-8fac-e87e0e3c6109" userProvider="AD" userName="Alexis Perez Salamanca"/>
        <t:Anchor>
          <t:Comment id="1450800910"/>
        </t:Anchor>
        <t:Create/>
      </t:Event>
      <t:Event id="{620CB45E-3AED-F54F-A2E5-347052444457}" time="2025-05-13T15:14:13.927Z">
        <t:Attribution userId="S::aperez@agenciaatenea.gov.co::1d06d551-64d1-4f20-8fac-e87e0e3c6109" userProvider="AD" userName="Alexis Perez Salamanca"/>
        <t:Anchor>
          <t:Comment id="1450800910"/>
        </t:Anchor>
        <t:Assign userId="S::iunigarro@agenciaatenea.gov.co::3b07c7fe-b924-4cc4-a7a0-9ba2bd62024d" userProvider="AD" userName="Ivan Felipe Unigarro Dorado"/>
      </t:Event>
      <t:Event id="{6AA3D74B-563B-C948-ACC9-C21FB6AF5901}" time="2025-05-13T15:14:13.927Z">
        <t:Attribution userId="S::aperez@agenciaatenea.gov.co::1d06d551-64d1-4f20-8fac-e87e0e3c6109" userProvider="AD" userName="Alexis Perez Salamanca"/>
        <t:Anchor>
          <t:Comment id="1450800910"/>
        </t:Anchor>
        <t:SetTitle title="@Ivan Felipe Unigarro Dorado Coral dice que esto es incorrecto. "/>
      </t:Event>
      <t:Event id="{47222E03-6DDE-3D49-9D33-596DD812B711}" time="2025-05-13T15:14:16.328Z">
        <t:Attribution userId="S::aperez@agenciaatenea.gov.co::1d06d551-64d1-4f20-8fac-e87e0e3c6109" userProvider="AD" userName="Alexis Perez Salamanca"/>
        <t:Progress percentComplete="100"/>
      </t:Event>
      <t:Event id="{F9C8BA60-4E20-404C-8BD5-5A0BA906BF6D}" time="2025-05-13T20:07:57.761Z">
        <t:Attribution userId="S::iunigarro@agenciaatenea.gov.co::3b07c7fe-b924-4cc4-a7a0-9ba2bd62024d" userProvider="AD" userName="Ivan Felipe Unigarro Dorado"/>
        <t:Anchor>
          <t:Comment id="1592242294"/>
        </t:Anchor>
        <t:UnassignAll/>
      </t:Event>
      <t:Event id="{5D4AD641-9CDE-CE43-AB3D-A03815AB376B}" time="2025-05-13T20:07:57.761Z">
        <t:Attribution userId="S::iunigarro@agenciaatenea.gov.co::3b07c7fe-b924-4cc4-a7a0-9ba2bd62024d" userProvider="AD" userName="Ivan Felipe Unigarro Dorado"/>
        <t:Anchor>
          <t:Comment id="1592242294"/>
        </t:Anchor>
        <t:Assign userId="S::mcmojica@agenciaatenea.gov.co::f565c4e0-2fd5-4a36-95e9-28c8dd7ecda1" userProvider="AD" userName="María Clara del Pilar Mojica Rodríguez"/>
      </t:Event>
    </t:History>
  </t:Task>
  <t:Task id="{37E70B8C-DC14-254E-86A6-51630FDD8AA5}">
    <t:Anchor>
      <t:Comment id="1424305683"/>
    </t:Anchor>
    <t:History>
      <t:Event id="{97661296-0C5E-9044-A531-0484E18965B1}" time="2025-05-13T18:35:00.576Z">
        <t:Attribution userId="S::aperez@agenciaatenea.gov.co::1d06d551-64d1-4f20-8fac-e87e0e3c6109" userProvider="AD" userName="Alexis Perez Salamanca"/>
        <t:Anchor>
          <t:Comment id="1424305683"/>
        </t:Anchor>
        <t:Create/>
      </t:Event>
      <t:Event id="{DA019370-5037-B04C-BF5D-13D0C7AD1B70}" time="2025-05-13T18:35:00.576Z">
        <t:Attribution userId="S::aperez@agenciaatenea.gov.co::1d06d551-64d1-4f20-8fac-e87e0e3c6109" userProvider="AD" userName="Alexis Perez Salamanca"/>
        <t:Anchor>
          <t:Comment id="1424305683"/>
        </t:Anchor>
        <t:Assign userId="S::iunigarro@agenciaatenea.gov.co::3b07c7fe-b924-4cc4-a7a0-9ba2bd62024d" userProvider="AD" userName="Ivan Felipe Unigarro Dorado"/>
      </t:Event>
      <t:Event id="{687D8E90-952A-1C4F-8BF9-32C03D87F09E}" time="2025-05-13T18:35:00.576Z">
        <t:Attribution userId="S::aperez@agenciaatenea.gov.co::1d06d551-64d1-4f20-8fac-e87e0e3c6109" userProvider="AD" userName="Alexis Perez Salamanca"/>
        <t:Anchor>
          <t:Comment id="1424305683"/>
        </t:Anchor>
        <t:SetTitle title="@Ivan Felipe Unigarro Dorado creo que hacía falta esto, pero no sé donde incluirlo. Qué opina?"/>
      </t:Event>
      <t:Event id="{5ADA8198-A641-6B44-8F0F-928EC00CB037}" time="2025-05-14T14:36:24.792Z">
        <t:Attribution userId="S::aperez@agenciaatenea.gov.co::1d06d551-64d1-4f20-8fac-e87e0e3c6109" userProvider="AD" userName="Alexis Perez Salamanca"/>
        <t:Progress percentComplete="100"/>
      </t:Event>
    </t:History>
  </t:Task>
  <t:Task id="{1A3EE871-A5FD-4940-AFB0-12004D5B0255}">
    <t:Anchor>
      <t:Comment id="993469885"/>
    </t:Anchor>
    <t:History>
      <t:Event id="{70F80DB6-D94E-42A3-B898-382FD37457D4}" time="2024-08-26T18:38:44.119Z">
        <t:Attribution userId="S::jpachon@agenciaatenea.gov.co::1821da15-bcbb-4936-9f23-bae90f6dd24b" userProvider="AD" userName="Jose Daniel Pachon Ariza"/>
        <t:Anchor>
          <t:Comment id="993469885"/>
        </t:Anchor>
        <t:Create/>
      </t:Event>
      <t:Event id="{F1D92802-98D4-41A4-90DB-3DDD2FF393E3}" time="2024-08-26T18:38:44.119Z">
        <t:Attribution userId="S::jpachon@agenciaatenea.gov.co::1821da15-bcbb-4936-9f23-bae90f6dd24b" userProvider="AD" userName="Jose Daniel Pachon Ariza"/>
        <t:Anchor>
          <t:Comment id="993469885"/>
        </t:Anchor>
        <t:Assign userId="S::lbuitrago@agenciaatenea.gov.co::e73314cc-2262-400b-98e6-d73f0219b0f8" userProvider="AD" userName="Laura Sofía Buitrago Vidal"/>
      </t:Event>
      <t:Event id="{6DA530E9-4123-4973-92D6-AE57278A5358}" time="2024-08-26T18:38:44.119Z">
        <t:Attribution userId="S::jpachon@agenciaatenea.gov.co::1821da15-bcbb-4936-9f23-bae90f6dd24b" userProvider="AD" userName="Jose Daniel Pachon Ariza"/>
        <t:Anchor>
          <t:Comment id="993469885"/>
        </t:Anchor>
        <t:SetTitle title="@Laura Sofía Buitrago Vidal propuesta de anexo de las acciones y subirlo a la carpeta del proces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A60C55BB91C54CBF9944EC52ABE473" ma:contentTypeVersion="16" ma:contentTypeDescription="Create a new document." ma:contentTypeScope="" ma:versionID="edab64050aa336a30bf19f0f85c1ad8b">
  <xsd:schema xmlns:xsd="http://www.w3.org/2001/XMLSchema" xmlns:xs="http://www.w3.org/2001/XMLSchema" xmlns:p="http://schemas.microsoft.com/office/2006/metadata/properties" xmlns:ns2="dca0c8df-5a4f-4cf2-9904-35ead706d706" xmlns:ns3="088e3bd2-b56c-43a0-b8a9-e0fb12425dda" targetNamespace="http://schemas.microsoft.com/office/2006/metadata/properties" ma:root="true" ma:fieldsID="b5c0d3a5fc1a626bef9ec60da3a859e8" ns2:_="" ns3:_="">
    <xsd:import namespace="dca0c8df-5a4f-4cf2-9904-35ead706d706"/>
    <xsd:import namespace="088e3bd2-b56c-43a0-b8a9-e0fb12425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Detal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c8df-5a4f-4cf2-9904-35ead706d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lle" ma:index="23" nillable="true" ma:displayName="Detalle " ma:format="Dropdown" ma:internalName="Detal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28ddc8c-c5d8-4c3c-8cbb-ffa26dbaf791}"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dca0c8df-5a4f-4cf2-9904-35ead706d706">
      <Terms xmlns="http://schemas.microsoft.com/office/infopath/2007/PartnerControls"/>
    </lcf76f155ced4ddcb4097134ff3c332f>
    <Detalle xmlns="dca0c8df-5a4f-4cf2-9904-35ead706d7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O5Oj9Zpo4PNgrXiTMyFRBqWpa/g==">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</go:docsCustomData>
</go:gDocsCustomXmlDataStorage>
</file>

<file path=customXml/itemProps1.xml><?xml version="1.0" encoding="utf-8"?>
<ds:datastoreItem xmlns:ds="http://schemas.openxmlformats.org/officeDocument/2006/customXml" ds:itemID="{21D5D680-8DA5-4948-BA61-B8734E72688B}">
  <ds:schemaRefs>
    <ds:schemaRef ds:uri="http://schemas.openxmlformats.org/officeDocument/2006/bibliography"/>
  </ds:schemaRefs>
</ds:datastoreItem>
</file>

<file path=customXml/itemProps2.xml><?xml version="1.0" encoding="utf-8"?>
<ds:datastoreItem xmlns:ds="http://schemas.openxmlformats.org/officeDocument/2006/customXml" ds:itemID="{E0CDDC02-FFFE-4406-A522-353ABEA27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c8df-5a4f-4cf2-9904-35ead706d706"/>
    <ds:schemaRef ds:uri="088e3bd2-b56c-43a0-b8a9-e0fb124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A2A78-2E5F-471C-9BE4-2E472799B897}">
  <ds:schemaRefs>
    <ds:schemaRef ds:uri="http://schemas.microsoft.com/office/2006/metadata/properties"/>
    <ds:schemaRef ds:uri="http://schemas.microsoft.com/office/infopath/2007/PartnerControls"/>
    <ds:schemaRef ds:uri="088e3bd2-b56c-43a0-b8a9-e0fb12425dda"/>
    <ds:schemaRef ds:uri="dca0c8df-5a4f-4cf2-9904-35ead706d706"/>
  </ds:schemaRefs>
</ds:datastoreItem>
</file>

<file path=customXml/itemProps4.xml><?xml version="1.0" encoding="utf-8"?>
<ds:datastoreItem xmlns:ds="http://schemas.openxmlformats.org/officeDocument/2006/customXml" ds:itemID="{1188A6AD-F9C1-4E58-A9DE-4678A81C1DBD}">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17902</Words>
  <Characters>98467</Characters>
  <Application>Microsoft Office Word</Application>
  <DocSecurity>0</DocSecurity>
  <Lines>3395</Lines>
  <Paragraphs>1140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115229</CharactersWithSpaces>
  <SharedDoc>false</SharedDoc>
  <HLinks>
    <vt:vector size="84" baseType="variant">
      <vt:variant>
        <vt:i4>5963794</vt:i4>
      </vt:variant>
      <vt:variant>
        <vt:i4>42</vt:i4>
      </vt:variant>
      <vt:variant>
        <vt:i4>0</vt:i4>
      </vt:variant>
      <vt:variant>
        <vt:i4>5</vt:i4>
      </vt:variant>
      <vt:variant>
        <vt:lpwstr>https://carpetaciudadana.and.gov.co/</vt:lpwstr>
      </vt:variant>
      <vt:variant>
        <vt:lpwstr/>
      </vt:variant>
      <vt:variant>
        <vt:i4>1048589</vt:i4>
      </vt:variant>
      <vt:variant>
        <vt:i4>39</vt:i4>
      </vt:variant>
      <vt:variant>
        <vt:i4>0</vt:i4>
      </vt:variant>
      <vt:variant>
        <vt:i4>5</vt:i4>
      </vt:variant>
      <vt:variant>
        <vt:lpwstr>https://www.alcaldiabogota.gov.co/sisjur/normas/Norma1.jsp?i=155699</vt:lpwstr>
      </vt:variant>
      <vt:variant>
        <vt:lpwstr>12</vt:lpwstr>
      </vt:variant>
      <vt:variant>
        <vt:i4>1441796</vt:i4>
      </vt:variant>
      <vt:variant>
        <vt:i4>36</vt:i4>
      </vt:variant>
      <vt:variant>
        <vt:i4>0</vt:i4>
      </vt:variant>
      <vt:variant>
        <vt:i4>5</vt:i4>
      </vt:variant>
      <vt:variant>
        <vt:lpwstr>https://www.alcaldiabogota.gov.co/sisjur/normas/Norma1.jsp?i=155699</vt:lpwstr>
      </vt:variant>
      <vt:variant>
        <vt:lpwstr>84</vt:lpwstr>
      </vt:variant>
      <vt:variant>
        <vt:i4>3014711</vt:i4>
      </vt:variant>
      <vt:variant>
        <vt:i4>33</vt:i4>
      </vt:variant>
      <vt:variant>
        <vt:i4>0</vt:i4>
      </vt:variant>
      <vt:variant>
        <vt:i4>5</vt:i4>
      </vt:variant>
      <vt:variant>
        <vt:lpwstr>https://www.alcaldiabogota.gov.co/sisjur/normas/Norma1.jsp?i=111918</vt:lpwstr>
      </vt:variant>
      <vt:variant>
        <vt:lpwstr/>
      </vt:variant>
      <vt:variant>
        <vt:i4>2621440</vt:i4>
      </vt:variant>
      <vt:variant>
        <vt:i4>30</vt:i4>
      </vt:variant>
      <vt:variant>
        <vt:i4>0</vt:i4>
      </vt:variant>
      <vt:variant>
        <vt:i4>5</vt:i4>
      </vt:variant>
      <vt:variant>
        <vt:lpwstr>https://www.alcaldiabogota.gov.co/sisjur/normas/Norma1.jsp?i=102945</vt:lpwstr>
      </vt:variant>
      <vt:variant>
        <vt:lpwstr>6</vt:lpwstr>
      </vt:variant>
      <vt:variant>
        <vt:i4>2621494</vt:i4>
      </vt:variant>
      <vt:variant>
        <vt:i4>27</vt:i4>
      </vt:variant>
      <vt:variant>
        <vt:i4>0</vt:i4>
      </vt:variant>
      <vt:variant>
        <vt:i4>5</vt:i4>
      </vt:variant>
      <vt:variant>
        <vt:lpwstr>https://www.alcaldiabogota.gov.co/sisjur/normas/Norma1.jsp?i=102945</vt:lpwstr>
      </vt:variant>
      <vt:variant>
        <vt:lpwstr/>
      </vt:variant>
      <vt:variant>
        <vt:i4>1703945</vt:i4>
      </vt:variant>
      <vt:variant>
        <vt:i4>24</vt:i4>
      </vt:variant>
      <vt:variant>
        <vt:i4>0</vt:i4>
      </vt:variant>
      <vt:variant>
        <vt:i4>5</vt:i4>
      </vt:variant>
      <vt:variant>
        <vt:lpwstr>https://www.alcaldiabogota.gov.co/sisjur/normas/Norma1.jsp?i=93649</vt:lpwstr>
      </vt:variant>
      <vt:variant>
        <vt:lpwstr>132</vt:lpwstr>
      </vt:variant>
      <vt:variant>
        <vt:i4>1769477</vt:i4>
      </vt:variant>
      <vt:variant>
        <vt:i4>21</vt:i4>
      </vt:variant>
      <vt:variant>
        <vt:i4>0</vt:i4>
      </vt:variant>
      <vt:variant>
        <vt:i4>5</vt:i4>
      </vt:variant>
      <vt:variant>
        <vt:lpwstr>https://www.alcaldiabogota.gov.co/sisjur/normas/Norma1.jsp?i=22307</vt:lpwstr>
      </vt:variant>
      <vt:variant>
        <vt:lpwstr>82</vt:lpwstr>
      </vt:variant>
      <vt:variant>
        <vt:i4>3080251</vt:i4>
      </vt:variant>
      <vt:variant>
        <vt:i4>18</vt:i4>
      </vt:variant>
      <vt:variant>
        <vt:i4>0</vt:i4>
      </vt:variant>
      <vt:variant>
        <vt:i4>5</vt:i4>
      </vt:variant>
      <vt:variant>
        <vt:lpwstr>https://www.alcaldiabogota.gov.co/sisjur/normas/Norma1.jsp?i=253</vt:lpwstr>
      </vt:variant>
      <vt:variant>
        <vt:lpwstr>111</vt:lpwstr>
      </vt:variant>
      <vt:variant>
        <vt:i4>1966139</vt:i4>
      </vt:variant>
      <vt:variant>
        <vt:i4>15</vt:i4>
      </vt:variant>
      <vt:variant>
        <vt:i4>0</vt:i4>
      </vt:variant>
      <vt:variant>
        <vt:i4>5</vt:i4>
      </vt:variant>
      <vt:variant>
        <vt:lpwstr>https://www.alcaldiabogota.gov.co/sisjur/normas/Norma1.jsp?i=253</vt:lpwstr>
      </vt:variant>
      <vt:variant>
        <vt:lpwstr>1</vt:lpwstr>
      </vt:variant>
      <vt:variant>
        <vt:i4>2818150</vt:i4>
      </vt:variant>
      <vt:variant>
        <vt:i4>12</vt:i4>
      </vt:variant>
      <vt:variant>
        <vt:i4>0</vt:i4>
      </vt:variant>
      <vt:variant>
        <vt:i4>5</vt:i4>
      </vt:variant>
      <vt:variant>
        <vt:lpwstr>https://www.alcaldiabogota.gov.co/sisjur/normas/Norma1.jsp?i=4125</vt:lpwstr>
      </vt:variant>
      <vt:variant>
        <vt:lpwstr>322.i.4</vt:lpwstr>
      </vt:variant>
      <vt:variant>
        <vt:i4>7143475</vt:i4>
      </vt:variant>
      <vt:variant>
        <vt:i4>0</vt:i4>
      </vt:variant>
      <vt:variant>
        <vt:i4>0</vt:i4>
      </vt:variant>
      <vt:variant>
        <vt:i4>5</vt:i4>
      </vt:variant>
      <vt:variant>
        <vt:lpwstr>http://doi.org/10.22459/FHEEDEA.11.2011</vt:lpwstr>
      </vt:variant>
      <vt:variant>
        <vt:lpwstr/>
      </vt:variant>
      <vt:variant>
        <vt:i4>3014735</vt:i4>
      </vt:variant>
      <vt:variant>
        <vt:i4>3</vt:i4>
      </vt:variant>
      <vt:variant>
        <vt:i4>0</vt:i4>
      </vt:variant>
      <vt:variant>
        <vt:i4>5</vt:i4>
      </vt:variant>
      <vt:variant>
        <vt:lpwstr>mailto:Jbolivar@agenciaatenea.gov.co</vt:lpwstr>
      </vt:variant>
      <vt:variant>
        <vt:lpwstr/>
      </vt:variant>
      <vt:variant>
        <vt:i4>3014735</vt:i4>
      </vt:variant>
      <vt:variant>
        <vt:i4>0</vt:i4>
      </vt:variant>
      <vt:variant>
        <vt:i4>0</vt:i4>
      </vt:variant>
      <vt:variant>
        <vt:i4>5</vt:i4>
      </vt:variant>
      <vt:variant>
        <vt:lpwstr>mailto:Jbolivar@agenciaatenea.gov.co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Alejandra Arias Cante</dc:creator>
  <cp:keywords/>
  <dc:description/>
  <cp:lastModifiedBy>Claudia Johanna Casallas Larrotta</cp:lastModifiedBy>
  <cp:revision>2</cp:revision>
  <cp:lastPrinted>2024-11-27T22:32:00Z</cp:lastPrinted>
  <dcterms:created xsi:type="dcterms:W3CDTF">2026-01-18T20:39:00Z</dcterms:created>
  <dcterms:modified xsi:type="dcterms:W3CDTF">2026-01-18T20:39:00Z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0x010100A7A60C55BB91C54CBF9944EC52ABE473</vt:lpwstr>
  </property>
  <property fmtid="{D5CDD505-2E9C-101B-9397-08002B2CF9AE}" pid="3" name="MediaServiceImageTags">
    <vt:lpwstr/>
  </property>
  <property fmtid="{D5CDD505-2E9C-101B-9397-08002B2CF9AE}" pid="4" name="MSIP_Label_02f1bf27-0e0c-49cf-b9bd-55b5d676f728_Enabled">
    <vt:lpwstr>true</vt:lpwstr>
  </property>
  <property fmtid="{D5CDD505-2E9C-101B-9397-08002B2CF9AE}" pid="5" name="MSIP_Label_02f1bf27-0e0c-49cf-b9bd-55b5d676f728_SetDate">
    <vt:lpwstr>2023-03-19T23:17:35Z</vt:lpwstr>
  </property>
  <property fmtid="{D5CDD505-2E9C-101B-9397-08002B2CF9AE}" pid="6" name="MSIP_Label_02f1bf27-0e0c-49cf-b9bd-55b5d676f728_Method">
    <vt:lpwstr>Standard</vt:lpwstr>
  </property>
  <property fmtid="{D5CDD505-2E9C-101B-9397-08002B2CF9AE}" pid="7" name="MSIP_Label_02f1bf27-0e0c-49cf-b9bd-55b5d676f728_Name">
    <vt:lpwstr>slNoClasificado</vt:lpwstr>
  </property>
  <property fmtid="{D5CDD505-2E9C-101B-9397-08002B2CF9AE}" pid="8" name="MSIP_Label_02f1bf27-0e0c-49cf-b9bd-55b5d676f728_SiteId">
    <vt:lpwstr>31fcfb3f-8a0b-4ab5-b792-74c9062b9c8e</vt:lpwstr>
  </property>
  <property fmtid="{D5CDD505-2E9C-101B-9397-08002B2CF9AE}" pid="9" name="MSIP_Label_02f1bf27-0e0c-49cf-b9bd-55b5d676f728_ActionId">
    <vt:lpwstr>2da3c1ea-9ead-48e0-b0d3-f3cb528f325f</vt:lpwstr>
  </property>
  <property fmtid="{D5CDD505-2E9C-101B-9397-08002B2CF9AE}" pid="10" name="MSIP_Label_02f1bf27-0e0c-49cf-b9bd-55b5d676f728_ContentBits">
    <vt:lpwstr>0</vt:lpwstr>
  </property>
  <property fmtid="{D5CDD505-2E9C-101B-9397-08002B2CF9AE}" pid="11" name="TaxCatchAll">
    <vt:lpwstr/>
  </property>
  <property fmtid="{D5CDD505-2E9C-101B-9397-08002B2CF9AE}" pid="12" name="lcf76f155ced4ddcb4097134ff3c332f">
    <vt:lpwstr/>
  </property>
  <property fmtid="{D5CDD505-2E9C-101B-9397-08002B2CF9AE}" pid="13" name="Detalle">
    <vt:lpwstr/>
  </property>
</Properties>
</file>